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ACB" w:rsidRPr="00BE3258" w:rsidRDefault="00342ACB" w:rsidP="00342ACB">
      <w:pPr>
        <w:jc w:val="both"/>
        <w:rPr>
          <w:rFonts w:ascii="Times New Roman" w:hAnsi="Times New Roman" w:cs="Times New Roman"/>
        </w:rPr>
      </w:pPr>
    </w:p>
    <w:p w:rsidR="00342ACB" w:rsidRPr="000D084B" w:rsidRDefault="00342ACB" w:rsidP="00342ACB">
      <w:pPr>
        <w:jc w:val="both"/>
        <w:rPr>
          <w:rFonts w:ascii="Times New Roman" w:hAnsi="Times New Roman" w:cs="Times New Roman"/>
          <w:lang w:val="sr-Cyrl-CS"/>
        </w:rPr>
      </w:pPr>
    </w:p>
    <w:p w:rsidR="00342ACB" w:rsidRPr="000D084B" w:rsidRDefault="00342ACB" w:rsidP="00342ACB">
      <w:pPr>
        <w:jc w:val="both"/>
        <w:rPr>
          <w:rFonts w:ascii="Times New Roman" w:hAnsi="Times New Roman" w:cs="Times New Roman"/>
          <w:lang w:val="sr-Cyrl-CS"/>
        </w:rPr>
      </w:pP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b/>
          <w:u w:val="single"/>
          <w:lang w:val="sr-Cyrl-CS"/>
        </w:rPr>
        <w:t>ГРАДСКА ОПШТИНА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 xml:space="preserve">Ул. Јанка Катића бр. 6 </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11400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тел./факс: 011/8241-600; 011/8230-145</w:t>
      </w: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lang w:val="sr-Cyrl-CS"/>
        </w:rPr>
        <w:t>www.mladenovac.rs</w:t>
      </w:r>
    </w:p>
    <w:p w:rsidR="00342ACB" w:rsidRDefault="00342ACB" w:rsidP="00342ACB">
      <w:pPr>
        <w:jc w:val="both"/>
        <w:rPr>
          <w:rFonts w:ascii="Times New Roman" w:hAnsi="Times New Roman" w:cs="Times New Roman"/>
          <w:b/>
          <w:bCs/>
        </w:rPr>
      </w:pPr>
    </w:p>
    <w:p w:rsidR="00C33B91" w:rsidRPr="00C33B91" w:rsidRDefault="00C33B91" w:rsidP="00342ACB">
      <w:pPr>
        <w:jc w:val="both"/>
        <w:rPr>
          <w:rFonts w:ascii="Times New Roman" w:hAnsi="Times New Roman" w:cs="Times New Roman"/>
        </w:rPr>
      </w:pPr>
    </w:p>
    <w:p w:rsidR="00342ACB" w:rsidRPr="000D084B" w:rsidRDefault="00342ACB" w:rsidP="00342ACB">
      <w:pPr>
        <w:jc w:val="both"/>
        <w:rPr>
          <w:rFonts w:ascii="Times New Roman" w:hAnsi="Times New Roman" w:cs="Times New Roman"/>
          <w:b/>
          <w:lang w:val="sr-Latn-CS"/>
        </w:rPr>
      </w:pPr>
    </w:p>
    <w:p w:rsidR="00342ACB" w:rsidRDefault="00342ACB" w:rsidP="00342ACB">
      <w:pPr>
        <w:jc w:val="both"/>
        <w:rPr>
          <w:rFonts w:ascii="Times New Roman" w:hAnsi="Times New Roman" w:cs="Times New Roman"/>
        </w:rPr>
      </w:pPr>
    </w:p>
    <w:p w:rsidR="00F831D0" w:rsidRPr="00F831D0" w:rsidRDefault="00F831D0" w:rsidP="00342ACB">
      <w:pPr>
        <w:jc w:val="both"/>
        <w:rPr>
          <w:rFonts w:ascii="Times New Roman" w:hAnsi="Times New Roman" w:cs="Times New Roman"/>
        </w:rPr>
      </w:pPr>
    </w:p>
    <w:p w:rsidR="009F3EFD" w:rsidRPr="000D084B" w:rsidRDefault="009F3EFD" w:rsidP="009F3EFD">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0D084B">
        <w:rPr>
          <w:rFonts w:ascii="Times New Roman" w:hAnsi="Times New Roman" w:cs="Times New Roman"/>
          <w:b/>
          <w:bCs/>
          <w:sz w:val="32"/>
          <w:szCs w:val="32"/>
        </w:rPr>
        <w:t>КОНКУРСНА ДОКУМЕНТАЦИЈА</w:t>
      </w:r>
    </w:p>
    <w:p w:rsidR="009F3EFD" w:rsidRPr="00F20D2F" w:rsidRDefault="009F3EFD" w:rsidP="009F3EFD">
      <w:pPr>
        <w:tabs>
          <w:tab w:val="left" w:pos="720"/>
        </w:tabs>
        <w:autoSpaceDE w:val="0"/>
        <w:autoSpaceDN w:val="0"/>
        <w:adjustRightInd w:val="0"/>
        <w:spacing w:before="240"/>
        <w:jc w:val="center"/>
        <w:rPr>
          <w:rFonts w:ascii="Times New Roman" w:hAnsi="Times New Roman" w:cs="Times New Roman"/>
          <w:b/>
          <w:bCs/>
          <w:sz w:val="32"/>
          <w:szCs w:val="32"/>
        </w:rPr>
      </w:pPr>
      <w:r w:rsidRPr="000D084B">
        <w:rPr>
          <w:rFonts w:ascii="Times New Roman" w:hAnsi="Times New Roman" w:cs="Times New Roman"/>
          <w:b/>
          <w:bCs/>
          <w:sz w:val="32"/>
          <w:szCs w:val="32"/>
          <w:lang w:val="sr-Cyrl-CS"/>
        </w:rPr>
        <w:t xml:space="preserve">БРОЈ </w:t>
      </w:r>
      <w:r w:rsidR="00F831D0">
        <w:rPr>
          <w:rFonts w:ascii="Times New Roman" w:hAnsi="Times New Roman" w:cs="Times New Roman"/>
          <w:b/>
          <w:bCs/>
          <w:sz w:val="32"/>
          <w:szCs w:val="32"/>
          <w:lang w:val="sr-Cyrl-CS"/>
        </w:rPr>
        <w:t>5.9</w:t>
      </w:r>
      <w:r w:rsidR="00645A61">
        <w:rPr>
          <w:rFonts w:ascii="Times New Roman" w:hAnsi="Times New Roman" w:cs="Times New Roman"/>
          <w:b/>
          <w:bCs/>
          <w:sz w:val="32"/>
          <w:szCs w:val="32"/>
          <w:lang w:val="sr-Cyrl-CS"/>
        </w:rPr>
        <w:t>/201</w:t>
      </w:r>
      <w:r w:rsidR="008B7E83">
        <w:rPr>
          <w:rFonts w:ascii="Times New Roman" w:hAnsi="Times New Roman" w:cs="Times New Roman"/>
          <w:b/>
          <w:bCs/>
          <w:sz w:val="32"/>
          <w:szCs w:val="32"/>
          <w:lang w:val="sr-Cyrl-CS"/>
        </w:rPr>
        <w:t>9</w:t>
      </w:r>
    </w:p>
    <w:p w:rsidR="00342ACB" w:rsidRPr="000D084B" w:rsidRDefault="00342ACB" w:rsidP="00342ACB">
      <w:pPr>
        <w:pStyle w:val="NoSpacing"/>
        <w:jc w:val="center"/>
        <w:rPr>
          <w:rFonts w:ascii="Times New Roman" w:hAnsi="Times New Roman" w:cs="Times New Roman"/>
          <w:b/>
          <w:lang w:val="sr-Cyrl-CS"/>
        </w:rPr>
      </w:pPr>
    </w:p>
    <w:p w:rsidR="00342ACB" w:rsidRDefault="00342ACB" w:rsidP="00342ACB">
      <w:pPr>
        <w:rPr>
          <w:rFonts w:ascii="Times New Roman" w:hAnsi="Times New Roman" w:cs="Times New Roman"/>
          <w:lang w:val="sr-Cyrl-CS"/>
        </w:rPr>
      </w:pPr>
    </w:p>
    <w:p w:rsidR="00C33B91" w:rsidRDefault="00C33B91" w:rsidP="00342ACB">
      <w:pPr>
        <w:rPr>
          <w:rFonts w:ascii="Times New Roman" w:hAnsi="Times New Roman" w:cs="Times New Roman"/>
          <w:lang w:val="sr-Cyrl-CS"/>
        </w:rPr>
      </w:pPr>
    </w:p>
    <w:p w:rsidR="00C33B91" w:rsidRPr="000D084B" w:rsidRDefault="00C33B91" w:rsidP="00342ACB">
      <w:pPr>
        <w:rPr>
          <w:rFonts w:ascii="Times New Roman" w:hAnsi="Times New Roman" w:cs="Times New Roman"/>
          <w:lang w:val="sr-Cyrl-CS"/>
        </w:rPr>
      </w:pPr>
    </w:p>
    <w:p w:rsidR="00342ACB" w:rsidRPr="000D084B" w:rsidRDefault="00342ACB" w:rsidP="00342ACB">
      <w:pPr>
        <w:rPr>
          <w:rFonts w:ascii="Times New Roman" w:hAnsi="Times New Roman" w:cs="Times New Roman"/>
          <w:lang w:val="sr-Cyrl-CS"/>
        </w:rPr>
      </w:pPr>
    </w:p>
    <w:p w:rsidR="00100056" w:rsidRDefault="00CB5998" w:rsidP="00F831D0">
      <w:pPr>
        <w:pStyle w:val="NoSpacing"/>
        <w:jc w:val="center"/>
        <w:rPr>
          <w:rFonts w:ascii="Times New Roman" w:hAnsi="Times New Roman" w:cs="Times New Roman"/>
          <w:b/>
        </w:rPr>
      </w:pPr>
      <w:r w:rsidRPr="00D66ACA">
        <w:rPr>
          <w:rFonts w:ascii="Times New Roman" w:hAnsi="Times New Roman" w:cs="Times New Roman"/>
          <w:b/>
        </w:rPr>
        <w:t xml:space="preserve">ЈАВНА НАБАВКА </w:t>
      </w:r>
      <w:r w:rsidR="00645A61" w:rsidRPr="00D66ACA">
        <w:rPr>
          <w:rFonts w:ascii="Times New Roman" w:hAnsi="Times New Roman" w:cs="Times New Roman"/>
          <w:b/>
        </w:rPr>
        <w:t xml:space="preserve">МАЛЕ ВРЕДНОСТИ </w:t>
      </w:r>
      <w:r w:rsidRPr="00D66ACA">
        <w:rPr>
          <w:rFonts w:ascii="Times New Roman" w:hAnsi="Times New Roman" w:cs="Times New Roman"/>
          <w:b/>
        </w:rPr>
        <w:t xml:space="preserve">УСЛУГЕ </w:t>
      </w:r>
      <w:r w:rsidR="00F831D0">
        <w:rPr>
          <w:rFonts w:ascii="Times New Roman" w:hAnsi="Times New Roman" w:cs="Times New Roman"/>
          <w:b/>
        </w:rPr>
        <w:t xml:space="preserve">ПОСТАВЉАЊА </w:t>
      </w:r>
    </w:p>
    <w:p w:rsidR="00F831D0" w:rsidRPr="00F831D0" w:rsidRDefault="00F831D0" w:rsidP="00F831D0">
      <w:pPr>
        <w:pStyle w:val="NoSpacing"/>
        <w:jc w:val="center"/>
        <w:rPr>
          <w:rFonts w:ascii="Times New Roman" w:hAnsi="Times New Roman" w:cs="Times New Roman"/>
          <w:b/>
        </w:rPr>
      </w:pPr>
      <w:r>
        <w:rPr>
          <w:rFonts w:ascii="Times New Roman" w:hAnsi="Times New Roman" w:cs="Times New Roman"/>
          <w:b/>
        </w:rPr>
        <w:t>ВЕРТИКАЛНЕ И ОБЕЛЕЖАВАЊА ХОРИЗОНТАЛНЕ СИГНАЛИЗАЦИЈЕ</w:t>
      </w:r>
    </w:p>
    <w:p w:rsidR="00100056" w:rsidRDefault="00100056" w:rsidP="00342ACB">
      <w:pPr>
        <w:tabs>
          <w:tab w:val="left" w:pos="1080"/>
        </w:tabs>
        <w:jc w:val="center"/>
        <w:rPr>
          <w:rFonts w:ascii="Times New Roman" w:hAnsi="Times New Roman" w:cs="Times New Roman"/>
        </w:rPr>
      </w:pPr>
    </w:p>
    <w:p w:rsidR="00100056" w:rsidRPr="00100056" w:rsidRDefault="00100056" w:rsidP="00342ACB">
      <w:pPr>
        <w:tabs>
          <w:tab w:val="left" w:pos="1080"/>
        </w:tabs>
        <w:jc w:val="center"/>
        <w:rPr>
          <w:rFonts w:ascii="Times New Roman" w:hAnsi="Times New Roman" w:cs="Times New Roman"/>
        </w:rPr>
      </w:pPr>
    </w:p>
    <w:p w:rsidR="00B61E6A" w:rsidRPr="00BB5C49" w:rsidRDefault="00B61E6A" w:rsidP="00342ACB">
      <w:pPr>
        <w:tabs>
          <w:tab w:val="left" w:pos="1080"/>
        </w:tabs>
        <w:jc w:val="center"/>
        <w:rPr>
          <w:rFonts w:ascii="Times New Roman" w:hAnsi="Times New Roman" w:cs="Times New Roman"/>
          <w:lang w:val="sr-Cyrl-CS"/>
        </w:rPr>
      </w:pPr>
      <w:r w:rsidRPr="00BB5C49">
        <w:rPr>
          <w:rFonts w:ascii="Times New Roman" w:hAnsi="Times New Roman" w:cs="Times New Roman"/>
          <w:lang w:val="sr-Cyrl-CS"/>
        </w:rPr>
        <w:t>Јавно отварање понуда обавиће се</w:t>
      </w:r>
      <w:r w:rsidR="00D05AD7" w:rsidRPr="00BB5C49">
        <w:rPr>
          <w:rFonts w:ascii="Times New Roman" w:hAnsi="Times New Roman" w:cs="Times New Roman"/>
          <w:lang w:val="sr-Cyrl-CS"/>
        </w:rPr>
        <w:t xml:space="preserve"> </w:t>
      </w:r>
      <w:r w:rsidR="00F831D0">
        <w:rPr>
          <w:rFonts w:ascii="Times New Roman" w:hAnsi="Times New Roman" w:cs="Times New Roman"/>
          <w:lang w:val="sr-Cyrl-CS"/>
        </w:rPr>
        <w:t>30.8</w:t>
      </w:r>
      <w:r w:rsidRPr="001E6E05">
        <w:rPr>
          <w:rFonts w:ascii="Times New Roman" w:hAnsi="Times New Roman" w:cs="Times New Roman"/>
          <w:lang w:val="sr-Cyrl-CS"/>
        </w:rPr>
        <w:t>.</w:t>
      </w:r>
      <w:r w:rsidRPr="00BB5C49">
        <w:rPr>
          <w:rFonts w:ascii="Times New Roman" w:hAnsi="Times New Roman" w:cs="Times New Roman"/>
          <w:lang w:val="sr-Cyrl-CS"/>
        </w:rPr>
        <w:t>201</w:t>
      </w:r>
      <w:r w:rsidR="008B7E83" w:rsidRPr="00BB5C49">
        <w:rPr>
          <w:rFonts w:ascii="Times New Roman" w:hAnsi="Times New Roman" w:cs="Times New Roman"/>
          <w:lang w:val="sr-Cyrl-CS"/>
        </w:rPr>
        <w:t>9</w:t>
      </w:r>
      <w:r w:rsidRPr="00BB5C49">
        <w:rPr>
          <w:rFonts w:ascii="Times New Roman" w:hAnsi="Times New Roman" w:cs="Times New Roman"/>
          <w:lang w:val="sr-Cyrl-CS"/>
        </w:rPr>
        <w:t xml:space="preserve">. године </w:t>
      </w:r>
      <w:r w:rsidR="005B3DF2">
        <w:rPr>
          <w:rFonts w:ascii="Times New Roman" w:hAnsi="Times New Roman" w:cs="Times New Roman"/>
          <w:lang w:val="sr-Cyrl-CS"/>
        </w:rPr>
        <w:t>(</w:t>
      </w:r>
      <w:r w:rsidR="00F831D0">
        <w:rPr>
          <w:rFonts w:ascii="Times New Roman" w:hAnsi="Times New Roman" w:cs="Times New Roman"/>
          <w:lang w:val="sr-Cyrl-CS"/>
        </w:rPr>
        <w:t>петак</w:t>
      </w:r>
      <w:r w:rsidR="005B3DF2">
        <w:rPr>
          <w:rFonts w:ascii="Times New Roman" w:hAnsi="Times New Roman" w:cs="Times New Roman"/>
          <w:lang w:val="sr-Cyrl-CS"/>
        </w:rPr>
        <w:t xml:space="preserve">) </w:t>
      </w:r>
      <w:r w:rsidRPr="00BB5C49">
        <w:rPr>
          <w:rFonts w:ascii="Times New Roman" w:hAnsi="Times New Roman" w:cs="Times New Roman"/>
          <w:lang w:val="sr-Cyrl-CS"/>
        </w:rPr>
        <w:t>у 1</w:t>
      </w:r>
      <w:r w:rsidR="0057459C" w:rsidRPr="00BB5C49">
        <w:rPr>
          <w:rFonts w:ascii="Times New Roman" w:hAnsi="Times New Roman" w:cs="Times New Roman"/>
          <w:lang w:val="sr-Cyrl-CS"/>
        </w:rPr>
        <w:t>2</w:t>
      </w:r>
      <w:r w:rsidRPr="00BB5C49">
        <w:rPr>
          <w:rFonts w:ascii="Times New Roman" w:hAnsi="Times New Roman" w:cs="Times New Roman"/>
          <w:lang w:val="sr-Cyrl-CS"/>
        </w:rPr>
        <w:t>,15 часова.</w:t>
      </w:r>
    </w:p>
    <w:p w:rsidR="00342ACB" w:rsidRDefault="00342ACB" w:rsidP="00342ACB">
      <w:pPr>
        <w:tabs>
          <w:tab w:val="left" w:pos="1080"/>
        </w:tabs>
        <w:jc w:val="center"/>
        <w:rPr>
          <w:rFonts w:ascii="Times New Roman" w:hAnsi="Times New Roman" w:cs="Times New Roman"/>
        </w:rPr>
      </w:pPr>
    </w:p>
    <w:p w:rsidR="00266C21" w:rsidRDefault="00266C21" w:rsidP="00342ACB">
      <w:pPr>
        <w:tabs>
          <w:tab w:val="left" w:pos="1080"/>
        </w:tabs>
        <w:jc w:val="center"/>
        <w:rPr>
          <w:rFonts w:ascii="Times New Roman" w:hAnsi="Times New Roman" w:cs="Times New Roman"/>
        </w:rPr>
      </w:pPr>
    </w:p>
    <w:p w:rsidR="00266C21" w:rsidRPr="00266C21" w:rsidRDefault="00266C21" w:rsidP="00342ACB">
      <w:pPr>
        <w:tabs>
          <w:tab w:val="left" w:pos="1080"/>
        </w:tabs>
        <w:jc w:val="center"/>
        <w:rPr>
          <w:rFonts w:ascii="Times New Roman" w:hAnsi="Times New Roman" w:cs="Times New Roman"/>
        </w:rPr>
      </w:pPr>
    </w:p>
    <w:p w:rsidR="0095590B" w:rsidRDefault="008B7E83" w:rsidP="008B7E83">
      <w:pPr>
        <w:tabs>
          <w:tab w:val="left" w:pos="0"/>
        </w:tabs>
        <w:jc w:val="center"/>
        <w:rPr>
          <w:rFonts w:ascii="Times New Roman" w:hAnsi="Times New Roman" w:cs="Times New Roman"/>
          <w:lang w:val="sr-Cyrl-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831D0">
        <w:rPr>
          <w:rFonts w:ascii="Times New Roman" w:hAnsi="Times New Roman" w:cs="Times New Roman"/>
        </w:rPr>
        <w:t>Август</w:t>
      </w:r>
      <w:r w:rsidR="00F20D2F">
        <w:rPr>
          <w:rFonts w:ascii="Times New Roman" w:hAnsi="Times New Roman" w:cs="Times New Roman"/>
          <w:lang w:val="sr-Cyrl-CS"/>
        </w:rPr>
        <w:t xml:space="preserve"> 201</w:t>
      </w:r>
      <w:r>
        <w:rPr>
          <w:rFonts w:ascii="Times New Roman" w:hAnsi="Times New Roman" w:cs="Times New Roman"/>
          <w:lang w:val="sr-Cyrl-CS"/>
        </w:rPr>
        <w:t>9</w:t>
      </w:r>
      <w:r w:rsidR="00342ACB" w:rsidRPr="000D084B">
        <w:rPr>
          <w:rFonts w:ascii="Times New Roman" w:hAnsi="Times New Roman" w:cs="Times New Roman"/>
          <w:lang w:val="sr-Cyrl-CS"/>
        </w:rPr>
        <w:t>.</w:t>
      </w:r>
      <w:r w:rsidR="00C86ACA"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године</w:t>
      </w:r>
      <w:r>
        <w:rPr>
          <w:rFonts w:ascii="Times New Roman" w:hAnsi="Times New Roman" w:cs="Times New Roman"/>
          <w:lang w:val="sr-Cyrl-CS"/>
        </w:rPr>
        <w:tab/>
      </w:r>
      <w:r>
        <w:rPr>
          <w:rFonts w:ascii="Times New Roman" w:hAnsi="Times New Roman" w:cs="Times New Roman"/>
          <w:lang w:val="sr-Cyrl-CS"/>
        </w:rPr>
        <w:tab/>
      </w:r>
      <w:r w:rsidR="00A32E69">
        <w:rPr>
          <w:rFonts w:ascii="Times New Roman" w:hAnsi="Times New Roman" w:cs="Times New Roman"/>
          <w:lang w:val="sr-Cyrl-CS"/>
        </w:rPr>
        <w:tab/>
      </w:r>
      <w:r w:rsidR="00A32E69">
        <w:rPr>
          <w:rFonts w:ascii="Times New Roman" w:hAnsi="Times New Roman" w:cs="Times New Roman"/>
          <w:lang w:val="sr-Cyrl-CS"/>
        </w:rPr>
        <w:tab/>
      </w:r>
      <w:r w:rsidR="00A32E69">
        <w:rPr>
          <w:rFonts w:ascii="Times New Roman" w:hAnsi="Times New Roman" w:cs="Times New Roman"/>
          <w:lang w:val="sr-Cyrl-CS"/>
        </w:rPr>
        <w:tab/>
      </w:r>
      <w:r w:rsidR="00A32E69">
        <w:rPr>
          <w:rFonts w:ascii="Times New Roman" w:hAnsi="Times New Roman" w:cs="Times New Roman"/>
          <w:lang w:val="sr-Cyrl-CS"/>
        </w:rPr>
        <w:tab/>
      </w:r>
    </w:p>
    <w:p w:rsidR="001D5D4F" w:rsidRPr="007F119C" w:rsidRDefault="00342ACB" w:rsidP="00AE3268">
      <w:pPr>
        <w:jc w:val="both"/>
      </w:pPr>
      <w:r w:rsidRPr="008B7E83">
        <w:rPr>
          <w:rFonts w:ascii="Times New Roman" w:hAnsi="Times New Roman" w:cs="Times New Roman"/>
          <w:color w:val="FF0000"/>
          <w:lang w:val="sr-Cyrl-CS"/>
        </w:rPr>
        <w:tab/>
      </w:r>
      <w:r w:rsidR="001435F2" w:rsidRPr="008B7E83">
        <w:rPr>
          <w:rFonts w:ascii="Times New Roman" w:hAnsi="Times New Roman" w:cs="Times New Roman"/>
          <w:color w:val="FF0000"/>
        </w:rPr>
        <w:tab/>
      </w:r>
      <w:r w:rsidR="001435F2" w:rsidRPr="008B7E83">
        <w:rPr>
          <w:rFonts w:ascii="Times New Roman" w:hAnsi="Times New Roman" w:cs="Times New Roman"/>
          <w:color w:val="FF0000"/>
        </w:rPr>
        <w:tab/>
      </w:r>
      <w:r w:rsidR="001435F2" w:rsidRPr="008B7E83">
        <w:rPr>
          <w:rFonts w:ascii="Times New Roman" w:hAnsi="Times New Roman" w:cs="Times New Roman"/>
          <w:color w:val="FF0000"/>
        </w:rPr>
        <w:tab/>
      </w:r>
      <w:r w:rsidR="001435F2" w:rsidRPr="008B7E83">
        <w:rPr>
          <w:rFonts w:ascii="Times New Roman" w:hAnsi="Times New Roman" w:cs="Times New Roman"/>
          <w:color w:val="FF0000"/>
        </w:rPr>
        <w:tab/>
      </w:r>
      <w:r w:rsidR="001435F2" w:rsidRPr="008B7E83">
        <w:rPr>
          <w:rFonts w:ascii="Times New Roman" w:hAnsi="Times New Roman" w:cs="Times New Roman"/>
          <w:color w:val="FF0000"/>
        </w:rPr>
        <w:tab/>
      </w:r>
      <w:r w:rsidR="001435F2" w:rsidRPr="008B7E83">
        <w:rPr>
          <w:rFonts w:ascii="Times New Roman" w:hAnsi="Times New Roman" w:cs="Times New Roman"/>
          <w:color w:val="FF0000"/>
        </w:rPr>
        <w:tab/>
      </w:r>
      <w:r w:rsidR="001435F2" w:rsidRPr="008B7E83">
        <w:rPr>
          <w:rFonts w:ascii="Times New Roman" w:hAnsi="Times New Roman" w:cs="Times New Roman"/>
          <w:color w:val="FF0000"/>
        </w:rPr>
        <w:tab/>
      </w:r>
      <w:r w:rsidR="001435F2" w:rsidRPr="008B7E83">
        <w:rPr>
          <w:rFonts w:ascii="Times New Roman" w:hAnsi="Times New Roman" w:cs="Times New Roman"/>
          <w:color w:val="FF0000"/>
        </w:rPr>
        <w:tab/>
      </w:r>
      <w:r w:rsidR="001435F2" w:rsidRPr="008B7E83">
        <w:rPr>
          <w:rFonts w:ascii="Times New Roman" w:hAnsi="Times New Roman" w:cs="Times New Roman"/>
          <w:color w:val="FF0000"/>
        </w:rPr>
        <w:tab/>
      </w:r>
      <w:r w:rsidR="008B7E83" w:rsidRPr="008B7E83">
        <w:rPr>
          <w:rFonts w:ascii="Times New Roman" w:hAnsi="Times New Roman" w:cs="Times New Roman"/>
          <w:color w:val="FF0000"/>
        </w:rPr>
        <w:t xml:space="preserve">  </w:t>
      </w:r>
      <w:r w:rsidR="007F119C" w:rsidRPr="007F119C">
        <w:rPr>
          <w:rFonts w:ascii="Times New Roman" w:hAnsi="Times New Roman" w:cs="Times New Roman"/>
        </w:rPr>
        <w:t xml:space="preserve">Укупно: </w:t>
      </w:r>
      <w:r w:rsidR="002B56A1" w:rsidRPr="002B56A1">
        <w:rPr>
          <w:rFonts w:ascii="Times New Roman" w:hAnsi="Times New Roman" w:cs="Times New Roman"/>
        </w:rPr>
        <w:t>33</w:t>
      </w:r>
      <w:r w:rsidR="007F119C" w:rsidRPr="007F119C">
        <w:rPr>
          <w:rFonts w:ascii="Times New Roman" w:hAnsi="Times New Roman" w:cs="Times New Roman"/>
        </w:rPr>
        <w:t xml:space="preserve"> страна</w:t>
      </w:r>
      <w:r w:rsidR="008B7E83" w:rsidRPr="007F119C">
        <w:rPr>
          <w:rFonts w:ascii="Times New Roman" w:hAnsi="Times New Roman" w:cs="Times New Roman"/>
        </w:rPr>
        <w:t xml:space="preserve">                </w:t>
      </w:r>
    </w:p>
    <w:p w:rsidR="00774B8B" w:rsidRPr="00774B8B" w:rsidRDefault="00774B8B" w:rsidP="00AE3268">
      <w:pPr>
        <w:jc w:val="both"/>
        <w:rPr>
          <w:color w:val="FF0000"/>
        </w:rPr>
      </w:pPr>
    </w:p>
    <w:p w:rsidR="00EC0101" w:rsidRDefault="00A763CF" w:rsidP="00AE3268">
      <w:pPr>
        <w:jc w:val="both"/>
        <w:rPr>
          <w:rFonts w:ascii="Times New Roman" w:hAnsi="Times New Roman" w:cs="Times New Roman"/>
          <w:lang w:val="sr-Cyrl-CS"/>
        </w:rPr>
      </w:pPr>
      <w:r w:rsidRPr="000F30DB">
        <w:rPr>
          <w:rFonts w:ascii="Times New Roman" w:hAnsi="Times New Roman" w:cs="Times New Roman"/>
          <w:lang w:val="sr-Cyrl-CS"/>
        </w:rPr>
        <w:tab/>
      </w:r>
    </w:p>
    <w:p w:rsidR="00266C21" w:rsidRDefault="00EC0101" w:rsidP="00AE3268">
      <w:pPr>
        <w:jc w:val="both"/>
        <w:rPr>
          <w:rFonts w:ascii="Times New Roman" w:hAnsi="Times New Roman" w:cs="Times New Roman"/>
          <w:lang w:val="sr-Cyrl-CS"/>
        </w:rPr>
      </w:pPr>
      <w:r>
        <w:rPr>
          <w:rFonts w:ascii="Times New Roman" w:hAnsi="Times New Roman" w:cs="Times New Roman"/>
          <w:lang w:val="sr-Cyrl-CS"/>
        </w:rPr>
        <w:lastRenderedPageBreak/>
        <w:tab/>
      </w:r>
    </w:p>
    <w:p w:rsidR="00157757" w:rsidRDefault="00266C21" w:rsidP="00AE3268">
      <w:pPr>
        <w:jc w:val="both"/>
        <w:rPr>
          <w:rFonts w:ascii="Times New Roman" w:hAnsi="Times New Roman" w:cs="Times New Roman"/>
          <w:lang w:val="sr-Cyrl-CS"/>
        </w:rPr>
      </w:pPr>
      <w:r>
        <w:rPr>
          <w:rFonts w:ascii="Times New Roman" w:hAnsi="Times New Roman" w:cs="Times New Roman"/>
          <w:lang w:val="sr-Cyrl-CS"/>
        </w:rPr>
        <w:tab/>
      </w:r>
      <w:r w:rsidR="00342ACB" w:rsidRPr="000F30DB">
        <w:rPr>
          <w:rFonts w:ascii="Times New Roman" w:hAnsi="Times New Roman" w:cs="Times New Roman"/>
          <w:lang w:val="sr-Cyrl-CS"/>
        </w:rPr>
        <w:t>На основу члана 39. и члана 61. Закона о јавним набавкама (</w:t>
      </w:r>
      <w:r w:rsidR="005B04CF" w:rsidRPr="000F30DB">
        <w:rPr>
          <w:rFonts w:ascii="Times New Roman" w:hAnsi="Times New Roman" w:cs="Times New Roman"/>
          <w:lang w:val="sr-Cyrl-CS"/>
        </w:rPr>
        <w:t>"</w:t>
      </w:r>
      <w:r w:rsidR="00342ACB" w:rsidRPr="000F30DB">
        <w:rPr>
          <w:rFonts w:ascii="Times New Roman" w:hAnsi="Times New Roman" w:cs="Times New Roman"/>
          <w:lang w:val="sr-Cyrl-CS"/>
        </w:rPr>
        <w:t>Сл. гласник РС</w:t>
      </w:r>
      <w:r w:rsidR="005B04CF" w:rsidRPr="000F30DB">
        <w:rPr>
          <w:rFonts w:ascii="Times New Roman" w:hAnsi="Times New Roman" w:cs="Times New Roman"/>
          <w:lang w:val="sr-Cyrl-CS"/>
        </w:rPr>
        <w:t>"</w:t>
      </w:r>
      <w:r w:rsidR="00342ACB" w:rsidRPr="000F30DB">
        <w:rPr>
          <w:rFonts w:ascii="Times New Roman" w:hAnsi="Times New Roman" w:cs="Times New Roman"/>
          <w:lang w:val="sr-Cyrl-CS"/>
        </w:rPr>
        <w:t>, број 124/2012</w:t>
      </w:r>
      <w:r w:rsidR="00B27EB0" w:rsidRPr="000F30DB">
        <w:rPr>
          <w:rFonts w:ascii="Times New Roman" w:hAnsi="Times New Roman" w:cs="Times New Roman"/>
          <w:lang w:val="sr-Cyrl-CS"/>
        </w:rPr>
        <w:t>,</w:t>
      </w:r>
      <w:r w:rsidR="00623944" w:rsidRPr="000F30DB">
        <w:rPr>
          <w:rFonts w:ascii="Times New Roman" w:hAnsi="Times New Roman" w:cs="Times New Roman"/>
          <w:lang w:val="sr-Cyrl-CS"/>
        </w:rPr>
        <w:t xml:space="preserve"> 14/2015</w:t>
      </w:r>
      <w:r w:rsidR="00B27EB0" w:rsidRPr="000F30DB">
        <w:rPr>
          <w:rFonts w:ascii="Times New Roman" w:hAnsi="Times New Roman" w:cs="Times New Roman"/>
          <w:lang w:val="sr-Cyrl-CS"/>
        </w:rPr>
        <w:t xml:space="preserve"> и 68/2015, </w:t>
      </w:r>
      <w:r w:rsidR="006C5CE2" w:rsidRPr="000F30DB">
        <w:rPr>
          <w:rFonts w:ascii="Times New Roman" w:hAnsi="Times New Roman" w:cs="Times New Roman"/>
          <w:lang w:val="sr-Cyrl-CS"/>
        </w:rPr>
        <w:t xml:space="preserve"> у даљем тексту: Закон</w:t>
      </w:r>
      <w:r w:rsidR="00342ACB" w:rsidRPr="000F30DB">
        <w:rPr>
          <w:rFonts w:ascii="Times New Roman" w:hAnsi="Times New Roman" w:cs="Times New Roman"/>
          <w:lang w:val="sr-Cyrl-CS"/>
        </w:rPr>
        <w:t xml:space="preserve">) и члана 6. Правилника о обавезним елементима конкурсне документације у </w:t>
      </w:r>
      <w:r w:rsidR="00342ACB" w:rsidRPr="0057459C">
        <w:rPr>
          <w:rFonts w:ascii="Times New Roman" w:hAnsi="Times New Roman" w:cs="Times New Roman"/>
          <w:lang w:val="sr-Cyrl-CS"/>
        </w:rPr>
        <w:t>поступцима јавних набавки и начину доказивања испуњености услова (</w:t>
      </w:r>
      <w:r w:rsidR="005B04CF" w:rsidRPr="0057459C">
        <w:rPr>
          <w:rFonts w:ascii="Times New Roman" w:hAnsi="Times New Roman" w:cs="Times New Roman"/>
          <w:lang w:val="sr-Cyrl-CS"/>
        </w:rPr>
        <w:t>"</w:t>
      </w:r>
      <w:r w:rsidR="00342ACB" w:rsidRPr="0057459C">
        <w:rPr>
          <w:rFonts w:ascii="Times New Roman" w:hAnsi="Times New Roman" w:cs="Times New Roman"/>
          <w:lang w:val="sr-Cyrl-CS"/>
        </w:rPr>
        <w:t>Сл. гласник РС</w:t>
      </w:r>
      <w:r w:rsidR="005B04CF" w:rsidRPr="0057459C">
        <w:rPr>
          <w:rFonts w:ascii="Times New Roman" w:hAnsi="Times New Roman" w:cs="Times New Roman"/>
          <w:lang w:val="sr-Cyrl-CS"/>
        </w:rPr>
        <w:t>"</w:t>
      </w:r>
      <w:r w:rsidR="00342ACB" w:rsidRPr="0057459C">
        <w:rPr>
          <w:rFonts w:ascii="Times New Roman" w:hAnsi="Times New Roman" w:cs="Times New Roman"/>
          <w:lang w:val="sr-Cyrl-CS"/>
        </w:rPr>
        <w:t xml:space="preserve">, број </w:t>
      </w:r>
      <w:r w:rsidR="0002293A" w:rsidRPr="0057459C">
        <w:rPr>
          <w:rFonts w:ascii="Times New Roman" w:hAnsi="Times New Roman" w:cs="Times New Roman"/>
        </w:rPr>
        <w:t>86/2015</w:t>
      </w:r>
      <w:r w:rsidR="00342ACB" w:rsidRPr="0057459C">
        <w:rPr>
          <w:rFonts w:ascii="Times New Roman" w:hAnsi="Times New Roman" w:cs="Times New Roman"/>
          <w:lang w:val="sr-Cyrl-CS"/>
        </w:rPr>
        <w:t xml:space="preserve">), Одлуке о покретању поступка јавне набавке </w:t>
      </w:r>
      <w:r w:rsidR="005B04CF" w:rsidRPr="0057459C">
        <w:rPr>
          <w:rFonts w:ascii="Times New Roman" w:hAnsi="Times New Roman" w:cs="Times New Roman"/>
          <w:lang w:val="sr-Cyrl-CS"/>
        </w:rPr>
        <w:t xml:space="preserve">мале вредности </w:t>
      </w:r>
      <w:r w:rsidR="00620112" w:rsidRPr="0057459C">
        <w:rPr>
          <w:rFonts w:ascii="Times New Roman" w:hAnsi="Times New Roman" w:cs="Times New Roman"/>
          <w:lang w:val="sr-Cyrl-CS"/>
        </w:rPr>
        <w:t>услуга</w:t>
      </w:r>
      <w:r w:rsidR="005B04CF" w:rsidRPr="0057459C">
        <w:rPr>
          <w:rFonts w:ascii="Times New Roman" w:hAnsi="Times New Roman" w:cs="Times New Roman"/>
          <w:lang w:val="sr-Cyrl-CS"/>
        </w:rPr>
        <w:t xml:space="preserve"> </w:t>
      </w:r>
      <w:r w:rsidR="00342ACB" w:rsidRPr="0057459C">
        <w:rPr>
          <w:rFonts w:ascii="Times New Roman" w:hAnsi="Times New Roman" w:cs="Times New Roman"/>
          <w:lang w:val="sr-Cyrl-CS"/>
        </w:rPr>
        <w:t>број 03.</w:t>
      </w:r>
      <w:r w:rsidR="00531847" w:rsidRPr="0057459C">
        <w:rPr>
          <w:rFonts w:ascii="Times New Roman" w:hAnsi="Times New Roman" w:cs="Times New Roman"/>
          <w:lang w:val="sr-Cyrl-CS"/>
        </w:rPr>
        <w:t>10</w:t>
      </w:r>
      <w:r w:rsidR="00342ACB" w:rsidRPr="0057459C">
        <w:rPr>
          <w:rFonts w:ascii="Times New Roman" w:hAnsi="Times New Roman" w:cs="Times New Roman"/>
          <w:lang w:val="sr-Cyrl-CS"/>
        </w:rPr>
        <w:t>.404-</w:t>
      </w:r>
      <w:r w:rsidR="00BB5978">
        <w:rPr>
          <w:rFonts w:ascii="Times New Roman" w:hAnsi="Times New Roman" w:cs="Times New Roman"/>
          <w:lang w:val="sr-Cyrl-CS"/>
        </w:rPr>
        <w:t>68</w:t>
      </w:r>
      <w:r w:rsidR="009303C5" w:rsidRPr="0057459C">
        <w:rPr>
          <w:rFonts w:ascii="Times New Roman" w:hAnsi="Times New Roman" w:cs="Times New Roman"/>
          <w:lang w:val="sr-Cyrl-CS"/>
        </w:rPr>
        <w:t>/201</w:t>
      </w:r>
      <w:r w:rsidR="008B7E83">
        <w:rPr>
          <w:rFonts w:ascii="Times New Roman" w:hAnsi="Times New Roman" w:cs="Times New Roman"/>
          <w:lang w:val="sr-Cyrl-CS"/>
        </w:rPr>
        <w:t>9</w:t>
      </w:r>
      <w:r w:rsidR="005B04CF" w:rsidRPr="0057459C">
        <w:rPr>
          <w:rFonts w:ascii="Times New Roman" w:hAnsi="Times New Roman" w:cs="Times New Roman"/>
          <w:lang w:val="sr-Cyrl-CS"/>
        </w:rPr>
        <w:t xml:space="preserve"> од </w:t>
      </w:r>
      <w:r w:rsidR="00BB5978">
        <w:rPr>
          <w:rFonts w:ascii="Times New Roman" w:hAnsi="Times New Roman" w:cs="Times New Roman"/>
          <w:lang w:val="sr-Cyrl-CS"/>
        </w:rPr>
        <w:t>21.8</w:t>
      </w:r>
      <w:r w:rsidR="002443A2" w:rsidRPr="0057459C">
        <w:rPr>
          <w:rFonts w:ascii="Times New Roman" w:hAnsi="Times New Roman" w:cs="Times New Roman"/>
        </w:rPr>
        <w:t>.201</w:t>
      </w:r>
      <w:r w:rsidR="008B7E83">
        <w:rPr>
          <w:rFonts w:ascii="Times New Roman" w:hAnsi="Times New Roman" w:cs="Times New Roman"/>
        </w:rPr>
        <w:t>9</w:t>
      </w:r>
      <w:r w:rsidR="005B04CF" w:rsidRPr="0057459C">
        <w:rPr>
          <w:rFonts w:ascii="Times New Roman" w:hAnsi="Times New Roman" w:cs="Times New Roman"/>
          <w:lang w:val="sr-Cyrl-CS"/>
        </w:rPr>
        <w:t>. године</w:t>
      </w:r>
      <w:r w:rsidR="00342ACB" w:rsidRPr="0057459C">
        <w:rPr>
          <w:rFonts w:ascii="Times New Roman" w:hAnsi="Times New Roman" w:cs="Times New Roman"/>
          <w:lang w:val="sr-Cyrl-CS"/>
        </w:rPr>
        <w:t xml:space="preserve"> и Решења о образовању комисије за </w:t>
      </w:r>
      <w:r w:rsidR="005B04CF" w:rsidRPr="0057459C">
        <w:rPr>
          <w:rFonts w:ascii="Times New Roman" w:hAnsi="Times New Roman" w:cs="Times New Roman"/>
          <w:lang w:val="sr-Cyrl-CS"/>
        </w:rPr>
        <w:t xml:space="preserve">спровођење поступка јавне набавке </w:t>
      </w:r>
      <w:r w:rsidR="00620112" w:rsidRPr="0057459C">
        <w:rPr>
          <w:rFonts w:ascii="Times New Roman" w:hAnsi="Times New Roman" w:cs="Times New Roman"/>
          <w:lang w:val="sr-Cyrl-CS"/>
        </w:rPr>
        <w:t>услуга</w:t>
      </w:r>
      <w:r w:rsidR="00342ACB" w:rsidRPr="0057459C">
        <w:rPr>
          <w:rFonts w:ascii="Times New Roman" w:hAnsi="Times New Roman" w:cs="Times New Roman"/>
          <w:lang w:val="sr-Cyrl-CS"/>
        </w:rPr>
        <w:t xml:space="preserve"> број </w:t>
      </w:r>
      <w:r w:rsidR="00E8128E" w:rsidRPr="0057459C">
        <w:rPr>
          <w:rFonts w:ascii="Times New Roman" w:hAnsi="Times New Roman" w:cs="Times New Roman"/>
          <w:lang w:val="sr-Cyrl-CS"/>
        </w:rPr>
        <w:t>03.</w:t>
      </w:r>
      <w:r w:rsidR="00531847" w:rsidRPr="0057459C">
        <w:rPr>
          <w:rFonts w:ascii="Times New Roman" w:hAnsi="Times New Roman" w:cs="Times New Roman"/>
          <w:lang w:val="sr-Cyrl-CS"/>
        </w:rPr>
        <w:t>10</w:t>
      </w:r>
      <w:r w:rsidR="00E8128E" w:rsidRPr="0057459C">
        <w:rPr>
          <w:rFonts w:ascii="Times New Roman" w:hAnsi="Times New Roman" w:cs="Times New Roman"/>
          <w:lang w:val="sr-Cyrl-CS"/>
        </w:rPr>
        <w:t>.404-</w:t>
      </w:r>
      <w:r w:rsidR="00BB5978">
        <w:rPr>
          <w:rFonts w:ascii="Times New Roman" w:hAnsi="Times New Roman" w:cs="Times New Roman"/>
          <w:lang w:val="sr-Cyrl-CS"/>
        </w:rPr>
        <w:t>68</w:t>
      </w:r>
      <w:r w:rsidR="00E8128E" w:rsidRPr="0057459C">
        <w:rPr>
          <w:rFonts w:ascii="Times New Roman" w:hAnsi="Times New Roman" w:cs="Times New Roman"/>
          <w:lang w:val="sr-Cyrl-CS"/>
        </w:rPr>
        <w:t>/201</w:t>
      </w:r>
      <w:r w:rsidR="008B7E83">
        <w:rPr>
          <w:rFonts w:ascii="Times New Roman" w:hAnsi="Times New Roman" w:cs="Times New Roman"/>
          <w:lang w:val="sr-Cyrl-CS"/>
        </w:rPr>
        <w:t>9</w:t>
      </w:r>
      <w:r w:rsidR="00E8128E" w:rsidRPr="0057459C">
        <w:rPr>
          <w:rFonts w:ascii="Times New Roman" w:hAnsi="Times New Roman" w:cs="Times New Roman"/>
          <w:lang w:val="sr-Cyrl-CS"/>
        </w:rPr>
        <w:t xml:space="preserve"> од </w:t>
      </w:r>
      <w:r w:rsidR="00BB5978">
        <w:rPr>
          <w:rFonts w:ascii="Times New Roman" w:hAnsi="Times New Roman" w:cs="Times New Roman"/>
          <w:lang w:val="sr-Cyrl-CS"/>
        </w:rPr>
        <w:t>21.8</w:t>
      </w:r>
      <w:r w:rsidR="002443A2" w:rsidRPr="0057459C">
        <w:rPr>
          <w:rFonts w:ascii="Times New Roman" w:hAnsi="Times New Roman" w:cs="Times New Roman"/>
        </w:rPr>
        <w:t>.201</w:t>
      </w:r>
      <w:r w:rsidR="008B7E83">
        <w:rPr>
          <w:rFonts w:ascii="Times New Roman" w:hAnsi="Times New Roman" w:cs="Times New Roman"/>
        </w:rPr>
        <w:t>9</w:t>
      </w:r>
      <w:r w:rsidR="005B04CF" w:rsidRPr="0057459C">
        <w:rPr>
          <w:rFonts w:ascii="Times New Roman" w:hAnsi="Times New Roman" w:cs="Times New Roman"/>
          <w:lang w:val="sr-Cyrl-CS"/>
        </w:rPr>
        <w:t>. године,</w:t>
      </w:r>
      <w:r w:rsidR="00342ACB" w:rsidRPr="0057459C">
        <w:rPr>
          <w:rFonts w:ascii="Times New Roman" w:hAnsi="Times New Roman" w:cs="Times New Roman"/>
          <w:lang w:val="sr-Cyrl-CS"/>
        </w:rPr>
        <w:t xml:space="preserve"> припремљена је: </w:t>
      </w:r>
    </w:p>
    <w:p w:rsidR="002B56A1" w:rsidRPr="00830BE5" w:rsidRDefault="002B56A1" w:rsidP="00342ACB">
      <w:pPr>
        <w:pStyle w:val="NoSpacing"/>
        <w:jc w:val="center"/>
        <w:rPr>
          <w:rFonts w:ascii="Times New Roman" w:hAnsi="Times New Roman" w:cs="Times New Roman"/>
        </w:rPr>
      </w:pPr>
    </w:p>
    <w:p w:rsidR="00C450D0" w:rsidRPr="00C450D0" w:rsidRDefault="00C450D0" w:rsidP="00342ACB">
      <w:pPr>
        <w:pStyle w:val="NoSpacing"/>
        <w:jc w:val="center"/>
        <w:rPr>
          <w:rFonts w:ascii="Times New Roman" w:hAnsi="Times New Roman" w:cs="Times New Roman"/>
          <w:b/>
        </w:rPr>
      </w:pPr>
    </w:p>
    <w:p w:rsidR="00342ACB" w:rsidRPr="00D05AD7" w:rsidRDefault="00342ACB" w:rsidP="00E917E1">
      <w:pPr>
        <w:pStyle w:val="NoSpacing"/>
        <w:jc w:val="center"/>
        <w:rPr>
          <w:rFonts w:ascii="Times New Roman" w:hAnsi="Times New Roman" w:cs="Times New Roman"/>
          <w:b/>
          <w:lang w:val="sr-Cyrl-CS"/>
        </w:rPr>
      </w:pPr>
      <w:r w:rsidRPr="00D05AD7">
        <w:rPr>
          <w:rFonts w:ascii="Times New Roman" w:hAnsi="Times New Roman" w:cs="Times New Roman"/>
          <w:b/>
          <w:lang w:val="sr-Cyrl-CS"/>
        </w:rPr>
        <w:t>КОНКУРСНА ДОКУМЕНТАЦИЈА</w:t>
      </w:r>
    </w:p>
    <w:p w:rsidR="00BB5978" w:rsidRDefault="007A2F91" w:rsidP="00BB5978">
      <w:pPr>
        <w:pStyle w:val="Header"/>
        <w:tabs>
          <w:tab w:val="clear" w:pos="4702"/>
          <w:tab w:val="clear" w:pos="9405"/>
          <w:tab w:val="right" w:pos="0"/>
        </w:tabs>
        <w:jc w:val="center"/>
        <w:rPr>
          <w:rFonts w:ascii="Times New Roman" w:hAnsi="Times New Roman" w:cs="Times New Roman"/>
          <w:b/>
          <w:lang w:val="sr-Cyrl-CS"/>
        </w:rPr>
      </w:pPr>
      <w:r>
        <w:rPr>
          <w:rFonts w:ascii="Times New Roman" w:hAnsi="Times New Roman" w:cs="Times New Roman"/>
          <w:b/>
          <w:lang w:val="sr-Cyrl-CS"/>
        </w:rPr>
        <w:t xml:space="preserve">за јавну набавку </w:t>
      </w:r>
      <w:r w:rsidR="003C5434">
        <w:rPr>
          <w:rFonts w:ascii="Times New Roman" w:hAnsi="Times New Roman" w:cs="Times New Roman"/>
          <w:b/>
          <w:lang w:val="sr-Cyrl-CS"/>
        </w:rPr>
        <w:t>услуге</w:t>
      </w:r>
      <w:r w:rsidR="003C5434" w:rsidRPr="00E917E1">
        <w:rPr>
          <w:rFonts w:ascii="Times New Roman" w:hAnsi="Times New Roman" w:cs="Times New Roman"/>
          <w:b/>
          <w:lang w:val="sr-Cyrl-CS"/>
        </w:rPr>
        <w:t xml:space="preserve"> </w:t>
      </w:r>
      <w:r w:rsidR="00BB5978" w:rsidRPr="00BB5978">
        <w:rPr>
          <w:rFonts w:ascii="Times New Roman" w:hAnsi="Times New Roman" w:cs="Times New Roman"/>
          <w:b/>
        </w:rPr>
        <w:t>постављања вертикалне и обележавања хоризонталне сигнализације</w:t>
      </w:r>
      <w:r w:rsidR="00BB5978" w:rsidRPr="00BB5978">
        <w:rPr>
          <w:rFonts w:ascii="Times New Roman" w:hAnsi="Times New Roman" w:cs="Times New Roman"/>
          <w:b/>
          <w:lang w:val="sr-Cyrl-CS"/>
        </w:rPr>
        <w:t xml:space="preserve">, </w:t>
      </w:r>
    </w:p>
    <w:p w:rsidR="00DB4A27" w:rsidRPr="00E917E1" w:rsidRDefault="00BB5978" w:rsidP="00BB5978">
      <w:pPr>
        <w:pStyle w:val="Header"/>
        <w:tabs>
          <w:tab w:val="clear" w:pos="4702"/>
          <w:tab w:val="clear" w:pos="9405"/>
          <w:tab w:val="right" w:pos="0"/>
        </w:tabs>
        <w:jc w:val="center"/>
        <w:rPr>
          <w:rFonts w:ascii="Times New Roman" w:hAnsi="Times New Roman" w:cs="Times New Roman"/>
          <w:b/>
        </w:rPr>
      </w:pPr>
      <w:r w:rsidRPr="00BB5978">
        <w:rPr>
          <w:rFonts w:ascii="Times New Roman" w:hAnsi="Times New Roman" w:cs="Times New Roman"/>
          <w:b/>
          <w:lang w:val="sr-Cyrl-CS"/>
        </w:rPr>
        <w:t>бр. 5.9/2019</w:t>
      </w:r>
    </w:p>
    <w:p w:rsidR="00BB5C49" w:rsidRDefault="00BB5C49" w:rsidP="00C450D0">
      <w:pPr>
        <w:pStyle w:val="NoSpacing"/>
      </w:pPr>
    </w:p>
    <w:p w:rsidR="002B56A1" w:rsidRPr="00830BE5" w:rsidRDefault="002B56A1" w:rsidP="00C450D0">
      <w:pPr>
        <w:pStyle w:val="NoSpacing"/>
      </w:pPr>
    </w:p>
    <w:p w:rsidR="000046E7" w:rsidRDefault="00B82FA9" w:rsidP="000046E7">
      <w:pPr>
        <w:jc w:val="both"/>
        <w:rPr>
          <w:rFonts w:ascii="Times New Roman" w:hAnsi="Times New Roman" w:cs="Times New Roman"/>
          <w:b/>
        </w:rPr>
      </w:pPr>
      <w:r>
        <w:rPr>
          <w:rFonts w:ascii="Times New Roman" w:hAnsi="Times New Roman" w:cs="Times New Roman"/>
          <w:b/>
        </w:rPr>
        <w:tab/>
      </w:r>
      <w:r w:rsidRPr="00C411C0">
        <w:rPr>
          <w:rFonts w:ascii="Times New Roman" w:hAnsi="Times New Roman" w:cs="Times New Roman"/>
          <w:b/>
        </w:rPr>
        <w:t>Садржај</w:t>
      </w:r>
      <w:r w:rsidRPr="00346D43">
        <w:rPr>
          <w:rFonts w:ascii="Times New Roman" w:hAnsi="Times New Roman" w:cs="Times New Roman"/>
          <w:b/>
        </w:rPr>
        <w:t>:</w:t>
      </w:r>
    </w:p>
    <w:p w:rsidR="00922541" w:rsidRPr="00922541" w:rsidRDefault="00922541" w:rsidP="00C450D0">
      <w:pPr>
        <w:pStyle w:val="NoSpacing"/>
      </w:pPr>
    </w:p>
    <w:p w:rsidR="000046E7" w:rsidRDefault="000046E7" w:rsidP="000046E7">
      <w:pPr>
        <w:jc w:val="both"/>
        <w:rPr>
          <w:rFonts w:ascii="Times New Roman" w:hAnsi="Times New Roman" w:cs="Times New Roman"/>
          <w:b/>
        </w:rPr>
      </w:pPr>
      <w:r w:rsidRPr="00A92A1D">
        <w:rPr>
          <w:rFonts w:ascii="Times New Roman" w:hAnsi="Times New Roman" w:cs="Times New Roman"/>
          <w:b/>
        </w:rPr>
        <w:t>I</w:t>
      </w:r>
      <w:r>
        <w:rPr>
          <w:rFonts w:ascii="Times New Roman" w:hAnsi="Times New Roman" w:cs="Times New Roman"/>
          <w:b/>
        </w:rPr>
        <w:t xml:space="preserve"> - ОПШТИ ПОДАЦИ О ЈАВНОЈ НАБАВЦИ ........................................................</w:t>
      </w:r>
      <w:r w:rsidR="00E52BA5">
        <w:rPr>
          <w:rFonts w:ascii="Times New Roman" w:hAnsi="Times New Roman" w:cs="Times New Roman"/>
          <w:b/>
        </w:rPr>
        <w:t>..................................</w:t>
      </w:r>
      <w:r w:rsidR="004C7DDB">
        <w:rPr>
          <w:rFonts w:ascii="Times New Roman" w:hAnsi="Times New Roman" w:cs="Times New Roman"/>
          <w:b/>
        </w:rPr>
        <w:t xml:space="preserve"> </w:t>
      </w:r>
      <w:r>
        <w:rPr>
          <w:rFonts w:ascii="Times New Roman" w:hAnsi="Times New Roman" w:cs="Times New Roman"/>
          <w:b/>
        </w:rPr>
        <w:t>3</w:t>
      </w:r>
    </w:p>
    <w:p w:rsidR="000046E7" w:rsidRDefault="000046E7" w:rsidP="000046E7">
      <w:pPr>
        <w:jc w:val="both"/>
        <w:rPr>
          <w:rFonts w:ascii="Times New Roman" w:hAnsi="Times New Roman" w:cs="Times New Roman"/>
          <w:b/>
        </w:rPr>
      </w:pPr>
      <w:r w:rsidRPr="000046E7">
        <w:rPr>
          <w:rFonts w:ascii="Times New Roman" w:hAnsi="Times New Roman" w:cs="Times New Roman"/>
          <w:b/>
        </w:rPr>
        <w:t>II - ПОДАЦИ О ПРЕДМЕТУ ЈАВНЕ НАБАВКЕ</w:t>
      </w:r>
      <w:r>
        <w:rPr>
          <w:rFonts w:ascii="Times New Roman" w:hAnsi="Times New Roman" w:cs="Times New Roman"/>
          <w:b/>
        </w:rPr>
        <w:t xml:space="preserve"> ....................................................</w:t>
      </w:r>
      <w:r w:rsidR="00E52BA5">
        <w:rPr>
          <w:rFonts w:ascii="Times New Roman" w:hAnsi="Times New Roman" w:cs="Times New Roman"/>
          <w:b/>
        </w:rPr>
        <w:t xml:space="preserve">.................................. </w:t>
      </w:r>
      <w:r>
        <w:rPr>
          <w:rFonts w:ascii="Times New Roman" w:hAnsi="Times New Roman" w:cs="Times New Roman"/>
          <w:b/>
        </w:rPr>
        <w:t>4</w:t>
      </w:r>
    </w:p>
    <w:p w:rsidR="004C7DDB" w:rsidRPr="000D4059" w:rsidRDefault="000046E7" w:rsidP="004C7DDB">
      <w:pPr>
        <w:jc w:val="both"/>
        <w:rPr>
          <w:rFonts w:ascii="Times New Roman" w:hAnsi="Times New Roman" w:cs="Times New Roman"/>
          <w:b/>
        </w:rPr>
      </w:pPr>
      <w:r w:rsidRPr="00C72DE9">
        <w:rPr>
          <w:rFonts w:ascii="Times New Roman" w:hAnsi="Times New Roman" w:cs="Times New Roman"/>
          <w:b/>
        </w:rPr>
        <w:t>III - ТЕХНИЧКЕ КАРАКТЕРИСТИКЕ ПРЕДМЕТА ЈАВНЕ НАБАВ</w:t>
      </w:r>
      <w:r w:rsidRPr="00C72DE9">
        <w:rPr>
          <w:rFonts w:ascii="Times New Roman" w:hAnsi="Times New Roman" w:cs="Times New Roman"/>
          <w:b/>
          <w:lang w:val="sr-Cyrl-CS"/>
        </w:rPr>
        <w:t>КЕ (СПЕЦИФИКАЦИЈА)</w:t>
      </w:r>
      <w:r w:rsidR="00E52BA5">
        <w:rPr>
          <w:rFonts w:ascii="Times New Roman" w:hAnsi="Times New Roman" w:cs="Times New Roman"/>
          <w:b/>
          <w:lang w:val="sr-Cyrl-CS"/>
        </w:rPr>
        <w:t xml:space="preserve"> ...... </w:t>
      </w:r>
      <w:r w:rsidR="000D4059">
        <w:rPr>
          <w:rFonts w:ascii="Times New Roman" w:hAnsi="Times New Roman" w:cs="Times New Roman"/>
          <w:b/>
        </w:rPr>
        <w:t>5</w:t>
      </w:r>
    </w:p>
    <w:p w:rsidR="00C336C4" w:rsidRPr="00830BE5" w:rsidRDefault="004C7DDB" w:rsidP="00A763CF">
      <w:pPr>
        <w:pStyle w:val="NoSpacing"/>
        <w:rPr>
          <w:rFonts w:ascii="Times New Roman" w:hAnsi="Times New Roman" w:cs="Times New Roman"/>
          <w:b/>
        </w:rPr>
      </w:pPr>
      <w:r w:rsidRPr="00A763CF">
        <w:rPr>
          <w:rFonts w:ascii="Times New Roman" w:hAnsi="Times New Roman" w:cs="Times New Roman"/>
          <w:b/>
        </w:rPr>
        <w:t>IV - УСЛОВИ ЗА УЧЕШЋЕ У ПОСТУПКУ ЈАВНЕ НАБАВКЕ ИЗ ЧЛ.</w:t>
      </w:r>
      <w:r w:rsidR="00A763CF" w:rsidRPr="00A763CF">
        <w:rPr>
          <w:rFonts w:ascii="Times New Roman" w:hAnsi="Times New Roman" w:cs="Times New Roman"/>
          <w:b/>
        </w:rPr>
        <w:t xml:space="preserve"> </w:t>
      </w:r>
      <w:r w:rsidRPr="00A763CF">
        <w:rPr>
          <w:rFonts w:ascii="Times New Roman" w:hAnsi="Times New Roman" w:cs="Times New Roman"/>
          <w:b/>
        </w:rPr>
        <w:t>75</w:t>
      </w:r>
      <w:r w:rsidRPr="00A763CF">
        <w:rPr>
          <w:rFonts w:ascii="Times New Roman" w:hAnsi="Times New Roman" w:cs="Times New Roman"/>
          <w:b/>
          <w:lang w:val="sr-Cyrl-CS"/>
        </w:rPr>
        <w:t xml:space="preserve">. И 76. </w:t>
      </w:r>
      <w:r w:rsidRPr="00A763CF">
        <w:rPr>
          <w:rFonts w:ascii="Times New Roman" w:hAnsi="Times New Roman" w:cs="Times New Roman"/>
          <w:b/>
        </w:rPr>
        <w:t>ЗАКОНА</w:t>
      </w:r>
      <w:r w:rsidR="00A763CF">
        <w:rPr>
          <w:rFonts w:ascii="Times New Roman" w:hAnsi="Times New Roman" w:cs="Times New Roman"/>
          <w:b/>
        </w:rPr>
        <w:t xml:space="preserve"> </w:t>
      </w:r>
      <w:r w:rsidRPr="00A763CF">
        <w:rPr>
          <w:rFonts w:ascii="Times New Roman" w:hAnsi="Times New Roman" w:cs="Times New Roman"/>
          <w:b/>
        </w:rPr>
        <w:t>И УПУТСТВО КАКО СЕ ДОКАЗУЈЕ ИСПУЊЕНОСТ ТИХ УСЛОВА</w:t>
      </w:r>
      <w:r w:rsidR="00A763CF">
        <w:rPr>
          <w:rFonts w:ascii="Times New Roman" w:hAnsi="Times New Roman" w:cs="Times New Roman"/>
          <w:b/>
        </w:rPr>
        <w:t xml:space="preserve"> </w:t>
      </w:r>
      <w:r>
        <w:t xml:space="preserve"> </w:t>
      </w:r>
      <w:r w:rsidRPr="00A763CF">
        <w:rPr>
          <w:rFonts w:ascii="Times New Roman" w:hAnsi="Times New Roman" w:cs="Times New Roman"/>
          <w:b/>
        </w:rPr>
        <w:t>.......................................</w:t>
      </w:r>
      <w:r w:rsidR="00A763CF">
        <w:rPr>
          <w:rFonts w:ascii="Times New Roman" w:hAnsi="Times New Roman" w:cs="Times New Roman"/>
          <w:b/>
        </w:rPr>
        <w:t>........</w:t>
      </w:r>
      <w:r w:rsidRPr="00A763CF">
        <w:rPr>
          <w:rFonts w:ascii="Times New Roman" w:hAnsi="Times New Roman" w:cs="Times New Roman"/>
          <w:b/>
        </w:rPr>
        <w:t>...</w:t>
      </w:r>
      <w:r w:rsidR="00603E31" w:rsidRPr="00A763CF">
        <w:rPr>
          <w:rFonts w:ascii="Times New Roman" w:hAnsi="Times New Roman" w:cs="Times New Roman"/>
          <w:b/>
        </w:rPr>
        <w:t>..</w:t>
      </w:r>
      <w:r w:rsidR="00BB5C49">
        <w:rPr>
          <w:rFonts w:ascii="Times New Roman" w:hAnsi="Times New Roman" w:cs="Times New Roman"/>
          <w:b/>
        </w:rPr>
        <w:t>.</w:t>
      </w:r>
      <w:r w:rsidR="00603E31" w:rsidRPr="00A763CF">
        <w:rPr>
          <w:rFonts w:ascii="Times New Roman" w:hAnsi="Times New Roman" w:cs="Times New Roman"/>
          <w:b/>
        </w:rPr>
        <w:t>..</w:t>
      </w:r>
      <w:r w:rsidR="00344E8C">
        <w:rPr>
          <w:rFonts w:ascii="Times New Roman" w:hAnsi="Times New Roman" w:cs="Times New Roman"/>
          <w:b/>
        </w:rPr>
        <w:t>.</w:t>
      </w:r>
      <w:r w:rsidR="000D4059">
        <w:rPr>
          <w:rFonts w:ascii="Times New Roman" w:hAnsi="Times New Roman" w:cs="Times New Roman"/>
          <w:b/>
        </w:rPr>
        <w:t>..</w:t>
      </w:r>
      <w:r w:rsidR="002E69BF">
        <w:rPr>
          <w:rFonts w:ascii="Times New Roman" w:hAnsi="Times New Roman" w:cs="Times New Roman"/>
          <w:b/>
        </w:rPr>
        <w:t>.</w:t>
      </w:r>
      <w:r w:rsidR="000D4059">
        <w:rPr>
          <w:rFonts w:ascii="Times New Roman" w:hAnsi="Times New Roman" w:cs="Times New Roman"/>
          <w:b/>
        </w:rPr>
        <w:t xml:space="preserve"> </w:t>
      </w:r>
      <w:r w:rsidR="00830BE5">
        <w:rPr>
          <w:rFonts w:ascii="Times New Roman" w:hAnsi="Times New Roman" w:cs="Times New Roman"/>
          <w:b/>
        </w:rPr>
        <w:t>9</w:t>
      </w:r>
    </w:p>
    <w:p w:rsidR="00A763CF" w:rsidRPr="00A763CF" w:rsidRDefault="00A763CF" w:rsidP="00A763CF">
      <w:pPr>
        <w:pStyle w:val="NoSpacing"/>
        <w:rPr>
          <w:rFonts w:ascii="Times New Roman" w:hAnsi="Times New Roman" w:cs="Times New Roman"/>
          <w:b/>
        </w:rPr>
      </w:pPr>
    </w:p>
    <w:p w:rsidR="00465134" w:rsidRPr="00830BE5" w:rsidRDefault="00C336C4" w:rsidP="00465134">
      <w:pPr>
        <w:jc w:val="both"/>
        <w:rPr>
          <w:rFonts w:ascii="Times New Roman" w:hAnsi="Times New Roman" w:cs="Times New Roman"/>
          <w:b/>
        </w:rPr>
      </w:pPr>
      <w:r w:rsidRPr="00C336C4">
        <w:rPr>
          <w:rFonts w:ascii="Times New Roman" w:hAnsi="Times New Roman" w:cs="Times New Roman"/>
          <w:b/>
        </w:rPr>
        <w:t>V  -  УПУТСТВО ПОНУЂАЧИМА КАКО ДА САЧИНЕ ПОНУДУ</w:t>
      </w:r>
      <w:r>
        <w:rPr>
          <w:rFonts w:ascii="Times New Roman" w:hAnsi="Times New Roman" w:cs="Times New Roman"/>
          <w:b/>
        </w:rPr>
        <w:t xml:space="preserve"> .....................</w:t>
      </w:r>
      <w:r w:rsidR="003B2885">
        <w:rPr>
          <w:rFonts w:ascii="Times New Roman" w:hAnsi="Times New Roman" w:cs="Times New Roman"/>
          <w:b/>
        </w:rPr>
        <w:t>...............................</w:t>
      </w:r>
      <w:r w:rsidR="000D4059">
        <w:rPr>
          <w:rFonts w:ascii="Times New Roman" w:hAnsi="Times New Roman" w:cs="Times New Roman"/>
          <w:b/>
        </w:rPr>
        <w:t xml:space="preserve">... </w:t>
      </w:r>
      <w:r w:rsidR="00830BE5">
        <w:rPr>
          <w:rFonts w:ascii="Times New Roman" w:hAnsi="Times New Roman" w:cs="Times New Roman"/>
          <w:b/>
        </w:rPr>
        <w:t>12</w:t>
      </w:r>
    </w:p>
    <w:p w:rsidR="002472D7" w:rsidRPr="00830BE5" w:rsidRDefault="00465134" w:rsidP="002472D7">
      <w:pPr>
        <w:jc w:val="both"/>
        <w:rPr>
          <w:rFonts w:ascii="Times New Roman" w:hAnsi="Times New Roman" w:cs="Times New Roman"/>
          <w:b/>
        </w:rPr>
      </w:pPr>
      <w:r w:rsidRPr="00465134">
        <w:rPr>
          <w:rFonts w:ascii="Times New Roman" w:hAnsi="Times New Roman" w:cs="Times New Roman"/>
          <w:b/>
        </w:rPr>
        <w:t>VI -  ОБРАЗАЦ ПОНУДЕ</w:t>
      </w:r>
      <w:r>
        <w:rPr>
          <w:rFonts w:ascii="Times New Roman" w:hAnsi="Times New Roman" w:cs="Times New Roman"/>
          <w:b/>
        </w:rPr>
        <w:t xml:space="preserve"> ..........................................................................................................................</w:t>
      </w:r>
      <w:r w:rsidR="000D4059">
        <w:rPr>
          <w:rFonts w:ascii="Times New Roman" w:hAnsi="Times New Roman" w:cs="Times New Roman"/>
          <w:b/>
        </w:rPr>
        <w:t xml:space="preserve">... </w:t>
      </w:r>
      <w:r w:rsidR="00830BE5">
        <w:rPr>
          <w:rFonts w:ascii="Times New Roman" w:hAnsi="Times New Roman" w:cs="Times New Roman"/>
          <w:b/>
        </w:rPr>
        <w:t>18</w:t>
      </w:r>
    </w:p>
    <w:p w:rsidR="002472D7" w:rsidRPr="00830BE5" w:rsidRDefault="002472D7" w:rsidP="000D4059">
      <w:pPr>
        <w:pStyle w:val="NoSpacing"/>
        <w:jc w:val="both"/>
        <w:rPr>
          <w:rFonts w:ascii="Times New Roman" w:hAnsi="Times New Roman" w:cs="Times New Roman"/>
          <w:b/>
        </w:rPr>
      </w:pPr>
      <w:r w:rsidRPr="00242D75">
        <w:rPr>
          <w:rFonts w:ascii="Times New Roman" w:hAnsi="Times New Roman" w:cs="Times New Roman"/>
          <w:b/>
        </w:rPr>
        <w:t xml:space="preserve">VII - </w:t>
      </w:r>
      <w:r w:rsidR="000D4059">
        <w:rPr>
          <w:rFonts w:ascii="Times New Roman" w:hAnsi="Times New Roman" w:cs="Times New Roman"/>
          <w:b/>
        </w:rPr>
        <w:t xml:space="preserve">ОБРАЗАЦ СТРУКТУРЕ ЦЕНЕ .......................................................................................................... </w:t>
      </w:r>
      <w:r w:rsidR="00830BE5">
        <w:rPr>
          <w:rFonts w:ascii="Times New Roman" w:hAnsi="Times New Roman" w:cs="Times New Roman"/>
          <w:b/>
        </w:rPr>
        <w:t>21</w:t>
      </w:r>
    </w:p>
    <w:p w:rsidR="00242D75" w:rsidRPr="00242D75" w:rsidRDefault="00242D75" w:rsidP="00242D75">
      <w:pPr>
        <w:pStyle w:val="NoSpacing"/>
        <w:jc w:val="both"/>
        <w:rPr>
          <w:rFonts w:ascii="Times New Roman" w:hAnsi="Times New Roman" w:cs="Times New Roman"/>
          <w:b/>
        </w:rPr>
      </w:pPr>
    </w:p>
    <w:p w:rsidR="000D4059" w:rsidRPr="00242D75" w:rsidRDefault="002472D7" w:rsidP="000D4059">
      <w:pPr>
        <w:pStyle w:val="NoSpacing"/>
        <w:jc w:val="both"/>
        <w:rPr>
          <w:rFonts w:ascii="Times New Roman" w:hAnsi="Times New Roman" w:cs="Times New Roman"/>
          <w:b/>
        </w:rPr>
      </w:pPr>
      <w:r w:rsidRPr="002472D7">
        <w:rPr>
          <w:rFonts w:ascii="Times New Roman" w:eastAsia="Calibri" w:hAnsi="Times New Roman" w:cs="Times New Roman"/>
          <w:b/>
        </w:rPr>
        <w:t xml:space="preserve">VIII - </w:t>
      </w:r>
      <w:r w:rsidR="000D4059" w:rsidRPr="00242D75">
        <w:rPr>
          <w:rFonts w:ascii="Times New Roman" w:hAnsi="Times New Roman" w:cs="Times New Roman"/>
          <w:b/>
        </w:rPr>
        <w:t xml:space="preserve">ОБРАЗАЦ ИЗЈАВЕ ДА ЈЕ ПОНУЂАЧ ПОШТОВАО ОБАВЕЗЕ КОЈЕ ПРОИЗИЛАЗЕ </w:t>
      </w:r>
    </w:p>
    <w:p w:rsidR="000D4059" w:rsidRPr="00830BE5" w:rsidRDefault="000D4059" w:rsidP="000D4059">
      <w:pPr>
        <w:pStyle w:val="NoSpacing"/>
        <w:jc w:val="both"/>
        <w:rPr>
          <w:rFonts w:ascii="Times New Roman" w:hAnsi="Times New Roman" w:cs="Times New Roman"/>
          <w:b/>
        </w:rPr>
      </w:pPr>
      <w:r w:rsidRPr="00242D75">
        <w:rPr>
          <w:rFonts w:ascii="Times New Roman" w:hAnsi="Times New Roman" w:cs="Times New Roman"/>
          <w:b/>
        </w:rPr>
        <w:t>ИЗ ВАЖЕЋИХ ПРОПИСА ЗАШТИТЕ НА РАДУ...............................................................................</w:t>
      </w:r>
      <w:r>
        <w:rPr>
          <w:rFonts w:ascii="Times New Roman" w:hAnsi="Times New Roman" w:cs="Times New Roman"/>
          <w:b/>
        </w:rPr>
        <w:t>.....</w:t>
      </w:r>
      <w:r w:rsidRPr="00242D75">
        <w:rPr>
          <w:rFonts w:ascii="Times New Roman" w:hAnsi="Times New Roman" w:cs="Times New Roman"/>
          <w:b/>
        </w:rPr>
        <w:t xml:space="preserve"> </w:t>
      </w:r>
      <w:r w:rsidR="00830BE5">
        <w:rPr>
          <w:rFonts w:ascii="Times New Roman" w:hAnsi="Times New Roman" w:cs="Times New Roman"/>
          <w:b/>
        </w:rPr>
        <w:t>23</w:t>
      </w:r>
    </w:p>
    <w:p w:rsidR="000D4059" w:rsidRPr="000D4059" w:rsidRDefault="000D4059" w:rsidP="000D4059">
      <w:pPr>
        <w:pStyle w:val="NoSpacing"/>
        <w:jc w:val="both"/>
        <w:rPr>
          <w:rFonts w:ascii="Times New Roman" w:hAnsi="Times New Roman" w:cs="Times New Roman"/>
          <w:b/>
        </w:rPr>
      </w:pPr>
    </w:p>
    <w:p w:rsidR="000E0E0C" w:rsidRPr="00830BE5" w:rsidRDefault="002472D7" w:rsidP="000E0E0C">
      <w:pPr>
        <w:jc w:val="both"/>
        <w:rPr>
          <w:rFonts w:ascii="Times New Roman" w:hAnsi="Times New Roman" w:cs="Times New Roman"/>
          <w:b/>
        </w:rPr>
      </w:pPr>
      <w:r w:rsidRPr="002472D7">
        <w:rPr>
          <w:rFonts w:ascii="Times New Roman" w:hAnsi="Times New Roman" w:cs="Times New Roman"/>
          <w:b/>
        </w:rPr>
        <w:t xml:space="preserve">IX - </w:t>
      </w:r>
      <w:r w:rsidR="000D4059" w:rsidRPr="002472D7">
        <w:rPr>
          <w:rFonts w:ascii="Times New Roman" w:eastAsia="Calibri" w:hAnsi="Times New Roman" w:cs="Times New Roman"/>
          <w:b/>
        </w:rPr>
        <w:t>ОБРАЗАЦ ИЗЈАВЕ О НЕЗАВИСНОЈ ПОНУДИ</w:t>
      </w:r>
      <w:r w:rsidR="000D4059">
        <w:rPr>
          <w:rFonts w:ascii="Times New Roman" w:eastAsia="Calibri" w:hAnsi="Times New Roman" w:cs="Times New Roman"/>
          <w:b/>
        </w:rPr>
        <w:t xml:space="preserve"> .............................................................................. </w:t>
      </w:r>
      <w:r w:rsidR="00830BE5">
        <w:rPr>
          <w:rFonts w:ascii="Times New Roman" w:eastAsia="Calibri" w:hAnsi="Times New Roman" w:cs="Times New Roman"/>
          <w:b/>
        </w:rPr>
        <w:t>24</w:t>
      </w:r>
    </w:p>
    <w:p w:rsidR="000D4059" w:rsidRPr="00830BE5" w:rsidRDefault="000E0E0C" w:rsidP="000D4059">
      <w:pPr>
        <w:jc w:val="both"/>
        <w:rPr>
          <w:rFonts w:ascii="Times New Roman" w:hAnsi="Times New Roman" w:cs="Times New Roman"/>
          <w:b/>
        </w:rPr>
      </w:pPr>
      <w:r w:rsidRPr="000E0E0C">
        <w:rPr>
          <w:rFonts w:ascii="Times New Roman" w:eastAsia="Calibri" w:hAnsi="Times New Roman" w:cs="Times New Roman"/>
          <w:b/>
        </w:rPr>
        <w:t xml:space="preserve">X - </w:t>
      </w:r>
      <w:r w:rsidR="000D4059" w:rsidRPr="002472D7">
        <w:rPr>
          <w:rFonts w:ascii="Times New Roman" w:hAnsi="Times New Roman" w:cs="Times New Roman"/>
          <w:b/>
        </w:rPr>
        <w:t>ОБРАЗАЦ ТРОШКОВА ПРИПРЕМЕ ПОНУДЕ</w:t>
      </w:r>
      <w:r w:rsidR="000D4059">
        <w:rPr>
          <w:rFonts w:ascii="Times New Roman" w:hAnsi="Times New Roman" w:cs="Times New Roman"/>
          <w:b/>
        </w:rPr>
        <w:t xml:space="preserve"> ................................................................................ </w:t>
      </w:r>
      <w:r w:rsidR="00830BE5">
        <w:rPr>
          <w:rFonts w:ascii="Times New Roman" w:hAnsi="Times New Roman" w:cs="Times New Roman"/>
          <w:b/>
        </w:rPr>
        <w:t>25</w:t>
      </w:r>
    </w:p>
    <w:p w:rsidR="000D4059" w:rsidRPr="00830BE5" w:rsidRDefault="008562BE" w:rsidP="000D4059">
      <w:pPr>
        <w:jc w:val="both"/>
        <w:rPr>
          <w:rFonts w:ascii="Times New Roman" w:eastAsia="Calibri" w:hAnsi="Times New Roman" w:cs="Times New Roman"/>
          <w:b/>
        </w:rPr>
      </w:pPr>
      <w:r>
        <w:rPr>
          <w:rFonts w:ascii="Times New Roman" w:hAnsi="Times New Roman" w:cs="Times New Roman"/>
          <w:b/>
        </w:rPr>
        <w:t xml:space="preserve">XI - </w:t>
      </w:r>
      <w:r w:rsidR="000D4059" w:rsidRPr="000E0E0C">
        <w:rPr>
          <w:rFonts w:ascii="Times New Roman" w:eastAsia="Calibri" w:hAnsi="Times New Roman" w:cs="Times New Roman"/>
          <w:b/>
        </w:rPr>
        <w:t>ОБРАЗАЦ УЧЕШЋА ПОДИЗВОЂАЧА</w:t>
      </w:r>
      <w:r w:rsidR="000D4059">
        <w:rPr>
          <w:rFonts w:ascii="Times New Roman" w:eastAsia="Calibri" w:hAnsi="Times New Roman" w:cs="Times New Roman"/>
          <w:b/>
        </w:rPr>
        <w:t xml:space="preserve"> ............................................................................................. </w:t>
      </w:r>
      <w:r w:rsidR="00830BE5">
        <w:rPr>
          <w:rFonts w:ascii="Times New Roman" w:eastAsia="Calibri" w:hAnsi="Times New Roman" w:cs="Times New Roman"/>
          <w:b/>
        </w:rPr>
        <w:t>26</w:t>
      </w:r>
    </w:p>
    <w:p w:rsidR="000D4059" w:rsidRPr="00830BE5" w:rsidRDefault="00603E31" w:rsidP="000D4059">
      <w:pPr>
        <w:jc w:val="both"/>
        <w:rPr>
          <w:rFonts w:ascii="Times New Roman" w:hAnsi="Times New Roman" w:cs="Times New Roman"/>
          <w:b/>
        </w:rPr>
      </w:pPr>
      <w:r w:rsidRPr="00A763CF">
        <w:rPr>
          <w:rFonts w:ascii="Times New Roman" w:hAnsi="Times New Roman" w:cs="Times New Roman"/>
          <w:b/>
        </w:rPr>
        <w:t xml:space="preserve">XII - </w:t>
      </w:r>
      <w:r w:rsidR="000D4059" w:rsidRPr="00B622D8">
        <w:rPr>
          <w:rFonts w:ascii="Times New Roman" w:hAnsi="Times New Roman" w:cs="Times New Roman"/>
          <w:b/>
        </w:rPr>
        <w:t xml:space="preserve">ОБРАЗАЦ ИЗЈАВЕ О ИСПУЊАВАЊУ </w:t>
      </w:r>
      <w:r w:rsidR="000D4059">
        <w:rPr>
          <w:rFonts w:ascii="Times New Roman" w:hAnsi="Times New Roman" w:cs="Times New Roman"/>
          <w:b/>
        </w:rPr>
        <w:t xml:space="preserve">ОБАВЕЗНИХ УСЛОВА ИЗ ЧЛАНА 75. </w:t>
      </w:r>
      <w:r w:rsidR="000D4059" w:rsidRPr="00B622D8">
        <w:rPr>
          <w:rFonts w:ascii="Times New Roman" w:hAnsi="Times New Roman" w:cs="Times New Roman"/>
          <w:b/>
        </w:rPr>
        <w:t>ЗАКОНА</w:t>
      </w:r>
      <w:r w:rsidR="000D4059">
        <w:rPr>
          <w:rFonts w:ascii="Times New Roman" w:hAnsi="Times New Roman" w:cs="Times New Roman"/>
          <w:b/>
        </w:rPr>
        <w:t xml:space="preserve">                     ЗА ПОНУЂАЧА И ПОДИЗВОЂАЧА ......................................................................................................... </w:t>
      </w:r>
      <w:r w:rsidR="00830BE5">
        <w:rPr>
          <w:rFonts w:ascii="Times New Roman" w:hAnsi="Times New Roman" w:cs="Times New Roman"/>
          <w:b/>
        </w:rPr>
        <w:t>27</w:t>
      </w:r>
    </w:p>
    <w:p w:rsidR="00C450D0" w:rsidRPr="00830BE5" w:rsidRDefault="00C450D0" w:rsidP="000D4059">
      <w:pPr>
        <w:jc w:val="both"/>
        <w:rPr>
          <w:rFonts w:ascii="Times New Roman" w:hAnsi="Times New Roman" w:cs="Times New Roman"/>
          <w:b/>
        </w:rPr>
      </w:pPr>
      <w:r>
        <w:rPr>
          <w:rFonts w:ascii="Times New Roman" w:hAnsi="Times New Roman" w:cs="Times New Roman"/>
          <w:b/>
        </w:rPr>
        <w:t xml:space="preserve">XIII - ОБРАЗАЦ РЕФЕРЕНТНЕ ЛИСТЕ </w:t>
      </w:r>
      <w:r w:rsidR="00085A52">
        <w:rPr>
          <w:rFonts w:ascii="Times New Roman" w:hAnsi="Times New Roman" w:cs="Times New Roman"/>
          <w:b/>
        </w:rPr>
        <w:t xml:space="preserve">................................................................................................... </w:t>
      </w:r>
      <w:r w:rsidR="00830BE5">
        <w:rPr>
          <w:rFonts w:ascii="Times New Roman" w:hAnsi="Times New Roman" w:cs="Times New Roman"/>
          <w:b/>
        </w:rPr>
        <w:t>28</w:t>
      </w:r>
    </w:p>
    <w:p w:rsidR="00085A52" w:rsidRDefault="00085A52" w:rsidP="000D4059">
      <w:pPr>
        <w:jc w:val="both"/>
        <w:rPr>
          <w:rFonts w:ascii="Times New Roman" w:hAnsi="Times New Roman" w:cs="Times New Roman"/>
          <w:b/>
        </w:rPr>
      </w:pPr>
      <w:r>
        <w:rPr>
          <w:rFonts w:ascii="Times New Roman" w:hAnsi="Times New Roman" w:cs="Times New Roman"/>
          <w:b/>
        </w:rPr>
        <w:t xml:space="preserve">XIV - ОБРАЗАЦ ПОТВРДЕ РЕФЕРЕНТНОГ НАРУЧИОЦА ................................................................ </w:t>
      </w:r>
      <w:r w:rsidR="00830BE5">
        <w:rPr>
          <w:rFonts w:ascii="Times New Roman" w:hAnsi="Times New Roman" w:cs="Times New Roman"/>
          <w:b/>
        </w:rPr>
        <w:t>29</w:t>
      </w:r>
    </w:p>
    <w:p w:rsidR="00830BE5" w:rsidRDefault="00830BE5" w:rsidP="000D4059">
      <w:pPr>
        <w:jc w:val="both"/>
        <w:rPr>
          <w:rFonts w:ascii="Times New Roman" w:hAnsi="Times New Roman" w:cs="Times New Roman"/>
          <w:b/>
        </w:rPr>
      </w:pPr>
      <w:r>
        <w:rPr>
          <w:rFonts w:ascii="Times New Roman" w:hAnsi="Times New Roman" w:cs="Times New Roman"/>
          <w:b/>
        </w:rPr>
        <w:t>XV - ОБРАЗАЦ ИЗЈАВЕ О ДОСТАВЉАЊУ МЕНИЦЕ И МЕНИЧНОГ ОВЛАШЋЕЊА ЗА ДОБРО</w:t>
      </w:r>
    </w:p>
    <w:p w:rsidR="00830BE5" w:rsidRPr="00830BE5" w:rsidRDefault="00830BE5" w:rsidP="000D4059">
      <w:pPr>
        <w:jc w:val="both"/>
        <w:rPr>
          <w:rFonts w:ascii="Times New Roman" w:hAnsi="Times New Roman" w:cs="Times New Roman"/>
          <w:b/>
        </w:rPr>
      </w:pPr>
      <w:r>
        <w:rPr>
          <w:rFonts w:ascii="Times New Roman" w:hAnsi="Times New Roman" w:cs="Times New Roman"/>
          <w:b/>
        </w:rPr>
        <w:t>ИЗВРШЕЊЕ УГОВОРА О ЈАВНОЈ НАБАВЦИ ...................................................................................... 30</w:t>
      </w:r>
    </w:p>
    <w:p w:rsidR="00AD512A" w:rsidRPr="00830BE5" w:rsidRDefault="00830BE5" w:rsidP="00BB5C49">
      <w:pPr>
        <w:jc w:val="both"/>
        <w:rPr>
          <w:rFonts w:ascii="Times New Roman" w:hAnsi="Times New Roman" w:cs="Times New Roman"/>
          <w:b/>
        </w:rPr>
      </w:pPr>
      <w:r>
        <w:rPr>
          <w:rFonts w:ascii="Times New Roman" w:hAnsi="Times New Roman" w:cs="Times New Roman"/>
          <w:b/>
        </w:rPr>
        <w:t xml:space="preserve">XVI </w:t>
      </w:r>
      <w:r w:rsidR="00603E31">
        <w:rPr>
          <w:rFonts w:ascii="Times New Roman" w:hAnsi="Times New Roman" w:cs="Times New Roman"/>
          <w:b/>
        </w:rPr>
        <w:t xml:space="preserve">- </w:t>
      </w:r>
      <w:r w:rsidR="006541F9" w:rsidRPr="00937847">
        <w:rPr>
          <w:rFonts w:ascii="Times New Roman" w:hAnsi="Times New Roman" w:cs="Times New Roman"/>
          <w:b/>
        </w:rPr>
        <w:t>МОДЕЛ УГОВОРА</w:t>
      </w:r>
      <w:r w:rsidR="00A763CF">
        <w:rPr>
          <w:rFonts w:ascii="Times New Roman" w:hAnsi="Times New Roman" w:cs="Times New Roman"/>
          <w:b/>
        </w:rPr>
        <w:t xml:space="preserve"> </w:t>
      </w:r>
      <w:r w:rsidR="008B7E83">
        <w:rPr>
          <w:rFonts w:ascii="Times New Roman" w:hAnsi="Times New Roman" w:cs="Times New Roman"/>
          <w:b/>
        </w:rPr>
        <w:t>........................</w:t>
      </w:r>
      <w:r w:rsidR="006541F9">
        <w:rPr>
          <w:rFonts w:ascii="Times New Roman" w:hAnsi="Times New Roman" w:cs="Times New Roman"/>
          <w:b/>
        </w:rPr>
        <w:t>...................</w:t>
      </w:r>
      <w:r w:rsidR="00A763CF">
        <w:rPr>
          <w:rFonts w:ascii="Times New Roman" w:hAnsi="Times New Roman" w:cs="Times New Roman"/>
          <w:b/>
        </w:rPr>
        <w:t>....................</w:t>
      </w:r>
      <w:r w:rsidR="006541F9">
        <w:rPr>
          <w:rFonts w:ascii="Times New Roman" w:hAnsi="Times New Roman" w:cs="Times New Roman"/>
          <w:b/>
        </w:rPr>
        <w:t>.....</w:t>
      </w:r>
      <w:r w:rsidR="00A763CF">
        <w:rPr>
          <w:rFonts w:ascii="Times New Roman" w:hAnsi="Times New Roman" w:cs="Times New Roman"/>
          <w:b/>
        </w:rPr>
        <w:t>.......</w:t>
      </w:r>
      <w:r w:rsidR="006541F9">
        <w:rPr>
          <w:rFonts w:ascii="Times New Roman" w:hAnsi="Times New Roman" w:cs="Times New Roman"/>
          <w:b/>
        </w:rPr>
        <w:t>..................................</w:t>
      </w:r>
      <w:r w:rsidR="00085A52">
        <w:rPr>
          <w:rFonts w:ascii="Times New Roman" w:hAnsi="Times New Roman" w:cs="Times New Roman"/>
          <w:b/>
        </w:rPr>
        <w:t>..</w:t>
      </w:r>
      <w:r w:rsidR="00E52BA5">
        <w:rPr>
          <w:rFonts w:ascii="Times New Roman" w:hAnsi="Times New Roman" w:cs="Times New Roman"/>
          <w:b/>
        </w:rPr>
        <w:t>.</w:t>
      </w:r>
      <w:r w:rsidR="006541F9">
        <w:rPr>
          <w:rFonts w:ascii="Times New Roman" w:hAnsi="Times New Roman" w:cs="Times New Roman"/>
          <w:b/>
        </w:rPr>
        <w:t>.......</w:t>
      </w:r>
      <w:r w:rsidR="00BB5C49">
        <w:rPr>
          <w:rFonts w:ascii="Times New Roman" w:hAnsi="Times New Roman" w:cs="Times New Roman"/>
          <w:b/>
        </w:rPr>
        <w:t>.</w:t>
      </w:r>
      <w:r w:rsidR="006541F9">
        <w:rPr>
          <w:rFonts w:ascii="Times New Roman" w:hAnsi="Times New Roman" w:cs="Times New Roman"/>
          <w:b/>
        </w:rPr>
        <w:t>...</w:t>
      </w:r>
      <w:r w:rsidR="003B2885">
        <w:rPr>
          <w:rFonts w:ascii="Times New Roman" w:hAnsi="Times New Roman" w:cs="Times New Roman"/>
          <w:b/>
        </w:rPr>
        <w:t>.</w:t>
      </w:r>
      <w:r w:rsidR="000D4059">
        <w:rPr>
          <w:rFonts w:ascii="Times New Roman" w:hAnsi="Times New Roman" w:cs="Times New Roman"/>
          <w:b/>
        </w:rPr>
        <w:t xml:space="preserve">.. </w:t>
      </w:r>
      <w:r>
        <w:rPr>
          <w:rFonts w:ascii="Times New Roman" w:hAnsi="Times New Roman" w:cs="Times New Roman"/>
          <w:b/>
        </w:rPr>
        <w:t>31</w:t>
      </w:r>
    </w:p>
    <w:p w:rsidR="00EC0101" w:rsidRPr="00830BE5" w:rsidRDefault="00EC0101" w:rsidP="00DB4A27">
      <w:pPr>
        <w:jc w:val="center"/>
        <w:rPr>
          <w:rFonts w:ascii="Times New Roman" w:hAnsi="Times New Roman" w:cs="Times New Roman"/>
          <w:b/>
        </w:rPr>
      </w:pPr>
    </w:p>
    <w:p w:rsidR="00922541" w:rsidRPr="002C5483" w:rsidRDefault="00922541" w:rsidP="00DB4A27">
      <w:pPr>
        <w:jc w:val="center"/>
        <w:rPr>
          <w:rFonts w:ascii="Times New Roman" w:hAnsi="Times New Roman" w:cs="Times New Roman"/>
          <w:b/>
        </w:rPr>
      </w:pPr>
    </w:p>
    <w:p w:rsidR="00DB4A27" w:rsidRPr="00DB4A27" w:rsidRDefault="00DB4A27" w:rsidP="00DB4A27">
      <w:pPr>
        <w:jc w:val="center"/>
        <w:rPr>
          <w:rFonts w:ascii="Times New Roman" w:hAnsi="Times New Roman" w:cs="Times New Roman"/>
          <w:b/>
        </w:rPr>
      </w:pPr>
      <w:r w:rsidRPr="00A92A1D">
        <w:rPr>
          <w:rFonts w:ascii="Times New Roman" w:hAnsi="Times New Roman" w:cs="Times New Roman"/>
          <w:b/>
        </w:rPr>
        <w:t>I</w:t>
      </w:r>
      <w:r>
        <w:rPr>
          <w:rFonts w:ascii="Times New Roman" w:hAnsi="Times New Roman" w:cs="Times New Roman"/>
          <w:b/>
        </w:rPr>
        <w:t xml:space="preserve"> - ОПШТИ ПОДАЦИ О ЈАВНОЈ НАБАВЦИ</w:t>
      </w:r>
    </w:p>
    <w:p w:rsidR="00DB4A27" w:rsidRDefault="00DB4A27" w:rsidP="00342ACB">
      <w:pPr>
        <w:rPr>
          <w:rFonts w:ascii="Times New Roman" w:hAnsi="Times New Roman" w:cs="Times New Roman"/>
          <w:b/>
          <w:lang w:val="sr-Cyrl-CS"/>
        </w:rPr>
      </w:pPr>
    </w:p>
    <w:p w:rsidR="00342ACB" w:rsidRPr="000D084B" w:rsidRDefault="00DB4A27" w:rsidP="00342ACB">
      <w:pPr>
        <w:rPr>
          <w:rFonts w:ascii="Times New Roman" w:hAnsi="Times New Roman" w:cs="Times New Roman"/>
          <w:b/>
          <w:lang w:val="sr-Cyrl-CS"/>
        </w:rPr>
      </w:pPr>
      <w:r>
        <w:rPr>
          <w:rFonts w:ascii="Times New Roman" w:hAnsi="Times New Roman" w:cs="Times New Roman"/>
          <w:b/>
          <w:lang w:val="sr-Cyrl-CS"/>
        </w:rPr>
        <w:tab/>
      </w:r>
      <w:r w:rsidR="00342ACB" w:rsidRPr="000D084B">
        <w:rPr>
          <w:rFonts w:ascii="Times New Roman" w:hAnsi="Times New Roman" w:cs="Times New Roman"/>
          <w:b/>
          <w:lang w:val="sr-Cyrl-CS"/>
        </w:rPr>
        <w:t>ПОДАЦИ О НАРУЧИОЦУ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Градска Општина Младеновац</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11400 Младеновац (Варош)</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Ул. Јанка Катића бр. 6</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Шифра делатности: </w:t>
      </w:r>
      <w:r w:rsidRPr="000D084B">
        <w:rPr>
          <w:rFonts w:ascii="Times New Roman" w:hAnsi="Times New Roman" w:cs="Times New Roman"/>
          <w:lang w:val="sr-Latn-CS"/>
        </w:rPr>
        <w:t xml:space="preserve">84.11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Матични број: </w:t>
      </w:r>
      <w:r w:rsidR="001C46AB">
        <w:rPr>
          <w:rFonts w:ascii="Times New Roman" w:hAnsi="Times New Roman" w:cs="Times New Roman"/>
        </w:rPr>
        <w:t>07049234</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ПИБ: 102152909</w:t>
      </w:r>
    </w:p>
    <w:p w:rsidR="00342ACB" w:rsidRPr="000D084B" w:rsidRDefault="00342ACB" w:rsidP="00342ACB">
      <w:pPr>
        <w:pStyle w:val="NoSpacing"/>
        <w:jc w:val="both"/>
        <w:rPr>
          <w:rFonts w:ascii="Times New Roman" w:hAnsi="Times New Roman" w:cs="Times New Roman"/>
          <w:color w:val="FF0000"/>
          <w:lang w:val="sr-Latn-CS"/>
        </w:rPr>
      </w:pPr>
      <w:r w:rsidRPr="000D084B">
        <w:rPr>
          <w:rFonts w:ascii="Times New Roman" w:hAnsi="Times New Roman" w:cs="Times New Roman"/>
          <w:lang w:val="sr-Cyrl-CS"/>
        </w:rPr>
        <w:tab/>
        <w:t>Интернет страница: http://www.mladenovac.rs/</w:t>
      </w:r>
    </w:p>
    <w:p w:rsidR="00342ACB" w:rsidRPr="000D084B" w:rsidRDefault="00342ACB" w:rsidP="000157BB">
      <w:pPr>
        <w:pStyle w:val="NoSpacing"/>
        <w:rPr>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t>ВРСТА ПОСТУПКА</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t>Јавна набавка мале вредности.</w:t>
      </w:r>
      <w:r w:rsidRPr="000D084B">
        <w:rPr>
          <w:rFonts w:ascii="Times New Roman" w:hAnsi="Times New Roman" w:cs="Times New Roman"/>
          <w:lang w:val="sr-Latn-CS"/>
        </w:rPr>
        <w:t xml:space="preserve"> </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ПРЕДМЕТ ЈАВНЕ НАБАВКЕ</w:t>
      </w:r>
    </w:p>
    <w:p w:rsidR="00342ACB" w:rsidRPr="000D084B" w:rsidRDefault="00342ACB" w:rsidP="00342ACB">
      <w:pPr>
        <w:pStyle w:val="NoSpacing"/>
        <w:rPr>
          <w:rFonts w:ascii="Times New Roman" w:hAnsi="Times New Roman" w:cs="Times New Roman"/>
          <w:b/>
          <w:lang w:val="sr-Latn-CS"/>
        </w:rPr>
      </w:pPr>
    </w:p>
    <w:p w:rsidR="00A468BF" w:rsidRPr="00A468BF" w:rsidRDefault="00342ACB" w:rsidP="00A468BF">
      <w:pPr>
        <w:rPr>
          <w:rFonts w:ascii="Times New Roman" w:hAnsi="Times New Roman" w:cs="Times New Roman"/>
        </w:rPr>
      </w:pPr>
      <w:r w:rsidRPr="000D084B">
        <w:rPr>
          <w:rFonts w:ascii="Times New Roman" w:hAnsi="Times New Roman" w:cs="Times New Roman"/>
          <w:lang w:val="sr-Cyrl-CS"/>
        </w:rPr>
        <w:tab/>
      </w:r>
      <w:r w:rsidR="00C917AE">
        <w:rPr>
          <w:rFonts w:ascii="Times New Roman" w:hAnsi="Times New Roman" w:cs="Times New Roman"/>
        </w:rPr>
        <w:t>Услуг</w:t>
      </w:r>
      <w:r w:rsidR="00276CFC">
        <w:rPr>
          <w:rFonts w:ascii="Times New Roman" w:hAnsi="Times New Roman" w:cs="Times New Roman"/>
        </w:rPr>
        <w:t>е</w:t>
      </w:r>
      <w:r w:rsidR="00A468BF">
        <w:rPr>
          <w:rFonts w:ascii="Times New Roman" w:hAnsi="Times New Roman" w:cs="Times New Roman"/>
        </w:rPr>
        <w:t>.</w:t>
      </w:r>
    </w:p>
    <w:p w:rsidR="00EC6226" w:rsidRDefault="00E13C76" w:rsidP="00342ACB">
      <w:pPr>
        <w:pStyle w:val="NoSpacing"/>
        <w:jc w:val="both"/>
        <w:rPr>
          <w:rFonts w:ascii="Times New Roman" w:hAnsi="Times New Roman" w:cs="Times New Roman"/>
          <w:b/>
        </w:rPr>
      </w:pPr>
      <w:r>
        <w:rPr>
          <w:rFonts w:ascii="Times New Roman" w:hAnsi="Times New Roman" w:cs="Times New Roman"/>
        </w:rPr>
        <w:tab/>
      </w:r>
      <w:r w:rsidRPr="00E13C76">
        <w:rPr>
          <w:rFonts w:ascii="Times New Roman" w:hAnsi="Times New Roman" w:cs="Times New Roman"/>
          <w:b/>
        </w:rPr>
        <w:t>ЦИЉ ПОСТУПКА</w:t>
      </w:r>
    </w:p>
    <w:p w:rsidR="00E13C76" w:rsidRPr="00E13C76" w:rsidRDefault="00E13C76" w:rsidP="00342ACB">
      <w:pPr>
        <w:pStyle w:val="NoSpacing"/>
        <w:jc w:val="both"/>
        <w:rPr>
          <w:rFonts w:ascii="Times New Roman" w:hAnsi="Times New Roman" w:cs="Times New Roman"/>
          <w:b/>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Пос</w:t>
      </w:r>
      <w:r w:rsidR="008029F5" w:rsidRPr="000D084B">
        <w:rPr>
          <w:rFonts w:ascii="Times New Roman" w:hAnsi="Times New Roman" w:cs="Times New Roman"/>
          <w:lang w:val="sr-Cyrl-CS"/>
        </w:rPr>
        <w:t>т</w:t>
      </w:r>
      <w:r w:rsidRPr="000D084B">
        <w:rPr>
          <w:rFonts w:ascii="Times New Roman" w:hAnsi="Times New Roman" w:cs="Times New Roman"/>
          <w:lang w:val="sr-Cyrl-CS"/>
        </w:rPr>
        <w:t>упак јавне наба</w:t>
      </w:r>
      <w:r w:rsidR="008029F5" w:rsidRPr="000D084B">
        <w:rPr>
          <w:rFonts w:ascii="Times New Roman" w:hAnsi="Times New Roman" w:cs="Times New Roman"/>
          <w:lang w:val="sr-Cyrl-CS"/>
        </w:rPr>
        <w:t>вке се спроводи ради закључења у</w:t>
      </w:r>
      <w:r w:rsidRPr="000D084B">
        <w:rPr>
          <w:rFonts w:ascii="Times New Roman" w:hAnsi="Times New Roman" w:cs="Times New Roman"/>
          <w:lang w:val="sr-Cyrl-CS"/>
        </w:rPr>
        <w:t>говора о јавној набавци</w:t>
      </w:r>
      <w:r w:rsidR="00E132E4">
        <w:rPr>
          <w:rFonts w:ascii="Times New Roman" w:hAnsi="Times New Roman" w:cs="Times New Roman"/>
          <w:lang w:val="sr-Cyrl-CS"/>
        </w:rPr>
        <w:t>.</w:t>
      </w:r>
      <w:r w:rsidRPr="000D084B">
        <w:rPr>
          <w:rFonts w:ascii="Times New Roman" w:hAnsi="Times New Roman" w:cs="Times New Roman"/>
          <w:lang w:val="sr-Cyrl-CS"/>
        </w:rPr>
        <w:t xml:space="preserve"> </w:t>
      </w:r>
    </w:p>
    <w:p w:rsidR="00E132E4" w:rsidRPr="000D084B" w:rsidRDefault="00E132E4"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color w:val="FF0000"/>
          <w:lang w:val="sr-Cyrl-CS"/>
        </w:rPr>
        <w:tab/>
      </w:r>
      <w:r w:rsidRPr="000D084B">
        <w:rPr>
          <w:rFonts w:ascii="Times New Roman" w:hAnsi="Times New Roman" w:cs="Times New Roman"/>
          <w:b/>
          <w:lang w:val="sr-Cyrl-CS"/>
        </w:rPr>
        <w:t>ПРАВО УЧЕШЋА У ПОСТУПКУ</w:t>
      </w:r>
    </w:p>
    <w:p w:rsidR="00342ACB" w:rsidRPr="000D084B" w:rsidRDefault="00342ACB" w:rsidP="00342ACB">
      <w:pPr>
        <w:pStyle w:val="NoSpacing"/>
        <w:jc w:val="both"/>
        <w:rPr>
          <w:rFonts w:ascii="Times New Roman" w:hAnsi="Times New Roman" w:cs="Times New Roman"/>
          <w:b/>
          <w:lang w:val="sr-Latn-CS"/>
        </w:rPr>
      </w:pPr>
    </w:p>
    <w:p w:rsidR="005E5F74" w:rsidRPr="005E5F7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Latn-CS"/>
        </w:rPr>
        <w:tab/>
      </w:r>
      <w:r w:rsidRPr="000D084B">
        <w:rPr>
          <w:rFonts w:ascii="Times New Roman" w:hAnsi="Times New Roman" w:cs="Times New Roman"/>
          <w:lang w:val="sr-Cyrl-CS"/>
        </w:rPr>
        <w:t>Право учешћа у поступ</w:t>
      </w:r>
      <w:r w:rsidR="008029F5" w:rsidRPr="000D084B">
        <w:rPr>
          <w:rFonts w:ascii="Times New Roman" w:hAnsi="Times New Roman" w:cs="Times New Roman"/>
          <w:lang w:val="sr-Cyrl-CS"/>
        </w:rPr>
        <w:t>ку јавне набавке мале вредности</w:t>
      </w:r>
      <w:r w:rsidRPr="000D084B">
        <w:rPr>
          <w:rFonts w:ascii="Times New Roman" w:hAnsi="Times New Roman" w:cs="Times New Roman"/>
          <w:lang w:val="sr-Cyrl-CS"/>
        </w:rPr>
        <w:t xml:space="preserve"> имају </w:t>
      </w:r>
      <w:r w:rsidRPr="000D084B">
        <w:rPr>
          <w:rFonts w:ascii="Times New Roman" w:hAnsi="Times New Roman" w:cs="Times New Roman"/>
        </w:rPr>
        <w:t>понуђачи који испу</w:t>
      </w:r>
      <w:r w:rsidRPr="000D084B">
        <w:rPr>
          <w:rFonts w:ascii="Times New Roman" w:hAnsi="Times New Roman" w:cs="Times New Roman"/>
          <w:lang w:val="sr-Cyrl-CS"/>
        </w:rPr>
        <w:t>њ</w:t>
      </w:r>
      <w:r w:rsidRPr="000D084B">
        <w:rPr>
          <w:rFonts w:ascii="Times New Roman" w:hAnsi="Times New Roman" w:cs="Times New Roman"/>
        </w:rPr>
        <w:t xml:space="preserve">авају услове прописане чланом </w:t>
      </w:r>
      <w:r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sidR="005E5F74">
        <w:rPr>
          <w:rFonts w:ascii="Times New Roman" w:hAnsi="Times New Roman" w:cs="Times New Roman"/>
          <w:lang w:val="sr-Cyrl-CS"/>
        </w:rPr>
        <w:t xml:space="preserve">и 76. </w:t>
      </w:r>
      <w:r w:rsidRPr="000D084B">
        <w:rPr>
          <w:rFonts w:ascii="Times New Roman" w:hAnsi="Times New Roman" w:cs="Times New Roman"/>
        </w:rPr>
        <w:t>Закона</w:t>
      </w:r>
      <w:r w:rsidR="005E5F74">
        <w:rPr>
          <w:rFonts w:ascii="Times New Roman" w:hAnsi="Times New Roman" w:cs="Times New Roman"/>
          <w:lang w:val="sr-Cyrl-CS"/>
        </w:rPr>
        <w:t>.</w:t>
      </w:r>
    </w:p>
    <w:p w:rsidR="005E5F7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 xml:space="preserve">Понуђачи доказују испуњеност услова прописаних чланом </w:t>
      </w:r>
      <w:r w:rsidR="008029F5"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sidR="005E5F74">
        <w:rPr>
          <w:rFonts w:ascii="Times New Roman" w:hAnsi="Times New Roman" w:cs="Times New Roman"/>
          <w:lang w:val="sr-Cyrl-CS"/>
        </w:rPr>
        <w:t xml:space="preserve">и 76. Закона </w:t>
      </w:r>
      <w:r w:rsidRPr="000D084B">
        <w:rPr>
          <w:rFonts w:ascii="Times New Roman" w:hAnsi="Times New Roman" w:cs="Times New Roman"/>
        </w:rPr>
        <w:t>достављањем доказа у складу са чланом</w:t>
      </w:r>
      <w:r w:rsidR="008029F5" w:rsidRPr="000D084B">
        <w:rPr>
          <w:rFonts w:ascii="Times New Roman" w:hAnsi="Times New Roman" w:cs="Times New Roman"/>
          <w:lang w:val="sr-Cyrl-CS"/>
        </w:rPr>
        <w:t xml:space="preserve"> 77</w:t>
      </w:r>
      <w:r w:rsidRPr="000D084B">
        <w:rPr>
          <w:rFonts w:ascii="Times New Roman" w:hAnsi="Times New Roman" w:cs="Times New Roman"/>
          <w:lang w:val="sr-Cyrl-CS"/>
        </w:rPr>
        <w:t>.</w:t>
      </w:r>
      <w:r w:rsidRPr="000D084B">
        <w:rPr>
          <w:rFonts w:ascii="Times New Roman" w:hAnsi="Times New Roman" w:cs="Times New Roman"/>
        </w:rPr>
        <w:t xml:space="preserve"> Закона</w:t>
      </w:r>
      <w:r w:rsidR="005E5F74">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 xml:space="preserve">Испуњеност услова </w:t>
      </w:r>
      <w:r w:rsidR="00E03DEE">
        <w:rPr>
          <w:rFonts w:ascii="Times New Roman" w:hAnsi="Times New Roman" w:cs="Times New Roman"/>
        </w:rPr>
        <w:t xml:space="preserve">из члана 75. Закона </w:t>
      </w:r>
      <w:r w:rsidRPr="000D084B">
        <w:rPr>
          <w:rFonts w:ascii="Times New Roman" w:hAnsi="Times New Roman" w:cs="Times New Roman"/>
        </w:rPr>
        <w:t xml:space="preserve">може да </w:t>
      </w:r>
      <w:r w:rsidRPr="000D084B">
        <w:rPr>
          <w:rFonts w:ascii="Times New Roman" w:hAnsi="Times New Roman" w:cs="Times New Roman"/>
          <w:lang w:val="sr-Cyrl-CS"/>
        </w:rPr>
        <w:t xml:space="preserve">се </w:t>
      </w:r>
      <w:r w:rsidRPr="000D084B">
        <w:rPr>
          <w:rFonts w:ascii="Times New Roman" w:hAnsi="Times New Roman" w:cs="Times New Roman"/>
        </w:rPr>
        <w:t>докаже</w:t>
      </w:r>
      <w:r w:rsidR="00ED06F8">
        <w:rPr>
          <w:rFonts w:ascii="Times New Roman" w:hAnsi="Times New Roman" w:cs="Times New Roman"/>
        </w:rPr>
        <w:t xml:space="preserve"> достављањем писане изјаве дате</w:t>
      </w:r>
      <w:r w:rsidRPr="000D084B">
        <w:rPr>
          <w:rFonts w:ascii="Times New Roman" w:hAnsi="Times New Roman" w:cs="Times New Roman"/>
        </w:rPr>
        <w:t xml:space="preserve"> под пуном матери</w:t>
      </w:r>
      <w:r w:rsidR="00ED06F8">
        <w:rPr>
          <w:rFonts w:ascii="Times New Roman" w:hAnsi="Times New Roman" w:cs="Times New Roman"/>
        </w:rPr>
        <w:t>јалном и кривичном одговорношћу којом понуђач потврђује да испуњава услове</w:t>
      </w:r>
      <w:r w:rsidR="00136D02">
        <w:rPr>
          <w:rFonts w:ascii="Times New Roman" w:hAnsi="Times New Roman" w:cs="Times New Roman"/>
        </w:rPr>
        <w:t>, осим услова из члана 75. став</w:t>
      </w:r>
      <w:r w:rsidR="00E03DEE">
        <w:rPr>
          <w:rFonts w:ascii="Times New Roman" w:hAnsi="Times New Roman" w:cs="Times New Roman"/>
        </w:rPr>
        <w:t xml:space="preserve"> 1. тачка</w:t>
      </w:r>
      <w:r w:rsidR="00136D02">
        <w:rPr>
          <w:rFonts w:ascii="Times New Roman" w:hAnsi="Times New Roman" w:cs="Times New Roman"/>
        </w:rPr>
        <w:t xml:space="preserve"> 5. Закона.</w:t>
      </w:r>
      <w:r w:rsidR="0050066B">
        <w:rPr>
          <w:rFonts w:ascii="Times New Roman" w:hAnsi="Times New Roman" w:cs="Times New Roman"/>
          <w:lang w:val="sr-Cyrl-CS"/>
        </w:rPr>
        <w:t xml:space="preserve"> </w:t>
      </w:r>
      <w:r w:rsidRPr="000D084B">
        <w:rPr>
          <w:rFonts w:ascii="Times New Roman" w:hAnsi="Times New Roman" w:cs="Times New Roman"/>
        </w:rPr>
        <w:t>Образ</w:t>
      </w:r>
      <w:r w:rsidR="008029F5" w:rsidRPr="000D084B">
        <w:rPr>
          <w:rFonts w:ascii="Times New Roman" w:hAnsi="Times New Roman" w:cs="Times New Roman"/>
        </w:rPr>
        <w:t xml:space="preserve">ац изјаве чини саставни </w:t>
      </w:r>
      <w:r w:rsidR="00496A66">
        <w:rPr>
          <w:rFonts w:ascii="Times New Roman" w:hAnsi="Times New Roman" w:cs="Times New Roman"/>
        </w:rPr>
        <w:t>део</w:t>
      </w:r>
      <w:r w:rsidR="00A939AE">
        <w:rPr>
          <w:rFonts w:ascii="Times New Roman" w:hAnsi="Times New Roman" w:cs="Times New Roman"/>
        </w:rPr>
        <w:t xml:space="preserve"> конкурсне документације.</w:t>
      </w:r>
      <w:r w:rsidR="005E5F74">
        <w:rPr>
          <w:rFonts w:ascii="Times New Roman" w:hAnsi="Times New Roman" w:cs="Times New Roman"/>
          <w:lang w:val="sr-Cyrl-CS"/>
        </w:rPr>
        <w:t xml:space="preserve"> </w:t>
      </w:r>
      <w:r w:rsidRPr="000D084B">
        <w:rPr>
          <w:rFonts w:ascii="Times New Roman" w:hAnsi="Times New Roman" w:cs="Times New Roman"/>
        </w:rPr>
        <w:t>Изјава мора бити потписана и оверена печатом понуђача.</w:t>
      </w:r>
    </w:p>
    <w:p w:rsidR="00D80D0C" w:rsidRDefault="008029F5" w:rsidP="00D80D0C">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Понуђачи су дужни да при састављању својих понуда изричито наведу да су поштовали обавезе које произилазе из важећих прописа о заштити на раду, запошљавању и условима рада, заштити животне средине, </w:t>
      </w:r>
      <w:r w:rsidR="003C2467">
        <w:rPr>
          <w:rFonts w:ascii="Times New Roman" w:hAnsi="Times New Roman" w:cs="Times New Roman"/>
        </w:rPr>
        <w:t>као и да немају забарану обављања делатности која је на снази у време подношења понуде</w:t>
      </w:r>
      <w:r w:rsidR="00D80D0C" w:rsidRPr="000D084B">
        <w:rPr>
          <w:rFonts w:ascii="Times New Roman" w:hAnsi="Times New Roman" w:cs="Times New Roman"/>
          <w:lang w:val="sr-Cyrl-CS"/>
        </w:rPr>
        <w:t xml:space="preserve">, све у складу са чланом 75. </w:t>
      </w:r>
      <w:r w:rsidR="00485677">
        <w:rPr>
          <w:rFonts w:ascii="Times New Roman" w:hAnsi="Times New Roman" w:cs="Times New Roman"/>
        </w:rPr>
        <w:t>Закона</w:t>
      </w:r>
      <w:r w:rsidR="00485677">
        <w:rPr>
          <w:rFonts w:ascii="Times New Roman" w:hAnsi="Times New Roman" w:cs="Times New Roman"/>
          <w:lang w:val="sr-Cyrl-CS"/>
        </w:rPr>
        <w:t>.</w:t>
      </w:r>
      <w:r w:rsidR="00496A66">
        <w:rPr>
          <w:rFonts w:ascii="Times New Roman" w:hAnsi="Times New Roman" w:cs="Times New Roman"/>
          <w:lang w:val="sr-Cyrl-CS"/>
        </w:rPr>
        <w:t xml:space="preserve"> </w:t>
      </w:r>
    </w:p>
    <w:p w:rsidR="004470F5" w:rsidRPr="00485677" w:rsidRDefault="004470F5" w:rsidP="00D80D0C">
      <w:pPr>
        <w:pStyle w:val="NoSpacing"/>
        <w:jc w:val="both"/>
        <w:rPr>
          <w:rFonts w:ascii="Times New Roman" w:hAnsi="Times New Roman" w:cs="Times New Roman"/>
          <w:lang w:val="sr-Cyrl-CS"/>
        </w:rPr>
      </w:pPr>
    </w:p>
    <w:p w:rsidR="004470F5" w:rsidRPr="000D084B" w:rsidRDefault="004470F5" w:rsidP="004470F5">
      <w:pPr>
        <w:pStyle w:val="NoSpacing"/>
        <w:jc w:val="both"/>
        <w:rPr>
          <w:rFonts w:ascii="Times New Roman" w:hAnsi="Times New Roman" w:cs="Times New Roman"/>
          <w:b/>
          <w:lang w:val="sr-Cyrl-CS"/>
        </w:rPr>
      </w:pPr>
      <w:r>
        <w:rPr>
          <w:rFonts w:ascii="Times New Roman" w:eastAsia="Calibri" w:hAnsi="Times New Roman" w:cs="Times New Roman"/>
          <w:b/>
          <w:lang w:val="sr-Cyrl-CS"/>
        </w:rPr>
        <w:tab/>
      </w:r>
      <w:r w:rsidRPr="000D084B">
        <w:rPr>
          <w:rFonts w:ascii="Times New Roman" w:eastAsia="Calibri" w:hAnsi="Times New Roman" w:cs="Times New Roman"/>
          <w:b/>
          <w:lang w:val="sr-Cyrl-CS"/>
        </w:rPr>
        <w:t>ИЗБОР НАЈПОВОЉНИЈЕГ ПОНУЂАЧА</w:t>
      </w:r>
    </w:p>
    <w:p w:rsidR="004470F5" w:rsidRPr="000D084B" w:rsidRDefault="004470F5" w:rsidP="004470F5">
      <w:pPr>
        <w:pStyle w:val="NoSpacing"/>
        <w:jc w:val="both"/>
        <w:rPr>
          <w:rFonts w:ascii="Times New Roman" w:eastAsia="Calibri" w:hAnsi="Times New Roman" w:cs="Times New Roman"/>
          <w:lang w:val="sr-Cyrl-CS"/>
        </w:rPr>
      </w:pPr>
    </w:p>
    <w:p w:rsidR="004470F5" w:rsidRPr="00DC4E4C" w:rsidRDefault="004470F5" w:rsidP="004470F5">
      <w:pPr>
        <w:pStyle w:val="NoSpacing"/>
        <w:jc w:val="both"/>
        <w:rPr>
          <w:rFonts w:ascii="Times New Roman" w:hAnsi="Times New Roman" w:cs="Times New Roman"/>
        </w:rPr>
      </w:pPr>
      <w:r w:rsidRPr="000D084B">
        <w:rPr>
          <w:rFonts w:ascii="Times New Roman" w:eastAsia="Calibri" w:hAnsi="Times New Roman" w:cs="Times New Roman"/>
          <w:lang w:val="sr-Latn-CS"/>
        </w:rPr>
        <w:tab/>
      </w:r>
      <w:r w:rsidRPr="000D084B">
        <w:rPr>
          <w:rFonts w:ascii="Times New Roman" w:eastAsia="Calibri" w:hAnsi="Times New Roman" w:cs="Times New Roman"/>
          <w:lang w:val="sr-Cyrl-CS"/>
        </w:rPr>
        <w:t>Наручилац ће одлуку о избору најповољније понуде донети најкасније у року од 10 дана</w:t>
      </w:r>
      <w:r w:rsidRPr="000D084B">
        <w:rPr>
          <w:rFonts w:ascii="Times New Roman" w:hAnsi="Times New Roman" w:cs="Times New Roman"/>
          <w:lang w:val="sr-Cyrl-CS"/>
        </w:rPr>
        <w:t xml:space="preserve"> од дана јавног отварања понуда. </w:t>
      </w:r>
      <w:r w:rsidRPr="000D084B">
        <w:rPr>
          <w:rFonts w:ascii="Times New Roman" w:eastAsia="Calibri" w:hAnsi="Times New Roman" w:cs="Times New Roman"/>
          <w:lang w:val="sr-Cyrl-CS"/>
        </w:rPr>
        <w:t xml:space="preserve">Избор најповољнијег понуђача ће се вршити на основу критеријума </w:t>
      </w:r>
      <w:r w:rsidRPr="000D084B">
        <w:rPr>
          <w:rFonts w:ascii="Times New Roman" w:eastAsia="Calibri" w:hAnsi="Times New Roman" w:cs="Times New Roman"/>
          <w:b/>
          <w:u w:val="single"/>
          <w:lang w:val="sr-Latn-CS"/>
        </w:rPr>
        <w:t>"</w:t>
      </w:r>
      <w:r w:rsidRPr="000D084B">
        <w:rPr>
          <w:rFonts w:ascii="Times New Roman" w:eastAsia="Calibri" w:hAnsi="Times New Roman" w:cs="Times New Roman"/>
          <w:b/>
          <w:u w:val="single"/>
          <w:lang w:val="sr-Cyrl-CS"/>
        </w:rPr>
        <w:t>најнижа понуђена цена</w:t>
      </w:r>
      <w:r w:rsidRPr="000D084B">
        <w:rPr>
          <w:rFonts w:ascii="Times New Roman" w:hAnsi="Times New Roman" w:cs="Times New Roman"/>
          <w:b/>
          <w:u w:val="single"/>
          <w:lang w:val="sr-Latn-CS"/>
        </w:rPr>
        <w:t>"</w:t>
      </w:r>
      <w:r w:rsidR="00DC4E4C">
        <w:rPr>
          <w:rFonts w:ascii="Times New Roman" w:hAnsi="Times New Roman" w:cs="Times New Roman"/>
        </w:rPr>
        <w:t>.</w:t>
      </w:r>
    </w:p>
    <w:p w:rsidR="008029F5" w:rsidRPr="000D084B" w:rsidRDefault="008029F5" w:rsidP="00342ACB">
      <w:pPr>
        <w:pStyle w:val="NoSpacing"/>
        <w:jc w:val="both"/>
        <w:rPr>
          <w:rFonts w:ascii="Times New Roman" w:hAnsi="Times New Roman" w:cs="Times New Roman"/>
          <w:lang w:val="sr-Cyrl-CS"/>
        </w:rPr>
      </w:pPr>
    </w:p>
    <w:p w:rsidR="00342ACB" w:rsidRPr="000D084B" w:rsidRDefault="00D80D0C" w:rsidP="00342ACB">
      <w:pPr>
        <w:pStyle w:val="NoSpacing"/>
        <w:rPr>
          <w:rFonts w:ascii="Times New Roman" w:hAnsi="Times New Roman" w:cs="Times New Roman"/>
          <w:color w:val="000000" w:themeColor="text1"/>
          <w:lang w:val="sr-Cyrl-CS"/>
        </w:rPr>
      </w:pPr>
      <w:r w:rsidRPr="000D084B">
        <w:rPr>
          <w:rFonts w:ascii="Times New Roman" w:hAnsi="Times New Roman" w:cs="Times New Roman"/>
          <w:lang w:val="sr-Cyrl-CS"/>
        </w:rPr>
        <w:tab/>
      </w:r>
      <w:r w:rsidR="00342ACB" w:rsidRPr="000D084B">
        <w:rPr>
          <w:rFonts w:ascii="Times New Roman" w:hAnsi="Times New Roman" w:cs="Times New Roman"/>
          <w:b/>
          <w:color w:val="000000" w:themeColor="text1"/>
          <w:lang w:val="sr-Cyrl-CS"/>
        </w:rPr>
        <w:t>КОНТАКТ ОСОБЕ</w:t>
      </w:r>
      <w:r w:rsidR="00342ACB" w:rsidRPr="000D084B">
        <w:rPr>
          <w:rFonts w:ascii="Times New Roman" w:hAnsi="Times New Roman" w:cs="Times New Roman"/>
          <w:color w:val="000000" w:themeColor="text1"/>
          <w:lang w:val="sr-Cyrl-CS"/>
        </w:rPr>
        <w:t>:</w:t>
      </w:r>
    </w:p>
    <w:p w:rsidR="00342ACB" w:rsidRPr="000D084B" w:rsidRDefault="00342ACB" w:rsidP="00342ACB">
      <w:pPr>
        <w:pStyle w:val="NoSpacing"/>
        <w:rPr>
          <w:rFonts w:ascii="Times New Roman" w:hAnsi="Times New Roman" w:cs="Times New Roman"/>
          <w:color w:val="000000" w:themeColor="text1"/>
          <w:lang w:val="sr-Cyrl-CS"/>
        </w:rPr>
      </w:pPr>
    </w:p>
    <w:p w:rsidR="00485677" w:rsidRPr="00877FD5" w:rsidRDefault="00D80D0C" w:rsidP="00485677">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485677" w:rsidRPr="00877FD5">
        <w:rPr>
          <w:rFonts w:ascii="Times New Roman" w:hAnsi="Times New Roman" w:cs="Times New Roman"/>
          <w:lang w:val="sr-Cyrl-CS"/>
        </w:rPr>
        <w:t xml:space="preserve">За ближе информације обратите се писменим путем на </w:t>
      </w:r>
      <w:r w:rsidR="00485677" w:rsidRPr="00877FD5">
        <w:rPr>
          <w:rFonts w:ascii="Times New Roman" w:hAnsi="Times New Roman" w:cs="Times New Roman"/>
          <w:lang w:val="sr-Latn-CS"/>
        </w:rPr>
        <w:t>mail:</w:t>
      </w:r>
      <w:r w:rsidR="00485677" w:rsidRPr="00877FD5">
        <w:rPr>
          <w:rFonts w:ascii="Times New Roman" w:hAnsi="Times New Roman" w:cs="Times New Roman"/>
          <w:lang w:val="sr-Cyrl-CS"/>
        </w:rPr>
        <w:t xml:space="preserve"> </w:t>
      </w:r>
    </w:p>
    <w:p w:rsidR="004C437E" w:rsidRPr="00F7153D" w:rsidRDefault="00485677" w:rsidP="00F7153D">
      <w:pPr>
        <w:pStyle w:val="NoSpacing"/>
        <w:jc w:val="both"/>
        <w:rPr>
          <w:rFonts w:ascii="Times New Roman" w:hAnsi="Times New Roman" w:cs="Times New Roman"/>
          <w:color w:val="000000"/>
          <w:lang w:val="sr-Cyrl-CS"/>
        </w:rPr>
      </w:pPr>
      <w:r w:rsidRPr="00877FD5">
        <w:rPr>
          <w:rFonts w:ascii="Times New Roman" w:hAnsi="Times New Roman" w:cs="Times New Roman"/>
          <w:lang w:val="sr-Cyrl-CS"/>
        </w:rPr>
        <w:tab/>
      </w:r>
      <w:r w:rsidR="000157BB">
        <w:rPr>
          <w:rFonts w:ascii="Times New Roman" w:hAnsi="Times New Roman" w:cs="Times New Roman"/>
        </w:rPr>
        <w:t>amatejic</w:t>
      </w:r>
      <w:r w:rsidRPr="00877FD5">
        <w:rPr>
          <w:rFonts w:ascii="Times New Roman" w:hAnsi="Times New Roman" w:cs="Times New Roman"/>
          <w:color w:val="000000"/>
          <w:lang w:val="sr-Latn-CS"/>
        </w:rPr>
        <w:t>@mladenovac.rs</w:t>
      </w:r>
      <w:r w:rsidRPr="00877FD5">
        <w:rPr>
          <w:rFonts w:ascii="Times New Roman" w:hAnsi="Times New Roman" w:cs="Times New Roman"/>
          <w:color w:val="000000"/>
          <w:lang w:val="sr-Cyrl-CS"/>
        </w:rPr>
        <w:t xml:space="preserve"> или на факс: 011/8230-145.</w:t>
      </w:r>
      <w:bookmarkStart w:id="0" w:name="_Toc359571906"/>
      <w:bookmarkStart w:id="1" w:name="_Toc360705050"/>
      <w:bookmarkStart w:id="2" w:name="_Toc364935385"/>
    </w:p>
    <w:p w:rsidR="001D5D4F" w:rsidRDefault="001D5D4F" w:rsidP="00AA7054">
      <w:pPr>
        <w:pStyle w:val="NoSpacing"/>
        <w:jc w:val="center"/>
        <w:rPr>
          <w:rFonts w:ascii="Times New Roman" w:hAnsi="Times New Roman" w:cs="Times New Roman"/>
          <w:b/>
        </w:rPr>
      </w:pPr>
    </w:p>
    <w:p w:rsidR="001D5D4F" w:rsidRDefault="001D5D4F" w:rsidP="00AA7054">
      <w:pPr>
        <w:pStyle w:val="NoSpacing"/>
        <w:jc w:val="center"/>
        <w:rPr>
          <w:rFonts w:ascii="Times New Roman" w:hAnsi="Times New Roman" w:cs="Times New Roman"/>
          <w:b/>
        </w:rPr>
      </w:pPr>
    </w:p>
    <w:p w:rsidR="00593448" w:rsidRDefault="00593448" w:rsidP="00AA7054">
      <w:pPr>
        <w:pStyle w:val="NoSpacing"/>
        <w:jc w:val="center"/>
        <w:rPr>
          <w:rFonts w:ascii="Times New Roman" w:hAnsi="Times New Roman" w:cs="Times New Roman"/>
          <w:b/>
        </w:rPr>
      </w:pPr>
    </w:p>
    <w:p w:rsidR="00AE1154" w:rsidRPr="00593448" w:rsidRDefault="00AE1154" w:rsidP="00AA7054">
      <w:pPr>
        <w:pStyle w:val="NoSpacing"/>
        <w:jc w:val="center"/>
        <w:rPr>
          <w:rFonts w:ascii="Times New Roman" w:hAnsi="Times New Roman" w:cs="Times New Roman"/>
          <w:b/>
        </w:rPr>
      </w:pPr>
    </w:p>
    <w:p w:rsidR="00870ABF" w:rsidRDefault="00870ABF" w:rsidP="00AA7054">
      <w:pPr>
        <w:pStyle w:val="NoSpacing"/>
        <w:jc w:val="center"/>
        <w:rPr>
          <w:rFonts w:ascii="Times New Roman" w:hAnsi="Times New Roman" w:cs="Times New Roman"/>
          <w:b/>
        </w:rPr>
      </w:pPr>
    </w:p>
    <w:p w:rsidR="00BB5978" w:rsidRPr="00BB5978" w:rsidRDefault="00BB5978" w:rsidP="00AA7054">
      <w:pPr>
        <w:pStyle w:val="NoSpacing"/>
        <w:jc w:val="center"/>
        <w:rPr>
          <w:rFonts w:ascii="Times New Roman" w:hAnsi="Times New Roman" w:cs="Times New Roman"/>
          <w:b/>
        </w:rPr>
      </w:pPr>
    </w:p>
    <w:p w:rsidR="00342ACB" w:rsidRPr="00AA7054" w:rsidRDefault="00342ACB" w:rsidP="00AA7054">
      <w:pPr>
        <w:pStyle w:val="NoSpacing"/>
        <w:jc w:val="center"/>
        <w:rPr>
          <w:rFonts w:ascii="Times New Roman" w:hAnsi="Times New Roman" w:cs="Times New Roman"/>
          <w:b/>
        </w:rPr>
      </w:pPr>
      <w:r w:rsidRPr="00AA7054">
        <w:rPr>
          <w:rFonts w:ascii="Times New Roman" w:hAnsi="Times New Roman" w:cs="Times New Roman"/>
          <w:b/>
        </w:rPr>
        <w:t>II - ПОДАЦИ О ПРЕДМЕТУ ЈАВНЕ НАБАВКЕ</w:t>
      </w:r>
      <w:bookmarkEnd w:id="0"/>
      <w:bookmarkEnd w:id="1"/>
      <w:bookmarkEnd w:id="2"/>
    </w:p>
    <w:p w:rsidR="00AA7054" w:rsidRDefault="00AA7054" w:rsidP="00342ACB">
      <w:pPr>
        <w:pStyle w:val="NoSpacing"/>
        <w:jc w:val="both"/>
        <w:rPr>
          <w:rFonts w:ascii="Times New Roman" w:hAnsi="Times New Roman" w:cs="Times New Roman"/>
          <w:b/>
          <w:lang w:val="sr-Cyrl-CS"/>
        </w:rPr>
      </w:pPr>
    </w:p>
    <w:p w:rsidR="00E970F3" w:rsidRDefault="00E970F3" w:rsidP="00342ACB">
      <w:pPr>
        <w:pStyle w:val="NoSpacing"/>
        <w:jc w:val="both"/>
        <w:rPr>
          <w:rFonts w:ascii="Times New Roman" w:hAnsi="Times New Roman" w:cs="Times New Roman"/>
          <w:b/>
          <w:lang w:val="sr-Cyrl-CS"/>
        </w:rPr>
      </w:pPr>
    </w:p>
    <w:p w:rsidR="00593448" w:rsidRDefault="00593448" w:rsidP="00342ACB">
      <w:pPr>
        <w:pStyle w:val="NoSpacing"/>
        <w:jc w:val="both"/>
        <w:rPr>
          <w:rFonts w:ascii="Times New Roman" w:hAnsi="Times New Roman" w:cs="Times New Roman"/>
          <w:b/>
          <w:lang w:val="sr-Cyrl-CS"/>
        </w:rPr>
      </w:pPr>
    </w:p>
    <w:p w:rsidR="00AE1154" w:rsidRDefault="00AE1154" w:rsidP="00342ACB">
      <w:pPr>
        <w:pStyle w:val="NoSpacing"/>
        <w:jc w:val="both"/>
        <w:rPr>
          <w:rFonts w:ascii="Times New Roman" w:hAnsi="Times New Roman" w:cs="Times New Roman"/>
          <w:b/>
          <w:lang w:val="sr-Cyrl-CS"/>
        </w:rPr>
      </w:pPr>
    </w:p>
    <w:p w:rsidR="00EE76D5" w:rsidRDefault="00EE76D5" w:rsidP="00342ACB">
      <w:pPr>
        <w:pStyle w:val="NoSpacing"/>
        <w:jc w:val="both"/>
        <w:rPr>
          <w:rFonts w:ascii="Times New Roman" w:hAnsi="Times New Roman" w:cs="Times New Roman"/>
          <w:b/>
          <w:lang w:val="sr-Cyrl-CS"/>
        </w:rPr>
      </w:pPr>
    </w:p>
    <w:p w:rsidR="00342ACB" w:rsidRDefault="00AA7054" w:rsidP="00342ACB">
      <w:pPr>
        <w:pStyle w:val="NoSpacing"/>
        <w:jc w:val="both"/>
        <w:rPr>
          <w:rFonts w:ascii="Times New Roman" w:hAnsi="Times New Roman" w:cs="Times New Roman"/>
          <w:b/>
          <w:lang w:val="sr-Cyrl-CS"/>
        </w:rPr>
      </w:pPr>
      <w:r>
        <w:rPr>
          <w:rFonts w:ascii="Times New Roman" w:hAnsi="Times New Roman" w:cs="Times New Roman"/>
          <w:b/>
          <w:lang w:val="sr-Cyrl-CS"/>
        </w:rPr>
        <w:tab/>
      </w:r>
      <w:r w:rsidR="00342ACB" w:rsidRPr="000D084B">
        <w:rPr>
          <w:rFonts w:ascii="Times New Roman" w:hAnsi="Times New Roman" w:cs="Times New Roman"/>
          <w:b/>
          <w:lang w:val="sr-Cyrl-CS"/>
        </w:rPr>
        <w:t>ОПИС ПРЕДМЕТА ЈАВНЕ НАБАВКЕ</w:t>
      </w:r>
    </w:p>
    <w:p w:rsidR="004A492D" w:rsidRPr="000D084B" w:rsidRDefault="004A492D" w:rsidP="00342ACB">
      <w:pPr>
        <w:pStyle w:val="NoSpacing"/>
        <w:jc w:val="both"/>
        <w:rPr>
          <w:rFonts w:ascii="Times New Roman" w:hAnsi="Times New Roman" w:cs="Times New Roman"/>
          <w:lang w:val="sr-Latn-CS"/>
        </w:rPr>
      </w:pPr>
    </w:p>
    <w:p w:rsidR="00EE76D5" w:rsidRPr="00AA42BE" w:rsidRDefault="00EE76D5" w:rsidP="00A02D05">
      <w:pPr>
        <w:pStyle w:val="NoSpacing"/>
        <w:jc w:val="both"/>
        <w:rPr>
          <w:rFonts w:ascii="Times New Roman" w:hAnsi="Times New Roman" w:cs="Times New Roman"/>
        </w:rPr>
      </w:pPr>
    </w:p>
    <w:p w:rsidR="00621EF2" w:rsidRPr="007D400A" w:rsidRDefault="00342ACB" w:rsidP="00A02D05">
      <w:pPr>
        <w:pStyle w:val="NoSpacing"/>
        <w:jc w:val="both"/>
        <w:rPr>
          <w:rFonts w:ascii="Times New Roman" w:hAnsi="Times New Roman" w:cs="Times New Roman"/>
        </w:rPr>
      </w:pPr>
      <w:r w:rsidRPr="000D084B">
        <w:rPr>
          <w:rFonts w:ascii="Times New Roman" w:hAnsi="Times New Roman" w:cs="Times New Roman"/>
          <w:lang w:val="sr-Cyrl-CS"/>
        </w:rPr>
        <w:tab/>
      </w:r>
      <w:r w:rsidR="0082312C">
        <w:rPr>
          <w:rFonts w:ascii="Times New Roman" w:hAnsi="Times New Roman" w:cs="Times New Roman"/>
        </w:rPr>
        <w:t>Услуга</w:t>
      </w:r>
      <w:r w:rsidR="00A468BF" w:rsidRPr="00A468BF">
        <w:rPr>
          <w:rFonts w:ascii="Times New Roman" w:hAnsi="Times New Roman" w:cs="Times New Roman"/>
        </w:rPr>
        <w:t xml:space="preserve"> </w:t>
      </w:r>
      <w:r w:rsidR="007D400A">
        <w:rPr>
          <w:rFonts w:ascii="Times New Roman" w:hAnsi="Times New Roman" w:cs="Times New Roman"/>
        </w:rPr>
        <w:t>постављања вертикалне и обележавања хоризонталне сигнализације у складу са техничким</w:t>
      </w:r>
      <w:r w:rsidR="00CD4E6A" w:rsidRPr="00593448">
        <w:rPr>
          <w:rFonts w:ascii="Times New Roman" w:hAnsi="Times New Roman" w:cs="Times New Roman"/>
        </w:rPr>
        <w:t xml:space="preserve"> карактеристика</w:t>
      </w:r>
      <w:r w:rsidR="007D400A">
        <w:rPr>
          <w:rFonts w:ascii="Times New Roman" w:hAnsi="Times New Roman" w:cs="Times New Roman"/>
        </w:rPr>
        <w:t>ма</w:t>
      </w:r>
      <w:r w:rsidR="00CD4E6A" w:rsidRPr="00593448">
        <w:rPr>
          <w:rFonts w:ascii="Times New Roman" w:hAnsi="Times New Roman" w:cs="Times New Roman"/>
        </w:rPr>
        <w:t xml:space="preserve"> предмета набавке</w:t>
      </w:r>
      <w:r w:rsidR="00CD6AE8" w:rsidRPr="00593448">
        <w:rPr>
          <w:rFonts w:ascii="Times New Roman" w:hAnsi="Times New Roman" w:cs="Times New Roman"/>
        </w:rPr>
        <w:t xml:space="preserve"> (спецификација)</w:t>
      </w:r>
      <w:r w:rsidR="007D400A">
        <w:rPr>
          <w:rFonts w:ascii="Times New Roman" w:hAnsi="Times New Roman" w:cs="Times New Roman"/>
        </w:rPr>
        <w:t xml:space="preserve"> датим у следећем поглављу.</w:t>
      </w:r>
    </w:p>
    <w:p w:rsidR="00961F88" w:rsidRPr="00593448" w:rsidRDefault="005E6C78" w:rsidP="00593448">
      <w:pPr>
        <w:pStyle w:val="NoSpacing"/>
        <w:jc w:val="both"/>
        <w:rPr>
          <w:rFonts w:ascii="Times New Roman" w:hAnsi="Times New Roman" w:cs="Times New Roman"/>
          <w:color w:val="C00000"/>
          <w:lang w:val="sr-Cyrl-CS"/>
        </w:rPr>
      </w:pPr>
      <w:r w:rsidRPr="00593448">
        <w:rPr>
          <w:rFonts w:ascii="Times New Roman" w:hAnsi="Times New Roman" w:cs="Times New Roman"/>
          <w:color w:val="C00000"/>
          <w:lang w:val="sr-Cyrl-CS"/>
        </w:rPr>
        <w:tab/>
      </w:r>
    </w:p>
    <w:p w:rsidR="00AE1154" w:rsidRDefault="00AE1154" w:rsidP="00961F88">
      <w:pPr>
        <w:pStyle w:val="NoSpacing"/>
        <w:rPr>
          <w:rFonts w:ascii="Times New Roman" w:hAnsi="Times New Roman" w:cs="Times New Roman"/>
        </w:rPr>
      </w:pPr>
    </w:p>
    <w:p w:rsidR="007D400A" w:rsidRPr="007D400A" w:rsidRDefault="007D400A" w:rsidP="00961F88">
      <w:pPr>
        <w:pStyle w:val="NoSpacing"/>
        <w:rPr>
          <w:rFonts w:ascii="Times New Roman" w:hAnsi="Times New Roman" w:cs="Times New Roman"/>
        </w:rPr>
      </w:pPr>
    </w:p>
    <w:p w:rsidR="00342AC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t>НАЗИВ И ОЗНАКА ИЗ ОПШТЕГ РЕЧНИКА ЈАВНЕ НАБАВКЕ</w:t>
      </w:r>
      <w:r w:rsidR="00994318">
        <w:rPr>
          <w:rFonts w:ascii="Times New Roman" w:hAnsi="Times New Roman" w:cs="Times New Roman"/>
          <w:b/>
          <w:lang w:val="sr-Cyrl-CS"/>
        </w:rPr>
        <w:t xml:space="preserve"> (ОРН)</w:t>
      </w:r>
    </w:p>
    <w:p w:rsidR="004A492D" w:rsidRPr="000D084B" w:rsidRDefault="004A492D" w:rsidP="00342ACB">
      <w:pPr>
        <w:pStyle w:val="NoSpacing"/>
        <w:jc w:val="both"/>
        <w:rPr>
          <w:rFonts w:ascii="Times New Roman" w:hAnsi="Times New Roman" w:cs="Times New Roman"/>
          <w:lang w:val="sr-Cyrl-CS"/>
        </w:rPr>
      </w:pPr>
    </w:p>
    <w:p w:rsidR="00C917AE" w:rsidRDefault="00C917AE" w:rsidP="00C917AE">
      <w:pPr>
        <w:pStyle w:val="NoSpacing"/>
        <w:jc w:val="both"/>
        <w:rPr>
          <w:rFonts w:ascii="Times New Roman" w:hAnsi="Times New Roman" w:cs="Times New Roman"/>
          <w:lang w:val="sr-Cyrl-CS"/>
        </w:rPr>
      </w:pPr>
    </w:p>
    <w:p w:rsidR="00E970F3" w:rsidRDefault="00C917AE" w:rsidP="007D400A">
      <w:pPr>
        <w:pStyle w:val="NoSpacing"/>
        <w:jc w:val="both"/>
        <w:rPr>
          <w:rFonts w:ascii="Times New Roman" w:hAnsi="Times New Roman" w:cs="Times New Roman"/>
          <w:lang w:val="ru-RU"/>
        </w:rPr>
      </w:pPr>
      <w:r>
        <w:rPr>
          <w:lang w:val="sr-Cyrl-CS"/>
        </w:rPr>
        <w:tab/>
      </w:r>
      <w:r w:rsidR="007D400A" w:rsidRPr="007D400A">
        <w:rPr>
          <w:rFonts w:ascii="Times New Roman" w:hAnsi="Times New Roman" w:cs="Times New Roman"/>
          <w:lang w:val="ru-RU"/>
        </w:rPr>
        <w:t>45233270</w:t>
      </w:r>
      <w:r w:rsidRPr="007D400A">
        <w:rPr>
          <w:rFonts w:ascii="Times New Roman" w:hAnsi="Times New Roman" w:cs="Times New Roman"/>
          <w:lang w:val="ru-RU"/>
        </w:rPr>
        <w:t xml:space="preserve"> - </w:t>
      </w:r>
      <w:r w:rsidR="007D400A" w:rsidRPr="007D400A">
        <w:rPr>
          <w:rFonts w:ascii="Times New Roman" w:hAnsi="Times New Roman" w:cs="Times New Roman"/>
          <w:lang w:val="ru-RU"/>
        </w:rPr>
        <w:t>Радови на обележавању паркиралишта</w:t>
      </w:r>
    </w:p>
    <w:p w:rsidR="007D400A" w:rsidRDefault="003540A4" w:rsidP="007D400A">
      <w:pPr>
        <w:pStyle w:val="NoSpacing"/>
        <w:jc w:val="both"/>
        <w:rPr>
          <w:rFonts w:ascii="Times New Roman" w:hAnsi="Times New Roman" w:cs="Times New Roman"/>
          <w:lang w:val="ru-RU"/>
        </w:rPr>
      </w:pPr>
      <w:r>
        <w:rPr>
          <w:rFonts w:ascii="Times New Roman" w:hAnsi="Times New Roman" w:cs="Times New Roman"/>
          <w:lang w:val="ru-RU"/>
        </w:rPr>
        <w:tab/>
        <w:t>44811000 - Б</w:t>
      </w:r>
      <w:r w:rsidR="007D400A">
        <w:rPr>
          <w:rFonts w:ascii="Times New Roman" w:hAnsi="Times New Roman" w:cs="Times New Roman"/>
          <w:lang w:val="ru-RU"/>
        </w:rPr>
        <w:t>оје за обележавање путева</w:t>
      </w:r>
    </w:p>
    <w:p w:rsidR="007D400A" w:rsidRPr="007D400A" w:rsidRDefault="003540A4" w:rsidP="007D400A">
      <w:pPr>
        <w:pStyle w:val="NoSpacing"/>
        <w:jc w:val="both"/>
        <w:rPr>
          <w:rFonts w:ascii="Times New Roman" w:hAnsi="Times New Roman" w:cs="Times New Roman"/>
          <w:lang w:val="ru-RU"/>
        </w:rPr>
      </w:pPr>
      <w:r>
        <w:rPr>
          <w:rFonts w:ascii="Times New Roman" w:hAnsi="Times New Roman" w:cs="Times New Roman"/>
          <w:lang w:val="ru-RU"/>
        </w:rPr>
        <w:tab/>
        <w:t>34942100 - С</w:t>
      </w:r>
      <w:r w:rsidR="007D400A">
        <w:rPr>
          <w:rFonts w:ascii="Times New Roman" w:hAnsi="Times New Roman" w:cs="Times New Roman"/>
          <w:lang w:val="ru-RU"/>
        </w:rPr>
        <w:t>тубови за сигнализацију</w:t>
      </w:r>
    </w:p>
    <w:p w:rsidR="007D400A" w:rsidRPr="007D400A" w:rsidRDefault="007D400A" w:rsidP="007D400A">
      <w:pPr>
        <w:pStyle w:val="NoSpacing"/>
        <w:jc w:val="both"/>
        <w:rPr>
          <w:rFonts w:ascii="Times New Roman" w:hAnsi="Times New Roman" w:cs="Times New Roman"/>
          <w:lang w:val="sr-Cyrl-CS"/>
        </w:rPr>
      </w:pPr>
    </w:p>
    <w:p w:rsidR="00EE76D5" w:rsidRDefault="00EE76D5" w:rsidP="00107C13">
      <w:pPr>
        <w:pStyle w:val="NoSpacing"/>
        <w:jc w:val="both"/>
        <w:rPr>
          <w:rFonts w:ascii="Times New Roman" w:hAnsi="Times New Roman" w:cs="Times New Roman"/>
          <w:b/>
          <w:lang w:val="sr-Cyrl-CS"/>
        </w:rPr>
      </w:pPr>
    </w:p>
    <w:p w:rsidR="00AE1154" w:rsidRDefault="00AE1154" w:rsidP="00107C13">
      <w:pPr>
        <w:pStyle w:val="NoSpacing"/>
        <w:jc w:val="both"/>
        <w:rPr>
          <w:rFonts w:ascii="Times New Roman" w:hAnsi="Times New Roman" w:cs="Times New Roman"/>
          <w:b/>
          <w:lang w:val="sr-Cyrl-CS"/>
        </w:rPr>
      </w:pPr>
    </w:p>
    <w:p w:rsidR="004470F5" w:rsidRDefault="00A02D05" w:rsidP="00107C13">
      <w:pPr>
        <w:pStyle w:val="NoSpacing"/>
        <w:jc w:val="both"/>
        <w:rPr>
          <w:rFonts w:ascii="Times New Roman" w:hAnsi="Times New Roman" w:cs="Times New Roman"/>
          <w:b/>
          <w:lang w:val="sr-Cyrl-CS"/>
        </w:rPr>
      </w:pPr>
      <w:r w:rsidRPr="00A02D05">
        <w:rPr>
          <w:rFonts w:ascii="Times New Roman" w:hAnsi="Times New Roman" w:cs="Times New Roman"/>
          <w:b/>
          <w:lang w:val="sr-Cyrl-CS"/>
        </w:rPr>
        <w:tab/>
        <w:t>ПРОЦЕЊЕНА ВРЕДНОСТ НАБАВКЕ</w:t>
      </w:r>
    </w:p>
    <w:p w:rsidR="004A492D" w:rsidRPr="00A02D05" w:rsidRDefault="004A492D" w:rsidP="00107C13">
      <w:pPr>
        <w:pStyle w:val="NoSpacing"/>
        <w:jc w:val="both"/>
        <w:rPr>
          <w:rFonts w:ascii="Times New Roman" w:hAnsi="Times New Roman" w:cs="Times New Roman"/>
          <w:b/>
          <w:lang w:val="sr-Cyrl-CS"/>
        </w:rPr>
      </w:pPr>
    </w:p>
    <w:p w:rsidR="00531847" w:rsidRPr="00AA42BE" w:rsidRDefault="00531847" w:rsidP="007D294F">
      <w:pPr>
        <w:pStyle w:val="NoSpacing"/>
        <w:jc w:val="both"/>
        <w:rPr>
          <w:rFonts w:ascii="Times New Roman" w:hAnsi="Times New Roman" w:cs="Times New Roman"/>
        </w:rPr>
      </w:pPr>
      <w:bookmarkStart w:id="3" w:name="_Toc360705051"/>
      <w:bookmarkStart w:id="4" w:name="_Toc364935386"/>
    </w:p>
    <w:p w:rsidR="007D294F" w:rsidRPr="00133411" w:rsidRDefault="007D294F" w:rsidP="00AE1154">
      <w:pPr>
        <w:pStyle w:val="NoSpacing"/>
        <w:jc w:val="both"/>
        <w:rPr>
          <w:rFonts w:ascii="Times New Roman" w:hAnsi="Times New Roman" w:cs="Times New Roman"/>
          <w:lang w:val="sr-Cyrl-CS"/>
        </w:rPr>
      </w:pPr>
      <w:r w:rsidRPr="00133411">
        <w:rPr>
          <w:rFonts w:ascii="Times New Roman" w:hAnsi="Times New Roman" w:cs="Times New Roman"/>
          <w:lang w:val="sr-Cyrl-CS"/>
        </w:rPr>
        <w:tab/>
        <w:t>П</w:t>
      </w:r>
      <w:r w:rsidRPr="00D97579">
        <w:rPr>
          <w:rFonts w:ascii="Times New Roman" w:hAnsi="Times New Roman" w:cs="Times New Roman"/>
        </w:rPr>
        <w:t xml:space="preserve">роцењена вредност </w:t>
      </w:r>
      <w:r w:rsidR="00EE76D5">
        <w:rPr>
          <w:rFonts w:ascii="Times New Roman" w:hAnsi="Times New Roman" w:cs="Times New Roman"/>
        </w:rPr>
        <w:t>набавке</w:t>
      </w:r>
      <w:r w:rsidR="000A1D42">
        <w:rPr>
          <w:rFonts w:ascii="Times New Roman" w:hAnsi="Times New Roman" w:cs="Times New Roman"/>
        </w:rPr>
        <w:t xml:space="preserve"> </w:t>
      </w:r>
      <w:r w:rsidR="00AB3EF0">
        <w:rPr>
          <w:rFonts w:ascii="Times New Roman" w:hAnsi="Times New Roman" w:cs="Times New Roman"/>
        </w:rPr>
        <w:t xml:space="preserve">износи: </w:t>
      </w:r>
      <w:r w:rsidR="003540A4">
        <w:rPr>
          <w:rFonts w:ascii="Times New Roman" w:hAnsi="Times New Roman" w:cs="Times New Roman"/>
        </w:rPr>
        <w:t>3.750</w:t>
      </w:r>
      <w:r w:rsidR="00922541">
        <w:rPr>
          <w:rFonts w:ascii="Times New Roman" w:hAnsi="Times New Roman" w:cs="Times New Roman"/>
        </w:rPr>
        <w:t>.000</w:t>
      </w:r>
      <w:r w:rsidR="00FA1C4B">
        <w:rPr>
          <w:rFonts w:ascii="Times New Roman" w:hAnsi="Times New Roman" w:cs="Times New Roman"/>
        </w:rPr>
        <w:t>,00</w:t>
      </w:r>
      <w:r w:rsidRPr="00D97579">
        <w:rPr>
          <w:rFonts w:ascii="Times New Roman" w:hAnsi="Times New Roman" w:cs="Times New Roman"/>
        </w:rPr>
        <w:t xml:space="preserve"> динара </w:t>
      </w:r>
      <w:r w:rsidRPr="00D97579">
        <w:rPr>
          <w:rFonts w:ascii="Times New Roman" w:hAnsi="Times New Roman" w:cs="Times New Roman"/>
          <w:lang w:val="sr-Cyrl-CS"/>
        </w:rPr>
        <w:t>без ПДВ-а</w:t>
      </w:r>
      <w:r w:rsidR="00AE1154">
        <w:rPr>
          <w:rFonts w:ascii="Times New Roman" w:hAnsi="Times New Roman" w:cs="Times New Roman"/>
          <w:lang w:val="sr-Cyrl-CS"/>
        </w:rPr>
        <w:t>.</w:t>
      </w:r>
    </w:p>
    <w:p w:rsidR="001F2721" w:rsidRDefault="001F2721" w:rsidP="00C72DE9">
      <w:pPr>
        <w:pStyle w:val="NoSpacing"/>
        <w:jc w:val="center"/>
        <w:rPr>
          <w:rFonts w:ascii="Times New Roman" w:hAnsi="Times New Roman" w:cs="Times New Roman"/>
          <w:b/>
        </w:rPr>
      </w:pPr>
    </w:p>
    <w:p w:rsidR="001F2721" w:rsidRDefault="001F2721" w:rsidP="00C72DE9">
      <w:pPr>
        <w:pStyle w:val="NoSpacing"/>
        <w:jc w:val="center"/>
        <w:rPr>
          <w:rFonts w:ascii="Times New Roman" w:hAnsi="Times New Roman" w:cs="Times New Roman"/>
          <w:b/>
        </w:rPr>
      </w:pPr>
    </w:p>
    <w:p w:rsidR="001F2721" w:rsidRDefault="001F2721" w:rsidP="00C72DE9">
      <w:pPr>
        <w:pStyle w:val="NoSpacing"/>
        <w:jc w:val="center"/>
        <w:rPr>
          <w:rFonts w:ascii="Times New Roman" w:hAnsi="Times New Roman" w:cs="Times New Roman"/>
          <w:b/>
        </w:rPr>
      </w:pPr>
    </w:p>
    <w:p w:rsidR="00AE1154" w:rsidRDefault="00AE1154" w:rsidP="00C72DE9">
      <w:pPr>
        <w:pStyle w:val="NoSpacing"/>
        <w:jc w:val="center"/>
        <w:rPr>
          <w:rFonts w:ascii="Times New Roman" w:hAnsi="Times New Roman" w:cs="Times New Roman"/>
          <w:b/>
        </w:rPr>
      </w:pPr>
    </w:p>
    <w:p w:rsidR="00AE1154" w:rsidRDefault="00AE1154" w:rsidP="00C72DE9">
      <w:pPr>
        <w:pStyle w:val="NoSpacing"/>
        <w:jc w:val="center"/>
        <w:rPr>
          <w:rFonts w:ascii="Times New Roman" w:hAnsi="Times New Roman" w:cs="Times New Roman"/>
          <w:b/>
        </w:rPr>
      </w:pPr>
    </w:p>
    <w:p w:rsidR="004A492D" w:rsidRDefault="004A492D" w:rsidP="00C72DE9">
      <w:pPr>
        <w:pStyle w:val="NoSpacing"/>
        <w:jc w:val="center"/>
        <w:rPr>
          <w:rFonts w:ascii="Times New Roman" w:hAnsi="Times New Roman" w:cs="Times New Roman"/>
          <w:b/>
        </w:rPr>
      </w:pPr>
    </w:p>
    <w:p w:rsidR="004A492D" w:rsidRDefault="004A492D" w:rsidP="00C72DE9">
      <w:pPr>
        <w:pStyle w:val="NoSpacing"/>
        <w:jc w:val="center"/>
        <w:rPr>
          <w:rFonts w:ascii="Times New Roman" w:hAnsi="Times New Roman" w:cs="Times New Roman"/>
          <w:b/>
        </w:rPr>
      </w:pPr>
    </w:p>
    <w:p w:rsidR="004A492D" w:rsidRDefault="004A492D" w:rsidP="00C72DE9">
      <w:pPr>
        <w:pStyle w:val="NoSpacing"/>
        <w:jc w:val="center"/>
        <w:rPr>
          <w:rFonts w:ascii="Times New Roman" w:hAnsi="Times New Roman" w:cs="Times New Roman"/>
          <w:b/>
        </w:rPr>
      </w:pPr>
    </w:p>
    <w:p w:rsidR="004A492D" w:rsidRDefault="004A492D" w:rsidP="00C72DE9">
      <w:pPr>
        <w:pStyle w:val="NoSpacing"/>
        <w:jc w:val="center"/>
        <w:rPr>
          <w:rFonts w:ascii="Times New Roman" w:hAnsi="Times New Roman" w:cs="Times New Roman"/>
          <w:b/>
        </w:rPr>
      </w:pPr>
    </w:p>
    <w:p w:rsidR="004A492D" w:rsidRDefault="004A492D" w:rsidP="00C72DE9">
      <w:pPr>
        <w:pStyle w:val="NoSpacing"/>
        <w:jc w:val="center"/>
        <w:rPr>
          <w:rFonts w:ascii="Times New Roman" w:hAnsi="Times New Roman" w:cs="Times New Roman"/>
          <w:b/>
        </w:rPr>
      </w:pPr>
    </w:p>
    <w:p w:rsidR="004A492D" w:rsidRDefault="004A492D" w:rsidP="00C72DE9">
      <w:pPr>
        <w:pStyle w:val="NoSpacing"/>
        <w:jc w:val="center"/>
        <w:rPr>
          <w:rFonts w:ascii="Times New Roman" w:hAnsi="Times New Roman" w:cs="Times New Roman"/>
          <w:b/>
        </w:rPr>
      </w:pPr>
    </w:p>
    <w:p w:rsidR="004A492D" w:rsidRDefault="004A492D" w:rsidP="00C72DE9">
      <w:pPr>
        <w:pStyle w:val="NoSpacing"/>
        <w:jc w:val="center"/>
        <w:rPr>
          <w:rFonts w:ascii="Times New Roman" w:hAnsi="Times New Roman" w:cs="Times New Roman"/>
          <w:b/>
        </w:rPr>
      </w:pPr>
    </w:p>
    <w:p w:rsidR="004A492D" w:rsidRDefault="004A492D" w:rsidP="00C72DE9">
      <w:pPr>
        <w:pStyle w:val="NoSpacing"/>
        <w:jc w:val="center"/>
        <w:rPr>
          <w:rFonts w:ascii="Times New Roman" w:hAnsi="Times New Roman" w:cs="Times New Roman"/>
          <w:b/>
        </w:rPr>
      </w:pPr>
    </w:p>
    <w:p w:rsidR="004A492D" w:rsidRDefault="004A492D" w:rsidP="00C72DE9">
      <w:pPr>
        <w:pStyle w:val="NoSpacing"/>
        <w:jc w:val="center"/>
        <w:rPr>
          <w:rFonts w:ascii="Times New Roman" w:hAnsi="Times New Roman" w:cs="Times New Roman"/>
          <w:b/>
        </w:rPr>
      </w:pPr>
    </w:p>
    <w:p w:rsidR="004A492D" w:rsidRDefault="004A492D" w:rsidP="00C72DE9">
      <w:pPr>
        <w:pStyle w:val="NoSpacing"/>
        <w:jc w:val="center"/>
        <w:rPr>
          <w:rFonts w:ascii="Times New Roman" w:hAnsi="Times New Roman" w:cs="Times New Roman"/>
          <w:b/>
        </w:rPr>
      </w:pPr>
    </w:p>
    <w:p w:rsidR="004A492D" w:rsidRDefault="004A492D" w:rsidP="00C72DE9">
      <w:pPr>
        <w:pStyle w:val="NoSpacing"/>
        <w:jc w:val="center"/>
        <w:rPr>
          <w:rFonts w:ascii="Times New Roman" w:hAnsi="Times New Roman" w:cs="Times New Roman"/>
          <w:b/>
        </w:rPr>
      </w:pPr>
    </w:p>
    <w:p w:rsidR="004A492D" w:rsidRDefault="004A492D" w:rsidP="00C72DE9">
      <w:pPr>
        <w:pStyle w:val="NoSpacing"/>
        <w:jc w:val="center"/>
        <w:rPr>
          <w:rFonts w:ascii="Times New Roman" w:hAnsi="Times New Roman" w:cs="Times New Roman"/>
          <w:b/>
        </w:rPr>
      </w:pPr>
    </w:p>
    <w:p w:rsidR="004A492D" w:rsidRDefault="004A492D" w:rsidP="00C72DE9">
      <w:pPr>
        <w:pStyle w:val="NoSpacing"/>
        <w:jc w:val="center"/>
        <w:rPr>
          <w:rFonts w:ascii="Times New Roman" w:hAnsi="Times New Roman" w:cs="Times New Roman"/>
          <w:b/>
        </w:rPr>
      </w:pPr>
    </w:p>
    <w:p w:rsidR="004A492D" w:rsidRDefault="004A492D" w:rsidP="00C72DE9">
      <w:pPr>
        <w:pStyle w:val="NoSpacing"/>
        <w:jc w:val="center"/>
        <w:rPr>
          <w:rFonts w:ascii="Times New Roman" w:hAnsi="Times New Roman" w:cs="Times New Roman"/>
          <w:b/>
        </w:rPr>
      </w:pPr>
    </w:p>
    <w:p w:rsidR="004A492D" w:rsidRDefault="004A492D" w:rsidP="00C72DE9">
      <w:pPr>
        <w:pStyle w:val="NoSpacing"/>
        <w:jc w:val="center"/>
        <w:rPr>
          <w:rFonts w:ascii="Times New Roman" w:hAnsi="Times New Roman" w:cs="Times New Roman"/>
          <w:b/>
        </w:rPr>
      </w:pPr>
    </w:p>
    <w:p w:rsidR="004A492D" w:rsidRDefault="004A492D" w:rsidP="00C72DE9">
      <w:pPr>
        <w:pStyle w:val="NoSpacing"/>
        <w:jc w:val="center"/>
        <w:rPr>
          <w:rFonts w:ascii="Times New Roman" w:hAnsi="Times New Roman" w:cs="Times New Roman"/>
          <w:b/>
        </w:rPr>
      </w:pPr>
    </w:p>
    <w:p w:rsidR="004A492D" w:rsidRDefault="004A492D" w:rsidP="00C72DE9">
      <w:pPr>
        <w:pStyle w:val="NoSpacing"/>
        <w:jc w:val="center"/>
        <w:rPr>
          <w:rFonts w:ascii="Times New Roman" w:hAnsi="Times New Roman" w:cs="Times New Roman"/>
          <w:b/>
        </w:rPr>
      </w:pPr>
    </w:p>
    <w:p w:rsidR="004A492D" w:rsidRDefault="004A492D" w:rsidP="00C72DE9">
      <w:pPr>
        <w:pStyle w:val="NoSpacing"/>
        <w:jc w:val="center"/>
        <w:rPr>
          <w:rFonts w:ascii="Times New Roman" w:hAnsi="Times New Roman" w:cs="Times New Roman"/>
          <w:b/>
        </w:rPr>
      </w:pPr>
    </w:p>
    <w:p w:rsidR="00AE1154" w:rsidRPr="00AE1154" w:rsidRDefault="00AE1154" w:rsidP="00C72DE9">
      <w:pPr>
        <w:pStyle w:val="NoSpacing"/>
        <w:jc w:val="center"/>
        <w:rPr>
          <w:rFonts w:ascii="Times New Roman" w:hAnsi="Times New Roman" w:cs="Times New Roman"/>
          <w:b/>
        </w:rPr>
      </w:pPr>
    </w:p>
    <w:p w:rsidR="00E57BE5" w:rsidRPr="00E57BE5" w:rsidRDefault="00E57BE5" w:rsidP="00C72DE9">
      <w:pPr>
        <w:pStyle w:val="NoSpacing"/>
        <w:jc w:val="center"/>
        <w:rPr>
          <w:rFonts w:ascii="Times New Roman" w:hAnsi="Times New Roman" w:cs="Times New Roman"/>
          <w:b/>
        </w:rPr>
      </w:pPr>
    </w:p>
    <w:p w:rsidR="00F02850" w:rsidRDefault="00F02850" w:rsidP="00C72DE9">
      <w:pPr>
        <w:pStyle w:val="NoSpacing"/>
        <w:jc w:val="center"/>
        <w:rPr>
          <w:rFonts w:ascii="Times New Roman" w:hAnsi="Times New Roman" w:cs="Times New Roman"/>
          <w:b/>
        </w:rPr>
      </w:pPr>
    </w:p>
    <w:p w:rsidR="0096213A" w:rsidRPr="006F5037" w:rsidRDefault="0096213A" w:rsidP="00C72DE9">
      <w:pPr>
        <w:pStyle w:val="NoSpacing"/>
        <w:jc w:val="center"/>
        <w:rPr>
          <w:rFonts w:ascii="Times New Roman" w:hAnsi="Times New Roman" w:cs="Times New Roman"/>
          <w:b/>
        </w:rPr>
      </w:pPr>
    </w:p>
    <w:p w:rsidR="0096213A" w:rsidRDefault="0096213A" w:rsidP="00C72DE9">
      <w:pPr>
        <w:pStyle w:val="NoSpacing"/>
        <w:jc w:val="center"/>
        <w:rPr>
          <w:rFonts w:ascii="Times New Roman" w:hAnsi="Times New Roman" w:cs="Times New Roman"/>
          <w:b/>
        </w:rPr>
      </w:pPr>
    </w:p>
    <w:p w:rsidR="00157757" w:rsidRDefault="00342ACB" w:rsidP="00C72DE9">
      <w:pPr>
        <w:pStyle w:val="NoSpacing"/>
        <w:jc w:val="center"/>
        <w:rPr>
          <w:rFonts w:ascii="Times New Roman" w:hAnsi="Times New Roman" w:cs="Times New Roman"/>
          <w:b/>
          <w:lang w:val="sr-Cyrl-CS"/>
        </w:rPr>
      </w:pPr>
      <w:r w:rsidRPr="00C72DE9">
        <w:rPr>
          <w:rFonts w:ascii="Times New Roman" w:hAnsi="Times New Roman" w:cs="Times New Roman"/>
          <w:b/>
        </w:rPr>
        <w:t>III - ТЕХНИЧКЕ КАРАКТЕРИСТИКЕ ПРЕДМЕТА ЈАВНЕ НАБАВ</w:t>
      </w:r>
      <w:bookmarkEnd w:id="3"/>
      <w:r w:rsidR="00177024" w:rsidRPr="00C72DE9">
        <w:rPr>
          <w:rFonts w:ascii="Times New Roman" w:hAnsi="Times New Roman" w:cs="Times New Roman"/>
          <w:b/>
          <w:lang w:val="sr-Cyrl-CS"/>
        </w:rPr>
        <w:t>КЕ</w:t>
      </w:r>
      <w:r w:rsidRPr="00C72DE9">
        <w:rPr>
          <w:rFonts w:ascii="Times New Roman" w:hAnsi="Times New Roman" w:cs="Times New Roman"/>
          <w:b/>
          <w:lang w:val="sr-Cyrl-CS"/>
        </w:rPr>
        <w:t xml:space="preserve"> </w:t>
      </w:r>
    </w:p>
    <w:p w:rsidR="00342ACB" w:rsidRDefault="00177024" w:rsidP="00C72DE9">
      <w:pPr>
        <w:pStyle w:val="NoSpacing"/>
        <w:jc w:val="center"/>
        <w:rPr>
          <w:rFonts w:ascii="Times New Roman" w:hAnsi="Times New Roman" w:cs="Times New Roman"/>
          <w:b/>
        </w:rPr>
      </w:pPr>
      <w:r w:rsidRPr="00C72DE9">
        <w:rPr>
          <w:rFonts w:ascii="Times New Roman" w:hAnsi="Times New Roman" w:cs="Times New Roman"/>
          <w:b/>
          <w:lang w:val="sr-Cyrl-CS"/>
        </w:rPr>
        <w:t>(СПЕЦИФИКАЦИЈА)</w:t>
      </w:r>
      <w:bookmarkEnd w:id="4"/>
    </w:p>
    <w:p w:rsidR="003710C8" w:rsidRDefault="003710C8" w:rsidP="007D294F">
      <w:pPr>
        <w:pStyle w:val="NoSpacing"/>
        <w:rPr>
          <w:rFonts w:ascii="Times New Roman" w:hAnsi="Times New Roman" w:cs="Times New Roman"/>
          <w:b/>
          <w:u w:val="single"/>
        </w:rPr>
      </w:pPr>
    </w:p>
    <w:p w:rsidR="00961F88" w:rsidRDefault="00961F88" w:rsidP="007D294F">
      <w:pPr>
        <w:pStyle w:val="NoSpacing"/>
        <w:rPr>
          <w:rFonts w:ascii="Times New Roman" w:hAnsi="Times New Roman" w:cs="Times New Roman"/>
        </w:rPr>
      </w:pPr>
    </w:p>
    <w:p w:rsidR="00DD2C1F" w:rsidRDefault="00DD2C1F" w:rsidP="007D294F">
      <w:pPr>
        <w:pStyle w:val="NoSpacing"/>
        <w:rPr>
          <w:rFonts w:ascii="Times New Roman" w:hAnsi="Times New Roman" w:cs="Times New Roman"/>
        </w:rPr>
      </w:pPr>
    </w:p>
    <w:p w:rsidR="00817BB1" w:rsidRDefault="00817BB1" w:rsidP="00F02850">
      <w:pPr>
        <w:spacing w:after="0" w:line="240" w:lineRule="auto"/>
        <w:ind w:firstLine="567"/>
        <w:jc w:val="both"/>
        <w:rPr>
          <w:rFonts w:ascii="Times New Roman" w:hAnsi="Times New Roman" w:cs="Times New Roman"/>
        </w:rPr>
      </w:pPr>
    </w:p>
    <w:p w:rsidR="00F02850" w:rsidRPr="00F02850" w:rsidRDefault="00817BB1" w:rsidP="00817BB1">
      <w:pPr>
        <w:spacing w:after="0" w:line="240" w:lineRule="auto"/>
        <w:jc w:val="both"/>
        <w:rPr>
          <w:rFonts w:ascii="Times New Roman" w:hAnsi="Times New Roman" w:cs="Times New Roman"/>
        </w:rPr>
      </w:pPr>
      <w:r w:rsidRPr="00817BB1">
        <w:rPr>
          <w:rFonts w:ascii="Times New Roman" w:hAnsi="Times New Roman" w:cs="Times New Roman"/>
          <w:b/>
        </w:rPr>
        <w:t>3.1</w:t>
      </w:r>
      <w:r>
        <w:rPr>
          <w:rFonts w:ascii="Times New Roman" w:hAnsi="Times New Roman" w:cs="Times New Roman"/>
        </w:rPr>
        <w:t xml:space="preserve"> </w:t>
      </w:r>
      <w:r w:rsidR="00F02850">
        <w:rPr>
          <w:rFonts w:ascii="Times New Roman" w:hAnsi="Times New Roman" w:cs="Times New Roman"/>
        </w:rPr>
        <w:t>У складу са пројектном документацијом</w:t>
      </w:r>
      <w:r w:rsidR="001278AE">
        <w:rPr>
          <w:rFonts w:ascii="Times New Roman" w:hAnsi="Times New Roman" w:cs="Times New Roman"/>
        </w:rPr>
        <w:t xml:space="preserve"> треба извести </w:t>
      </w:r>
      <w:r w:rsidR="00F02850" w:rsidRPr="00F02850">
        <w:rPr>
          <w:rFonts w:ascii="Times New Roman" w:hAnsi="Times New Roman" w:cs="Times New Roman"/>
        </w:rPr>
        <w:t xml:space="preserve">постављање вертикалне и обележавање хоризонталне сигнализације </w:t>
      </w:r>
      <w:r w:rsidR="001278AE">
        <w:rPr>
          <w:rFonts w:ascii="Times New Roman" w:hAnsi="Times New Roman" w:cs="Times New Roman"/>
        </w:rPr>
        <w:t>на следећим локацијама:</w:t>
      </w:r>
      <w:r w:rsidR="00F02850" w:rsidRPr="00F02850">
        <w:rPr>
          <w:rFonts w:ascii="Times New Roman" w:hAnsi="Times New Roman" w:cs="Times New Roman"/>
        </w:rPr>
        <w:t xml:space="preserve"> </w:t>
      </w:r>
    </w:p>
    <w:p w:rsidR="00F02850" w:rsidRPr="00F02850" w:rsidRDefault="00F02850" w:rsidP="00F02850">
      <w:pPr>
        <w:spacing w:after="0" w:line="240" w:lineRule="auto"/>
        <w:jc w:val="both"/>
        <w:rPr>
          <w:rFonts w:ascii="Times New Roman" w:hAnsi="Times New Roman" w:cs="Times New Roman"/>
        </w:rPr>
      </w:pPr>
    </w:p>
    <w:p w:rsidR="00F02850" w:rsidRPr="00F02850" w:rsidRDefault="00F02850" w:rsidP="00F02850">
      <w:pPr>
        <w:ind w:firstLine="567"/>
        <w:jc w:val="both"/>
        <w:rPr>
          <w:rFonts w:ascii="Times New Roman" w:hAnsi="Times New Roman" w:cs="Times New Roman"/>
          <w:b/>
          <w:bCs/>
        </w:rPr>
      </w:pPr>
      <w:r w:rsidRPr="00F02850">
        <w:rPr>
          <w:rFonts w:ascii="Times New Roman" w:hAnsi="Times New Roman" w:cs="Times New Roman"/>
          <w:b/>
          <w:bCs/>
        </w:rPr>
        <w:t>Улица Јанка Катића од Краљице Марије до Вука Караџића</w:t>
      </w:r>
    </w:p>
    <w:p w:rsidR="00F02850" w:rsidRPr="00F02850" w:rsidRDefault="00F02850" w:rsidP="00F02850">
      <w:pPr>
        <w:ind w:firstLine="567"/>
        <w:jc w:val="both"/>
        <w:rPr>
          <w:rFonts w:ascii="Times New Roman" w:hAnsi="Times New Roman" w:cs="Times New Roman"/>
        </w:rPr>
      </w:pPr>
      <w:r w:rsidRPr="00F02850">
        <w:rPr>
          <w:rFonts w:ascii="Times New Roman" w:hAnsi="Times New Roman" w:cs="Times New Roman"/>
        </w:rPr>
        <w:t>Новопројектованим решењем редефинисано је постојеће паркиралиште где су поштоване одредбе Закона о безбедности саобраћаја и Правилника о саобраћајној сигнализацији. План хоризонталне и вертикалне сигнализације прилагођен је новопројектованом стању општег паркиралишта подужно на коловозу у оба смера.</w:t>
      </w:r>
    </w:p>
    <w:p w:rsidR="00F02850" w:rsidRPr="00F02850" w:rsidRDefault="00F02850" w:rsidP="00F02850">
      <w:pPr>
        <w:ind w:firstLine="567"/>
        <w:jc w:val="both"/>
        <w:rPr>
          <w:rFonts w:ascii="Times New Roman" w:hAnsi="Times New Roman" w:cs="Times New Roman"/>
          <w:b/>
          <w:bCs/>
        </w:rPr>
      </w:pPr>
      <w:r w:rsidRPr="00F02850">
        <w:rPr>
          <w:rFonts w:ascii="Times New Roman" w:hAnsi="Times New Roman" w:cs="Times New Roman"/>
          <w:b/>
          <w:bCs/>
        </w:rPr>
        <w:t>Улица Јанка Катића од Краља Петра I до Краља Александра Обреновића</w:t>
      </w:r>
    </w:p>
    <w:p w:rsidR="00F02850" w:rsidRPr="00F02850" w:rsidRDefault="00F02850" w:rsidP="00F02850">
      <w:pPr>
        <w:ind w:firstLine="567"/>
        <w:jc w:val="both"/>
        <w:rPr>
          <w:rFonts w:ascii="Times New Roman" w:hAnsi="Times New Roman" w:cs="Times New Roman"/>
        </w:rPr>
      </w:pPr>
      <w:r w:rsidRPr="00F02850">
        <w:rPr>
          <w:rFonts w:ascii="Times New Roman" w:hAnsi="Times New Roman" w:cs="Times New Roman"/>
        </w:rPr>
        <w:t>Новопројектованим решењем редефинисано је постојеће паркиралиште у управно на коловозу са леве стране у наведеном смеру поштујући просторна ограничења. Допуњен је план хоризонталне и вертикалне сигнализације.</w:t>
      </w:r>
    </w:p>
    <w:p w:rsidR="00F02850" w:rsidRPr="00F02850" w:rsidRDefault="00F02850" w:rsidP="00F02850">
      <w:pPr>
        <w:ind w:firstLine="567"/>
        <w:jc w:val="both"/>
        <w:rPr>
          <w:rFonts w:ascii="Times New Roman" w:hAnsi="Times New Roman" w:cs="Times New Roman"/>
          <w:b/>
          <w:bCs/>
        </w:rPr>
      </w:pPr>
      <w:r w:rsidRPr="00F02850">
        <w:rPr>
          <w:rFonts w:ascii="Times New Roman" w:hAnsi="Times New Roman" w:cs="Times New Roman"/>
          <w:b/>
          <w:bCs/>
        </w:rPr>
        <w:t xml:space="preserve">Улица Јанка Катића — паркиралиште код Градске пијаце: </w:t>
      </w:r>
    </w:p>
    <w:p w:rsidR="00F02850" w:rsidRPr="00F02850" w:rsidRDefault="00F02850" w:rsidP="00F02850">
      <w:pPr>
        <w:jc w:val="both"/>
        <w:rPr>
          <w:rFonts w:ascii="Times New Roman" w:hAnsi="Times New Roman" w:cs="Times New Roman"/>
        </w:rPr>
      </w:pPr>
      <w:r w:rsidRPr="00F02850">
        <w:rPr>
          <w:rFonts w:ascii="Times New Roman" w:hAnsi="Times New Roman" w:cs="Times New Roman"/>
        </w:rPr>
        <w:t xml:space="preserve">        Новопројектованим стањем предвиђено је организовање паркирања под углом као и  управно, са јасним дефинисањем дозвољених смерова кретања возила унутар паркиралишта. Наиме, </w:t>
      </w:r>
      <w:r w:rsidRPr="00F02850">
        <w:rPr>
          <w:rFonts w:ascii="Times New Roman" w:hAnsi="Times New Roman" w:cs="Times New Roman"/>
          <w:b/>
          <w:bCs/>
        </w:rPr>
        <w:t>улаз у паркиралиште је из улице Краљице Марије</w:t>
      </w:r>
      <w:r w:rsidRPr="00F02850">
        <w:rPr>
          <w:rFonts w:ascii="Times New Roman" w:hAnsi="Times New Roman" w:cs="Times New Roman"/>
        </w:rPr>
        <w:t xml:space="preserve">, као и из улице Јанка Катића, док је </w:t>
      </w:r>
      <w:r w:rsidRPr="00F02850">
        <w:rPr>
          <w:rFonts w:ascii="Times New Roman" w:hAnsi="Times New Roman" w:cs="Times New Roman"/>
          <w:b/>
          <w:bCs/>
        </w:rPr>
        <w:t>излаз могућ једино на улицу Јанка Катића</w:t>
      </w:r>
      <w:r w:rsidRPr="00F02850">
        <w:rPr>
          <w:rFonts w:ascii="Times New Roman" w:hAnsi="Times New Roman" w:cs="Times New Roman"/>
        </w:rPr>
        <w:t xml:space="preserve">, што је постигнуто новопројектованом хоризонталном и вертикалном сигнализацијом. </w:t>
      </w:r>
    </w:p>
    <w:p w:rsidR="00F02850" w:rsidRPr="00F02850" w:rsidRDefault="00F02850" w:rsidP="00F02850">
      <w:pPr>
        <w:ind w:firstLine="567"/>
        <w:jc w:val="both"/>
        <w:rPr>
          <w:rFonts w:ascii="Times New Roman" w:hAnsi="Times New Roman" w:cs="Times New Roman"/>
          <w:b/>
          <w:bCs/>
        </w:rPr>
      </w:pPr>
      <w:r w:rsidRPr="00F02850">
        <w:rPr>
          <w:rFonts w:ascii="Times New Roman" w:hAnsi="Times New Roman" w:cs="Times New Roman"/>
          <w:b/>
          <w:bCs/>
        </w:rPr>
        <w:t>Улица Краљице Марије (стари назив улице је Живомира Савковића) од Јанка Катића до Војводе Путника:</w:t>
      </w:r>
    </w:p>
    <w:p w:rsidR="00F02850" w:rsidRPr="00F02850" w:rsidRDefault="00F02850" w:rsidP="00F02850">
      <w:pPr>
        <w:ind w:firstLine="567"/>
        <w:jc w:val="both"/>
        <w:rPr>
          <w:rFonts w:ascii="Times New Roman" w:hAnsi="Times New Roman" w:cs="Times New Roman"/>
        </w:rPr>
      </w:pPr>
      <w:r w:rsidRPr="00F02850">
        <w:rPr>
          <w:rFonts w:ascii="Times New Roman" w:hAnsi="Times New Roman" w:cs="Times New Roman"/>
        </w:rPr>
        <w:t>На предметном потезу у постојећем стању постоји организовано паркирање под углом на коловозу. Према новопројектованом стању, паркирање је предвиђено под углом, делом на коловозу, делом на тротоару, како би остала довољна ширина коловоза за неометано кретање токова возила — иако је једносмерна улица, велики је  проток возила из разлога близине Градске пијаце. Вертикална саобраћајна сигнализација прилагодена је новопројектованом стању.</w:t>
      </w:r>
    </w:p>
    <w:p w:rsidR="00F02850" w:rsidRPr="00F02850" w:rsidRDefault="00F02850" w:rsidP="00F02850">
      <w:pPr>
        <w:ind w:firstLine="567"/>
        <w:jc w:val="both"/>
        <w:rPr>
          <w:rFonts w:ascii="Times New Roman" w:hAnsi="Times New Roman" w:cs="Times New Roman"/>
          <w:b/>
          <w:bCs/>
        </w:rPr>
      </w:pPr>
      <w:r w:rsidRPr="00F02850">
        <w:rPr>
          <w:rFonts w:ascii="Times New Roman" w:hAnsi="Times New Roman" w:cs="Times New Roman"/>
          <w:b/>
          <w:bCs/>
        </w:rPr>
        <w:t>Улица Његошева — паркиралиште испред Дечијег диспанзера:</w:t>
      </w:r>
    </w:p>
    <w:p w:rsidR="00F02850" w:rsidRPr="00F02850" w:rsidRDefault="00F02850" w:rsidP="00F02850">
      <w:pPr>
        <w:ind w:firstLine="567"/>
        <w:jc w:val="both"/>
        <w:rPr>
          <w:rFonts w:ascii="Times New Roman" w:hAnsi="Times New Roman" w:cs="Times New Roman"/>
        </w:rPr>
      </w:pPr>
      <w:r w:rsidRPr="00F02850">
        <w:rPr>
          <w:rFonts w:ascii="Times New Roman" w:hAnsi="Times New Roman" w:cs="Times New Roman"/>
        </w:rPr>
        <w:t>Како на ову јавну површину наслања велики број гаража и колских улаза, задржан је начин и расподела постојећих паркинг места. Урађена је само допуна вертикалне сигнализације.</w:t>
      </w:r>
    </w:p>
    <w:p w:rsidR="00F02850" w:rsidRPr="00F02850" w:rsidRDefault="00F02850" w:rsidP="00F02850">
      <w:pPr>
        <w:ind w:firstLine="567"/>
        <w:jc w:val="both"/>
        <w:rPr>
          <w:rFonts w:ascii="Times New Roman" w:hAnsi="Times New Roman" w:cs="Times New Roman"/>
          <w:b/>
          <w:bCs/>
        </w:rPr>
      </w:pPr>
      <w:r w:rsidRPr="00F02850">
        <w:rPr>
          <w:rFonts w:ascii="Times New Roman" w:hAnsi="Times New Roman" w:cs="Times New Roman"/>
          <w:b/>
          <w:bCs/>
        </w:rPr>
        <w:t>Улица Вука Караџића (стари назив улице је Боже Дамјановића) од Улице кнеза Лазара до Михајла Миловановића:</w:t>
      </w:r>
    </w:p>
    <w:p w:rsidR="00F02850" w:rsidRPr="00F02850" w:rsidRDefault="00F02850" w:rsidP="00F02850">
      <w:pPr>
        <w:ind w:firstLine="567"/>
        <w:jc w:val="both"/>
        <w:rPr>
          <w:rFonts w:ascii="Times New Roman" w:hAnsi="Times New Roman" w:cs="Times New Roman"/>
        </w:rPr>
      </w:pPr>
      <w:r w:rsidRPr="00F02850">
        <w:rPr>
          <w:rFonts w:ascii="Times New Roman" w:hAnsi="Times New Roman" w:cs="Times New Roman"/>
        </w:rPr>
        <w:t xml:space="preserve">У постојећем стању опште улично паркиралиште обележено је подужно на улици са десне стране гледајући од раскрснице са Улицом кнеза Лазара. Новопројектованим решењем редефинисано је постојеће </w:t>
      </w:r>
      <w:r w:rsidRPr="00F02850">
        <w:rPr>
          <w:rFonts w:ascii="Times New Roman" w:hAnsi="Times New Roman" w:cs="Times New Roman"/>
        </w:rPr>
        <w:lastRenderedPageBreak/>
        <w:t xml:space="preserve">паркиралиште у складу са Законом о безбедности саобраћаја и Правилником о саобраћајној сигнализацији пратећи просторна ограничења. Допуњен је план хоризонталне и вертикалне сигнализације. </w:t>
      </w:r>
    </w:p>
    <w:p w:rsidR="00F02850" w:rsidRPr="00F02850" w:rsidRDefault="00F02850" w:rsidP="00F02850">
      <w:pPr>
        <w:ind w:firstLine="567"/>
        <w:jc w:val="both"/>
        <w:rPr>
          <w:rFonts w:ascii="Times New Roman" w:hAnsi="Times New Roman" w:cs="Times New Roman"/>
        </w:rPr>
      </w:pPr>
      <w:r w:rsidRPr="00F02850">
        <w:rPr>
          <w:rFonts w:ascii="Times New Roman" w:hAnsi="Times New Roman" w:cs="Times New Roman"/>
          <w:b/>
          <w:bCs/>
        </w:rPr>
        <w:t>Улица Вука Караџића (стари назив улице је Боже Дамјановића) од Николе Пашића до Дрварске</w:t>
      </w:r>
      <w:r w:rsidRPr="00F02850">
        <w:rPr>
          <w:rFonts w:ascii="Times New Roman" w:hAnsi="Times New Roman" w:cs="Times New Roman"/>
        </w:rPr>
        <w:t>:</w:t>
      </w:r>
    </w:p>
    <w:p w:rsidR="00F02850" w:rsidRPr="00F02850" w:rsidRDefault="00F02850" w:rsidP="00F02850">
      <w:pPr>
        <w:ind w:firstLine="567"/>
        <w:jc w:val="both"/>
        <w:rPr>
          <w:rFonts w:ascii="Times New Roman" w:hAnsi="Times New Roman" w:cs="Times New Roman"/>
        </w:rPr>
      </w:pPr>
      <w:r w:rsidRPr="00F02850">
        <w:rPr>
          <w:rFonts w:ascii="Times New Roman" w:hAnsi="Times New Roman" w:cs="Times New Roman"/>
        </w:rPr>
        <w:t xml:space="preserve">Новопројектованим решењем урађено је редефинисање постојећег паркиралишта обележеног подужно на улици са десне стране гледајући од раскрснице са Улицом Николе Пашића и урађена је допуна хоризонталне и вертикалне сигнализације. </w:t>
      </w:r>
    </w:p>
    <w:p w:rsidR="00F02850" w:rsidRPr="00F02850" w:rsidRDefault="00F02850" w:rsidP="00F02850">
      <w:pPr>
        <w:ind w:firstLine="567"/>
        <w:jc w:val="both"/>
        <w:rPr>
          <w:rFonts w:ascii="Times New Roman" w:hAnsi="Times New Roman" w:cs="Times New Roman"/>
          <w:b/>
          <w:bCs/>
        </w:rPr>
      </w:pPr>
      <w:r w:rsidRPr="00F02850">
        <w:rPr>
          <w:rFonts w:ascii="Times New Roman" w:hAnsi="Times New Roman" w:cs="Times New Roman"/>
          <w:b/>
          <w:bCs/>
        </w:rPr>
        <w:t>Улица Краља Александра Обреновића (стари назив улице је Милосава Влајића) од Војводе Путника до Црквене:</w:t>
      </w:r>
    </w:p>
    <w:p w:rsidR="00F02850" w:rsidRPr="00F02850" w:rsidRDefault="00F02850" w:rsidP="00F02850">
      <w:pPr>
        <w:ind w:firstLine="567"/>
        <w:jc w:val="both"/>
        <w:rPr>
          <w:rFonts w:ascii="Times New Roman" w:hAnsi="Times New Roman" w:cs="Times New Roman"/>
        </w:rPr>
      </w:pPr>
      <w:r w:rsidRPr="00F02850">
        <w:rPr>
          <w:rFonts w:ascii="Times New Roman" w:hAnsi="Times New Roman" w:cs="Times New Roman"/>
        </w:rPr>
        <w:t>У постојећем стању опште улично паркиралиште обележено је управно на тротоару са обе стране. Како се оваквим начином паркирања не оставља довољно простора за пешачке токове новопројектованим решењем дат је предлог обележавања управног паркиралишта делом на тротоару делом на коловозу при чему се за динамички саобраћај оставља по 3 метра ширине саобраћајне траке. Вертикална сигнализација усклађена је датим изменама.</w:t>
      </w:r>
    </w:p>
    <w:p w:rsidR="00F02850" w:rsidRPr="00F02850" w:rsidRDefault="00F02850" w:rsidP="00F02850">
      <w:pPr>
        <w:ind w:firstLine="567"/>
        <w:jc w:val="both"/>
        <w:rPr>
          <w:rFonts w:ascii="Times New Roman" w:hAnsi="Times New Roman" w:cs="Times New Roman"/>
          <w:b/>
          <w:bCs/>
        </w:rPr>
      </w:pPr>
      <w:r w:rsidRPr="00F02850">
        <w:rPr>
          <w:rFonts w:ascii="Times New Roman" w:hAnsi="Times New Roman" w:cs="Times New Roman"/>
          <w:b/>
          <w:bCs/>
        </w:rPr>
        <w:t>Улица Краља Александра Обреновића (стари назив улице је Милосава Влајића) од Јанка Катића до Војводе Путника:</w:t>
      </w:r>
    </w:p>
    <w:p w:rsidR="00F02850" w:rsidRPr="00F02850" w:rsidRDefault="00F02850" w:rsidP="00F02850">
      <w:pPr>
        <w:ind w:firstLine="567"/>
        <w:jc w:val="both"/>
        <w:rPr>
          <w:rFonts w:ascii="Times New Roman" w:hAnsi="Times New Roman" w:cs="Times New Roman"/>
        </w:rPr>
      </w:pPr>
      <w:r w:rsidRPr="00F02850">
        <w:rPr>
          <w:rFonts w:ascii="Times New Roman" w:hAnsi="Times New Roman" w:cs="Times New Roman"/>
        </w:rPr>
        <w:t>У постојећем стању на посматраној деоници постоји уређено паркирање управно  на тротоару као и под углом на тротоару са леве стране, посматрано из смера улице Јанка Катића, док је на десној страни организовано подужно паркирање на коловозу. Како датом деоницом саобраћају возила Јавног градског превоза, неопходно је обезбедити саобраћајну траку ширине минимум 3,5м, што је редефинисањем начина  паркирања постигнуто. Наиме, новопројектованим стањем предвиђена је организација паркирања управно делом на коловозу делом на тротоару са обе стране дуж посматраног потеза, чиме су испуњени услови за неометано кретање возила Јавног градског превоза, као и осталих учесника у саобраћају (пешачки токови имају обезбеђену неопходну ширину тротоара).</w:t>
      </w:r>
    </w:p>
    <w:p w:rsidR="00F02850" w:rsidRPr="00F02850" w:rsidRDefault="00F02850" w:rsidP="00F02850">
      <w:pPr>
        <w:ind w:firstLine="567"/>
        <w:jc w:val="both"/>
        <w:rPr>
          <w:rFonts w:ascii="Times New Roman" w:hAnsi="Times New Roman" w:cs="Times New Roman"/>
          <w:b/>
          <w:bCs/>
        </w:rPr>
      </w:pPr>
      <w:r w:rsidRPr="00F02850">
        <w:rPr>
          <w:rFonts w:ascii="Times New Roman" w:hAnsi="Times New Roman" w:cs="Times New Roman"/>
          <w:b/>
          <w:bCs/>
        </w:rPr>
        <w:t>Улица Краља Александра Обреновића (стари назив улице је Милосава Влајића) од Николе Пашића до Јанка Катића:</w:t>
      </w:r>
    </w:p>
    <w:p w:rsidR="00F02850" w:rsidRPr="00F02850" w:rsidRDefault="00F02850" w:rsidP="00F02850">
      <w:pPr>
        <w:ind w:firstLine="567"/>
        <w:jc w:val="both"/>
        <w:rPr>
          <w:rFonts w:ascii="Times New Roman" w:hAnsi="Times New Roman" w:cs="Times New Roman"/>
        </w:rPr>
      </w:pPr>
      <w:r w:rsidRPr="00F02850">
        <w:rPr>
          <w:rFonts w:ascii="Times New Roman" w:hAnsi="Times New Roman" w:cs="Times New Roman"/>
        </w:rPr>
        <w:t>У постојећем стању на посматраној деоници постоји паркирање организовано под углом на тротоару, са десне, и управно на тротоару са леве стране у наведеном  смеру. Улица 8.марта од улице Краља Александра Обреновића: У постојећем стању на посматраној деоници постоји паркирање организовано под углом на тротоару, са десне стране у наведеном смеру, при чему нису испуњени услови минималне ширине тротоара за кретање пешачких токова. Стога је у новопројектованом стању предвиђено подужно паркирање, такође на тротоару, при чему је обезбеђено неометано кретање пешака. Новопројектованом стању прилагођена је и вертикална сигнализација.</w:t>
      </w:r>
    </w:p>
    <w:p w:rsidR="00F02850" w:rsidRPr="00F02850" w:rsidRDefault="00F02850" w:rsidP="00F02850">
      <w:pPr>
        <w:ind w:firstLine="567"/>
        <w:jc w:val="both"/>
        <w:rPr>
          <w:rFonts w:ascii="Times New Roman" w:hAnsi="Times New Roman" w:cs="Times New Roman"/>
        </w:rPr>
      </w:pPr>
      <w:r w:rsidRPr="00F02850">
        <w:rPr>
          <w:rFonts w:ascii="Times New Roman" w:hAnsi="Times New Roman" w:cs="Times New Roman"/>
          <w:b/>
          <w:bCs/>
        </w:rPr>
        <w:t>Улица Војводе Путника од Краља Александра Обреновића до Краљице Марије</w:t>
      </w:r>
      <w:r w:rsidRPr="00F02850">
        <w:rPr>
          <w:rFonts w:ascii="Times New Roman" w:hAnsi="Times New Roman" w:cs="Times New Roman"/>
        </w:rPr>
        <w:t>:</w:t>
      </w:r>
    </w:p>
    <w:p w:rsidR="00F02850" w:rsidRPr="00F02850" w:rsidRDefault="00F02850" w:rsidP="00F02850">
      <w:pPr>
        <w:ind w:firstLine="567"/>
        <w:jc w:val="both"/>
        <w:rPr>
          <w:rFonts w:ascii="Times New Roman" w:hAnsi="Times New Roman" w:cs="Times New Roman"/>
        </w:rPr>
      </w:pPr>
      <w:r w:rsidRPr="00F02850">
        <w:rPr>
          <w:rFonts w:ascii="Times New Roman" w:hAnsi="Times New Roman" w:cs="Times New Roman"/>
        </w:rPr>
        <w:t>На предметном потезу није постојало улично паркиралише а како је улица довољане ширине и за динамички и за стационарни саобраћај дат је предлог обележавања истог. Паркиралиште је обележено са десне стране на улици посматрано од раскрснице са Улицом Краља Александра Обреновића прво подужно на коловозу до пешачког прелаза код пијаце затим под углом на коловозу а након тога пратећи просторна ограничења опет подужно на коловозу. Урађена је измена и допуна хоризонталне и вертикалне сигнализације.</w:t>
      </w:r>
    </w:p>
    <w:p w:rsidR="00F02850" w:rsidRPr="00F02850" w:rsidRDefault="00F02850" w:rsidP="00F02850">
      <w:pPr>
        <w:ind w:firstLine="567"/>
        <w:jc w:val="both"/>
        <w:rPr>
          <w:rFonts w:ascii="Times New Roman" w:hAnsi="Times New Roman" w:cs="Times New Roman"/>
          <w:b/>
          <w:bCs/>
        </w:rPr>
      </w:pPr>
      <w:r w:rsidRPr="00F02850">
        <w:rPr>
          <w:rFonts w:ascii="Times New Roman" w:hAnsi="Times New Roman" w:cs="Times New Roman"/>
          <w:b/>
          <w:bCs/>
        </w:rPr>
        <w:t>Улица Војводе Путника од Краља Александра Обреновића до Краља Петра I:</w:t>
      </w:r>
    </w:p>
    <w:p w:rsidR="00F02850" w:rsidRPr="00F02850" w:rsidRDefault="00F02850" w:rsidP="00F02850">
      <w:pPr>
        <w:ind w:firstLine="567"/>
        <w:jc w:val="both"/>
        <w:rPr>
          <w:rFonts w:ascii="Times New Roman" w:hAnsi="Times New Roman" w:cs="Times New Roman"/>
        </w:rPr>
      </w:pPr>
      <w:r w:rsidRPr="00F02850">
        <w:rPr>
          <w:rFonts w:ascii="Times New Roman" w:hAnsi="Times New Roman" w:cs="Times New Roman"/>
        </w:rPr>
        <w:lastRenderedPageBreak/>
        <w:t>У постојећем стању на предметној деоници, посматрано из смера улице Краља Петра Iр са десне стране, постоји грађевински уређена ниша на којој је организовано управно паркирање, које је задржано и у новопројектованом стању. На левој страни, постоји организовано паркирање под углом на тротоару. Новопројектованим стањем предвиђено је управно паркирање, чиме је постигнут већи број расположивих паркинг места. Вертикална саобраћајна сигнализација прилагодена је новопројектованом стању.</w:t>
      </w:r>
    </w:p>
    <w:p w:rsidR="00F02850" w:rsidRPr="00F02850" w:rsidRDefault="00F02850" w:rsidP="00F02850">
      <w:pPr>
        <w:ind w:firstLine="567"/>
        <w:jc w:val="both"/>
        <w:rPr>
          <w:rFonts w:ascii="Times New Roman" w:hAnsi="Times New Roman" w:cs="Times New Roman"/>
        </w:rPr>
      </w:pPr>
      <w:r w:rsidRPr="00F02850">
        <w:rPr>
          <w:rFonts w:ascii="Times New Roman" w:hAnsi="Times New Roman" w:cs="Times New Roman"/>
          <w:b/>
          <w:bCs/>
        </w:rPr>
        <w:t>Улица Краљице Марије (стари назив улице је Живомира Савковића) од Војводе Путника до Војводе Мишића</w:t>
      </w:r>
      <w:r w:rsidRPr="00F02850">
        <w:rPr>
          <w:rFonts w:ascii="Times New Roman" w:hAnsi="Times New Roman" w:cs="Times New Roman"/>
        </w:rPr>
        <w:t>:</w:t>
      </w:r>
    </w:p>
    <w:p w:rsidR="00F02850" w:rsidRPr="00F02850" w:rsidRDefault="00F02850" w:rsidP="00F02850">
      <w:pPr>
        <w:ind w:firstLine="567"/>
        <w:jc w:val="both"/>
        <w:rPr>
          <w:rFonts w:ascii="Times New Roman" w:hAnsi="Times New Roman" w:cs="Times New Roman"/>
        </w:rPr>
      </w:pPr>
      <w:r w:rsidRPr="00F02850">
        <w:rPr>
          <w:rFonts w:ascii="Times New Roman" w:hAnsi="Times New Roman" w:cs="Times New Roman"/>
        </w:rPr>
        <w:t>На предметном потезу није постојало улично паркиралише а како постоје три собраћајне траке од којих се крајња десна ка Улици војводе Мишића већ користи за  паркирање дат је предлог редефинисања саобраћајних површина. Улично паркиралиште обележено је подужно на коловозу са десне стране. Неопходно је на овом потезу избрисати потојећу хоризонталну саигнализацију у целости и обележити је у скалду са новопријектованим решењем.</w:t>
      </w:r>
    </w:p>
    <w:p w:rsidR="00F02850" w:rsidRPr="00F02850" w:rsidRDefault="00F02850" w:rsidP="00F02850">
      <w:pPr>
        <w:ind w:firstLine="567"/>
        <w:jc w:val="both"/>
        <w:rPr>
          <w:rFonts w:ascii="Times New Roman" w:hAnsi="Times New Roman" w:cs="Times New Roman"/>
          <w:b/>
          <w:bCs/>
        </w:rPr>
      </w:pPr>
      <w:r w:rsidRPr="00F02850">
        <w:rPr>
          <w:rFonts w:ascii="Times New Roman" w:hAnsi="Times New Roman" w:cs="Times New Roman"/>
          <w:b/>
          <w:bCs/>
        </w:rPr>
        <w:t>Улица Краља Петра I од Војводе Путника до 7. јула:</w:t>
      </w:r>
    </w:p>
    <w:p w:rsidR="00F02850" w:rsidRPr="00F02850" w:rsidRDefault="00F02850" w:rsidP="00F02850">
      <w:pPr>
        <w:ind w:firstLine="567"/>
        <w:jc w:val="both"/>
        <w:rPr>
          <w:rFonts w:ascii="Times New Roman" w:hAnsi="Times New Roman" w:cs="Times New Roman"/>
        </w:rPr>
      </w:pPr>
      <w:r w:rsidRPr="00F02850">
        <w:rPr>
          <w:rFonts w:ascii="Times New Roman" w:hAnsi="Times New Roman" w:cs="Times New Roman"/>
        </w:rPr>
        <w:t>У постојећем стању опште улично паркиралиште обележено је подужно на улици са десне стране, односно управно на тротоару са леве стране гледајући од раскрснице  са Улицом војводе Путника. Начин паркирања са десне стране је задржан с тим што је урађено његово редефинисање са максималним искоришћењем расположиве  саобраћајне површине. Начин паркирања са леве стране на потезу од раскрснице са  Улицом 7. јула до Бисине улице је задржан уз поштовање просторних ограничења и ширине слободног коридора за пешачке токове. Од Бисине улице до раскрснице са Улицом војводе Путника паркирање је обележено делом на тротоару делом на коловозу ради остављања довољне ширине полаза за пешачке токове. Урађена је  измена и допуна хоризонталне и вертикалне сигнализације.</w:t>
      </w:r>
    </w:p>
    <w:p w:rsidR="00F02850" w:rsidRPr="00F02850" w:rsidRDefault="00F02850" w:rsidP="00F02850">
      <w:pPr>
        <w:ind w:firstLine="567"/>
        <w:jc w:val="both"/>
        <w:rPr>
          <w:rFonts w:ascii="Times New Roman" w:hAnsi="Times New Roman" w:cs="Times New Roman"/>
          <w:b/>
          <w:bCs/>
        </w:rPr>
      </w:pPr>
      <w:r w:rsidRPr="00F02850">
        <w:rPr>
          <w:rFonts w:ascii="Times New Roman" w:hAnsi="Times New Roman" w:cs="Times New Roman"/>
          <w:b/>
          <w:bCs/>
        </w:rPr>
        <w:t>Улица Војводе Мишића — паркиралиште испред зграде ЕДБ - а:</w:t>
      </w:r>
    </w:p>
    <w:p w:rsidR="00F02850" w:rsidRPr="00F02850" w:rsidRDefault="00F02850" w:rsidP="00F02850">
      <w:pPr>
        <w:ind w:firstLine="567"/>
        <w:jc w:val="both"/>
        <w:rPr>
          <w:rFonts w:ascii="Times New Roman" w:hAnsi="Times New Roman" w:cs="Times New Roman"/>
        </w:rPr>
      </w:pPr>
      <w:r w:rsidRPr="00F02850">
        <w:rPr>
          <w:rFonts w:ascii="Times New Roman" w:hAnsi="Times New Roman" w:cs="Times New Roman"/>
        </w:rPr>
        <w:t>У постојећем стању паркирање је на овој површини организовано управно, али не  постоји слободан простор намењен кретању пешачких токова. Стога су, према новопројектованом стању паркинг места организована такође управно, али су померена ка коловозу и приступ им је ограничен постављањем фиксних саобраћајних  стубића, чиме се штити припадајићи појас намењен пешачким токовима. Такође, предвиђена је одговарајућа вертикална сигнализација, која подржава измене постојећег стања паркирања.</w:t>
      </w:r>
    </w:p>
    <w:p w:rsidR="00F02850" w:rsidRPr="00F02850" w:rsidRDefault="00F02850" w:rsidP="00F02850">
      <w:pPr>
        <w:ind w:firstLine="567"/>
        <w:jc w:val="both"/>
        <w:rPr>
          <w:rFonts w:ascii="Times New Roman" w:hAnsi="Times New Roman" w:cs="Times New Roman"/>
          <w:b/>
          <w:bCs/>
        </w:rPr>
      </w:pPr>
      <w:r w:rsidRPr="00F02850">
        <w:rPr>
          <w:rFonts w:ascii="Times New Roman" w:hAnsi="Times New Roman" w:cs="Times New Roman"/>
          <w:b/>
          <w:bCs/>
        </w:rPr>
        <w:t>Улица Светозара Марковића, паркинг на парцели у блоку зграда:</w:t>
      </w:r>
    </w:p>
    <w:p w:rsidR="00F02850" w:rsidRPr="00F02850" w:rsidRDefault="00F02850" w:rsidP="00F02850">
      <w:pPr>
        <w:ind w:firstLine="567"/>
        <w:jc w:val="both"/>
        <w:rPr>
          <w:rFonts w:ascii="Times New Roman" w:hAnsi="Times New Roman" w:cs="Times New Roman"/>
        </w:rPr>
      </w:pPr>
      <w:r w:rsidRPr="00F02850">
        <w:rPr>
          <w:rFonts w:ascii="Times New Roman" w:hAnsi="Times New Roman" w:cs="Times New Roman"/>
        </w:rPr>
        <w:t xml:space="preserve">У постојећем стању на овој површини хоризонталном сигнализацијом дефинисан је начин паркирања управно на коловозу. Новопројектованим стањем предвиђено је организовање паркирања под углом као и управно, што је постигнуто новопројектованом хоризонталном и вертикалном сигнализацијом </w:t>
      </w:r>
    </w:p>
    <w:p w:rsidR="00F02850" w:rsidRPr="00F02850" w:rsidRDefault="00F02850" w:rsidP="00F02850">
      <w:pPr>
        <w:ind w:firstLine="567"/>
        <w:jc w:val="both"/>
        <w:rPr>
          <w:rFonts w:ascii="Times New Roman" w:hAnsi="Times New Roman" w:cs="Times New Roman"/>
          <w:b/>
          <w:bCs/>
        </w:rPr>
      </w:pPr>
      <w:r w:rsidRPr="00F02850">
        <w:rPr>
          <w:rFonts w:ascii="Times New Roman" w:hAnsi="Times New Roman" w:cs="Times New Roman"/>
          <w:b/>
          <w:bCs/>
        </w:rPr>
        <w:t xml:space="preserve">Спортски центар Младеновац: </w:t>
      </w:r>
    </w:p>
    <w:p w:rsidR="00F02850" w:rsidRPr="00F02850" w:rsidRDefault="00F02850" w:rsidP="00F02850">
      <w:pPr>
        <w:ind w:firstLine="567"/>
        <w:jc w:val="both"/>
        <w:rPr>
          <w:rFonts w:ascii="Times New Roman" w:hAnsi="Times New Roman" w:cs="Times New Roman"/>
        </w:rPr>
      </w:pPr>
      <w:r w:rsidRPr="00F02850">
        <w:rPr>
          <w:rFonts w:ascii="Times New Roman" w:hAnsi="Times New Roman" w:cs="Times New Roman"/>
        </w:rPr>
        <w:t xml:space="preserve"> У постојећем стању на овој површини постоје резервисана општа паркинг места за инвалиде. Новопројектованим стањем предвиђено је организовање паркирања управно, при чему је дат предлог новог положања паркинг места са резервацијом, што је постигнуто новопројектованом хоризонталном и вертикалном сигнализацијом.</w:t>
      </w:r>
    </w:p>
    <w:p w:rsidR="00F02850" w:rsidRPr="00F02850" w:rsidRDefault="00F02850" w:rsidP="00F02850">
      <w:pPr>
        <w:ind w:firstLine="567"/>
        <w:jc w:val="both"/>
        <w:rPr>
          <w:rFonts w:ascii="Times New Roman" w:hAnsi="Times New Roman" w:cs="Times New Roman"/>
          <w:b/>
          <w:bCs/>
        </w:rPr>
      </w:pPr>
      <w:r w:rsidRPr="00F02850">
        <w:rPr>
          <w:rFonts w:ascii="Times New Roman" w:hAnsi="Times New Roman" w:cs="Times New Roman"/>
          <w:b/>
          <w:bCs/>
        </w:rPr>
        <w:t xml:space="preserve">Улица Краља Петра I испред Робне куће: </w:t>
      </w:r>
    </w:p>
    <w:p w:rsidR="00F02850" w:rsidRPr="00F02850" w:rsidRDefault="00F02850" w:rsidP="00F02850">
      <w:pPr>
        <w:ind w:firstLine="567"/>
        <w:jc w:val="both"/>
        <w:rPr>
          <w:rFonts w:ascii="Times New Roman" w:hAnsi="Times New Roman" w:cs="Times New Roman"/>
        </w:rPr>
      </w:pPr>
      <w:r w:rsidRPr="00F02850">
        <w:rPr>
          <w:rFonts w:ascii="Times New Roman" w:hAnsi="Times New Roman" w:cs="Times New Roman"/>
        </w:rPr>
        <w:t xml:space="preserve">Новопројектованим стањем предвиђено је организовање паркирања под углом као и управно, што је постигнуто новопројектованом хоризонталном и вертикалном сигнализацијом </w:t>
      </w:r>
    </w:p>
    <w:p w:rsidR="00F02850" w:rsidRPr="00F02850" w:rsidRDefault="00F02850" w:rsidP="00F02850">
      <w:pPr>
        <w:ind w:firstLine="567"/>
        <w:jc w:val="both"/>
        <w:rPr>
          <w:rFonts w:ascii="Times New Roman" w:hAnsi="Times New Roman" w:cs="Times New Roman"/>
          <w:b/>
          <w:bCs/>
        </w:rPr>
      </w:pPr>
      <w:r w:rsidRPr="00F02850">
        <w:rPr>
          <w:rFonts w:ascii="Times New Roman" w:hAnsi="Times New Roman" w:cs="Times New Roman"/>
          <w:b/>
          <w:bCs/>
        </w:rPr>
        <w:lastRenderedPageBreak/>
        <w:t>Улица Војводе Мишића — парцела у блоку зграда:</w:t>
      </w:r>
    </w:p>
    <w:p w:rsidR="00F02850" w:rsidRPr="00F02850" w:rsidRDefault="00F02850" w:rsidP="00F02850">
      <w:pPr>
        <w:ind w:firstLine="567"/>
        <w:jc w:val="both"/>
        <w:rPr>
          <w:rFonts w:ascii="Times New Roman" w:hAnsi="Times New Roman" w:cs="Times New Roman"/>
        </w:rPr>
      </w:pPr>
      <w:r w:rsidRPr="00F02850">
        <w:rPr>
          <w:rFonts w:ascii="Times New Roman" w:hAnsi="Times New Roman" w:cs="Times New Roman"/>
        </w:rPr>
        <w:t>Новопројектованим стањем предвиђено је организовање паркирања под углом, што је постигнуто новопројектованом хоризонталном и вертикалном сигнализацијом.</w:t>
      </w:r>
    </w:p>
    <w:p w:rsidR="00F02850" w:rsidRPr="00F02850" w:rsidRDefault="00F02850" w:rsidP="00F02850">
      <w:pPr>
        <w:ind w:firstLine="567"/>
        <w:jc w:val="both"/>
        <w:rPr>
          <w:rFonts w:ascii="Times New Roman" w:hAnsi="Times New Roman" w:cs="Times New Roman"/>
          <w:b/>
          <w:bCs/>
        </w:rPr>
      </w:pPr>
      <w:r w:rsidRPr="00F02850">
        <w:rPr>
          <w:rFonts w:ascii="Times New Roman" w:hAnsi="Times New Roman" w:cs="Times New Roman"/>
          <w:b/>
          <w:bCs/>
        </w:rPr>
        <w:t>Паркинг испред Дома здравља:</w:t>
      </w:r>
    </w:p>
    <w:p w:rsidR="00F02850" w:rsidRPr="00F02850" w:rsidRDefault="00F02850" w:rsidP="00F02850">
      <w:pPr>
        <w:ind w:firstLine="567"/>
        <w:jc w:val="both"/>
        <w:rPr>
          <w:rFonts w:ascii="Times New Roman" w:hAnsi="Times New Roman" w:cs="Times New Roman"/>
        </w:rPr>
      </w:pPr>
      <w:r w:rsidRPr="00F02850">
        <w:rPr>
          <w:rFonts w:ascii="Times New Roman" w:hAnsi="Times New Roman" w:cs="Times New Roman"/>
        </w:rPr>
        <w:t>Новопројектованим стањем предвиђено је организовање паркирања управно, са  јасним дефинисањем дозвољених смерова кретања возила унутар паркиралишта, што је  постигнуто новопројектованом хоризонталном и вертикалном сигнализацијом.</w:t>
      </w:r>
    </w:p>
    <w:p w:rsidR="00F02850" w:rsidRPr="00F02850" w:rsidRDefault="00F02850" w:rsidP="00F02850">
      <w:pPr>
        <w:ind w:firstLine="567"/>
        <w:jc w:val="both"/>
        <w:rPr>
          <w:rFonts w:ascii="Times New Roman" w:hAnsi="Times New Roman" w:cs="Times New Roman"/>
          <w:b/>
          <w:bCs/>
        </w:rPr>
      </w:pPr>
      <w:r w:rsidRPr="00F02850">
        <w:rPr>
          <w:rFonts w:ascii="Times New Roman" w:hAnsi="Times New Roman" w:cs="Times New Roman"/>
          <w:b/>
          <w:bCs/>
        </w:rPr>
        <w:t>Улица Николе Пашића од Космајске до Краља Петра I:</w:t>
      </w:r>
    </w:p>
    <w:p w:rsidR="00F02850" w:rsidRPr="00F02850" w:rsidRDefault="00F02850" w:rsidP="00F02850">
      <w:pPr>
        <w:ind w:firstLine="567"/>
        <w:jc w:val="both"/>
        <w:rPr>
          <w:rFonts w:ascii="Times New Roman" w:hAnsi="Times New Roman" w:cs="Times New Roman"/>
        </w:rPr>
      </w:pPr>
      <w:r w:rsidRPr="00F02850">
        <w:rPr>
          <w:rFonts w:ascii="Times New Roman" w:hAnsi="Times New Roman" w:cs="Times New Roman"/>
        </w:rPr>
        <w:t xml:space="preserve"> Новопројектованим стањем предвиђено је организовање паркирања управно на тротоару, што је постигнуто новопројектованом хоризонталном и вертикалном сигнализацијом. при чему је остављен слободан коридор минималне ширине 1,6м за  неометано кретање пешачких токова.</w:t>
      </w:r>
    </w:p>
    <w:p w:rsidR="00F02850" w:rsidRPr="00F02850" w:rsidRDefault="00F02850" w:rsidP="00F02850">
      <w:pPr>
        <w:ind w:firstLine="567"/>
        <w:jc w:val="both"/>
        <w:rPr>
          <w:rFonts w:ascii="Times New Roman" w:hAnsi="Times New Roman" w:cs="Times New Roman"/>
          <w:b/>
          <w:bCs/>
        </w:rPr>
      </w:pPr>
      <w:r w:rsidRPr="00F02850">
        <w:rPr>
          <w:rFonts w:ascii="Times New Roman" w:hAnsi="Times New Roman" w:cs="Times New Roman"/>
          <w:b/>
          <w:bCs/>
        </w:rPr>
        <w:t>Улица Ковачева:</w:t>
      </w:r>
    </w:p>
    <w:p w:rsidR="00F02850" w:rsidRPr="00F02850" w:rsidRDefault="00F02850" w:rsidP="00F02850">
      <w:pPr>
        <w:ind w:firstLine="567"/>
        <w:jc w:val="both"/>
        <w:rPr>
          <w:rFonts w:ascii="Times New Roman" w:hAnsi="Times New Roman" w:cs="Times New Roman"/>
        </w:rPr>
      </w:pPr>
      <w:r w:rsidRPr="00F02850">
        <w:rPr>
          <w:rFonts w:ascii="Times New Roman" w:hAnsi="Times New Roman" w:cs="Times New Roman"/>
        </w:rPr>
        <w:t>Постојећи пројекат предметне улице задржан ие у свом изворном облику. графички  део саобраћаиноq дела проиекта налази се у прилогу.</w:t>
      </w:r>
    </w:p>
    <w:p w:rsidR="00F02850" w:rsidRPr="00F02850" w:rsidRDefault="00F02850" w:rsidP="00F02850">
      <w:pPr>
        <w:ind w:firstLine="567"/>
        <w:jc w:val="both"/>
        <w:rPr>
          <w:rFonts w:ascii="Times New Roman" w:hAnsi="Times New Roman" w:cs="Times New Roman"/>
          <w:b/>
          <w:bCs/>
        </w:rPr>
      </w:pPr>
      <w:r w:rsidRPr="00F02850">
        <w:rPr>
          <w:rFonts w:ascii="Times New Roman" w:hAnsi="Times New Roman" w:cs="Times New Roman"/>
          <w:b/>
          <w:bCs/>
        </w:rPr>
        <w:t>Улица Космајска од Николе Пашића до Браће Баџак:</w:t>
      </w:r>
    </w:p>
    <w:p w:rsidR="00F02850" w:rsidRPr="00F02850" w:rsidRDefault="00F02850" w:rsidP="00F02850">
      <w:pPr>
        <w:ind w:firstLine="567"/>
        <w:jc w:val="both"/>
        <w:rPr>
          <w:rFonts w:ascii="Times New Roman" w:hAnsi="Times New Roman" w:cs="Times New Roman"/>
        </w:rPr>
      </w:pPr>
      <w:r w:rsidRPr="00F02850">
        <w:rPr>
          <w:rFonts w:ascii="Times New Roman" w:hAnsi="Times New Roman" w:cs="Times New Roman"/>
        </w:rPr>
        <w:t>Новопројектованим стањем предвиђено је организовање паркирања подужно делом на коловозу делом на тротоару, што је постигнуто новопројектованом хоризонталном и вертикалном сигнализацијом. при чему је остављен слободан коридор минималне ширине и за неометано кретање пешачких токова.</w:t>
      </w:r>
    </w:p>
    <w:p w:rsidR="00F02850" w:rsidRPr="00F02850" w:rsidRDefault="00F02850" w:rsidP="00F02850">
      <w:pPr>
        <w:ind w:firstLine="567"/>
        <w:jc w:val="both"/>
        <w:rPr>
          <w:rFonts w:ascii="Times New Roman" w:hAnsi="Times New Roman" w:cs="Times New Roman"/>
          <w:b/>
          <w:bCs/>
        </w:rPr>
      </w:pPr>
      <w:r w:rsidRPr="00F02850">
        <w:rPr>
          <w:rFonts w:ascii="Times New Roman" w:hAnsi="Times New Roman" w:cs="Times New Roman"/>
          <w:b/>
          <w:bCs/>
        </w:rPr>
        <w:t>Улица Дрварска испред обданишта:</w:t>
      </w:r>
    </w:p>
    <w:p w:rsidR="00F02850" w:rsidRPr="00F02850" w:rsidRDefault="00F02850" w:rsidP="00F02850">
      <w:pPr>
        <w:ind w:firstLine="567"/>
        <w:jc w:val="both"/>
        <w:rPr>
          <w:rFonts w:ascii="Times New Roman" w:hAnsi="Times New Roman" w:cs="Times New Roman"/>
        </w:rPr>
      </w:pPr>
      <w:r w:rsidRPr="00F02850">
        <w:rPr>
          <w:rFonts w:ascii="Times New Roman" w:hAnsi="Times New Roman" w:cs="Times New Roman"/>
        </w:rPr>
        <w:t>Новопројектованим стањем предвиђено је организовање паркирања подужно на тротоару испред зграде Обданишта, што је постигнуто новопројектованом хоризонталном и вертикалном сигнализацијом. при чему је остављен слободан коридор минималне ширине 1,6м за неометано кретање пешачких токова.</w:t>
      </w:r>
    </w:p>
    <w:p w:rsidR="00DD2C1F" w:rsidRDefault="00DD2C1F" w:rsidP="00732D46">
      <w:pPr>
        <w:pStyle w:val="NoSpacing"/>
        <w:rPr>
          <w:rFonts w:ascii="Times New Roman" w:hAnsi="Times New Roman" w:cs="Times New Roman"/>
        </w:rPr>
      </w:pPr>
    </w:p>
    <w:p w:rsidR="0096213A" w:rsidRDefault="00817BB1" w:rsidP="0096213A">
      <w:pPr>
        <w:pStyle w:val="ListParagraph"/>
        <w:spacing w:after="160" w:line="259" w:lineRule="auto"/>
        <w:ind w:left="0"/>
        <w:jc w:val="both"/>
        <w:rPr>
          <w:rFonts w:ascii="Times New Roman" w:hAnsi="Times New Roman" w:cs="Times New Roman"/>
        </w:rPr>
      </w:pPr>
      <w:r>
        <w:rPr>
          <w:rFonts w:ascii="Times New Roman" w:hAnsi="Times New Roman" w:cs="Times New Roman"/>
          <w:b/>
        </w:rPr>
        <w:t xml:space="preserve">3.2 </w:t>
      </w:r>
      <w:r w:rsidR="0096213A" w:rsidRPr="0077633E">
        <w:rPr>
          <w:rFonts w:ascii="Times New Roman" w:hAnsi="Times New Roman" w:cs="Times New Roman"/>
        </w:rPr>
        <w:t xml:space="preserve">Динамику извођења је потребно ускладити са наручиоцем, </w:t>
      </w:r>
      <w:r w:rsidR="0096213A">
        <w:rPr>
          <w:rFonts w:ascii="Times New Roman" w:hAnsi="Times New Roman" w:cs="Times New Roman"/>
        </w:rPr>
        <w:t xml:space="preserve">у смислу обезбеђивања локација </w:t>
      </w:r>
      <w:r w:rsidR="0096213A" w:rsidRPr="0077633E">
        <w:rPr>
          <w:rFonts w:ascii="Times New Roman" w:hAnsi="Times New Roman" w:cs="Times New Roman"/>
        </w:rPr>
        <w:t>које треба обележавати</w:t>
      </w:r>
      <w:r w:rsidR="0096213A">
        <w:rPr>
          <w:rFonts w:ascii="Times New Roman" w:hAnsi="Times New Roman" w:cs="Times New Roman"/>
        </w:rPr>
        <w:t>,</w:t>
      </w:r>
      <w:r w:rsidR="0096213A" w:rsidRPr="0077633E">
        <w:rPr>
          <w:rFonts w:ascii="Times New Roman" w:hAnsi="Times New Roman" w:cs="Times New Roman"/>
        </w:rPr>
        <w:t xml:space="preserve"> ради затварања истих за паркирање.</w:t>
      </w:r>
      <w:r w:rsidR="0096213A">
        <w:rPr>
          <w:rFonts w:ascii="Times New Roman" w:hAnsi="Times New Roman" w:cs="Times New Roman"/>
        </w:rPr>
        <w:t xml:space="preserve"> </w:t>
      </w:r>
    </w:p>
    <w:p w:rsidR="0096213A" w:rsidRPr="0096213A" w:rsidRDefault="0096213A" w:rsidP="0096213A">
      <w:pPr>
        <w:pStyle w:val="ListParagraph"/>
        <w:spacing w:after="160" w:line="259" w:lineRule="auto"/>
        <w:ind w:left="0"/>
        <w:jc w:val="both"/>
        <w:rPr>
          <w:rFonts w:ascii="Times New Roman" w:hAnsi="Times New Roman" w:cs="Times New Roman"/>
        </w:rPr>
      </w:pPr>
      <w:r>
        <w:rPr>
          <w:rFonts w:ascii="Times New Roman" w:hAnsi="Times New Roman" w:cs="Times New Roman"/>
        </w:rPr>
        <w:t>Изабрани понуђач је дужан да реагује на позив наручиоца (изврши услугу, отклони недостатке), одмах, а најкасније у року од 48 сати од достављања позива.</w:t>
      </w:r>
    </w:p>
    <w:p w:rsidR="00F02850" w:rsidRDefault="00F02850" w:rsidP="0096213A">
      <w:pPr>
        <w:pStyle w:val="ListParagraph"/>
        <w:spacing w:after="160" w:line="259" w:lineRule="auto"/>
        <w:ind w:left="0"/>
        <w:jc w:val="both"/>
        <w:rPr>
          <w:rFonts w:ascii="Times New Roman" w:hAnsi="Times New Roman" w:cs="Times New Roman"/>
        </w:rPr>
      </w:pPr>
    </w:p>
    <w:p w:rsidR="00246982" w:rsidRPr="009C06BC" w:rsidRDefault="00246982" w:rsidP="0096213A">
      <w:pPr>
        <w:pStyle w:val="ListParagraph"/>
        <w:spacing w:after="160" w:line="259" w:lineRule="auto"/>
        <w:ind w:left="0"/>
        <w:jc w:val="both"/>
        <w:rPr>
          <w:rFonts w:ascii="Times New Roman" w:hAnsi="Times New Roman" w:cs="Times New Roman"/>
        </w:rPr>
      </w:pPr>
      <w:r w:rsidRPr="00246982">
        <w:rPr>
          <w:rFonts w:ascii="Times New Roman" w:hAnsi="Times New Roman" w:cs="Times New Roman"/>
          <w:b/>
        </w:rPr>
        <w:t>3.3</w:t>
      </w:r>
      <w:r>
        <w:rPr>
          <w:rFonts w:ascii="Times New Roman" w:hAnsi="Times New Roman" w:cs="Times New Roman"/>
        </w:rPr>
        <w:t xml:space="preserve"> Заинтересовани понуђачи могу извршити обилазак терена сваког радног дана (осим у дану истека рока за достављање понуда), у времену од 8,00-15,00 часова, уз претходни договор са наручиоцем</w:t>
      </w:r>
      <w:r w:rsidR="009C06BC">
        <w:rPr>
          <w:rFonts w:ascii="Times New Roman" w:hAnsi="Times New Roman" w:cs="Times New Roman"/>
        </w:rPr>
        <w:t>. Захтев за обилазак локације понуђачи могу упутити путем електронске поште на e-mail: amatejic@mladenovac.rs.</w:t>
      </w:r>
    </w:p>
    <w:p w:rsidR="00F02850" w:rsidRDefault="00F02850" w:rsidP="00732D46">
      <w:pPr>
        <w:pStyle w:val="NoSpacing"/>
        <w:rPr>
          <w:rFonts w:ascii="Times New Roman" w:hAnsi="Times New Roman" w:cs="Times New Roman"/>
        </w:rPr>
      </w:pPr>
    </w:p>
    <w:p w:rsidR="00F02850" w:rsidRDefault="00F02850" w:rsidP="00732D46">
      <w:pPr>
        <w:pStyle w:val="NoSpacing"/>
        <w:rPr>
          <w:rFonts w:ascii="Times New Roman" w:hAnsi="Times New Roman" w:cs="Times New Roman"/>
        </w:rPr>
      </w:pPr>
    </w:p>
    <w:p w:rsidR="00F02850" w:rsidRDefault="00F02850" w:rsidP="00732D46">
      <w:pPr>
        <w:pStyle w:val="NoSpacing"/>
        <w:rPr>
          <w:rFonts w:ascii="Times New Roman" w:hAnsi="Times New Roman" w:cs="Times New Roman"/>
        </w:rPr>
      </w:pPr>
    </w:p>
    <w:p w:rsidR="00F02850" w:rsidRDefault="00F02850" w:rsidP="00732D46">
      <w:pPr>
        <w:pStyle w:val="NoSpacing"/>
        <w:rPr>
          <w:rFonts w:ascii="Times New Roman" w:hAnsi="Times New Roman" w:cs="Times New Roman"/>
        </w:rPr>
      </w:pPr>
    </w:p>
    <w:p w:rsidR="00F02850" w:rsidRDefault="00F02850" w:rsidP="00732D46">
      <w:pPr>
        <w:pStyle w:val="NoSpacing"/>
        <w:rPr>
          <w:rFonts w:ascii="Times New Roman" w:hAnsi="Times New Roman" w:cs="Times New Roman"/>
        </w:rPr>
      </w:pPr>
    </w:p>
    <w:p w:rsidR="00F02850" w:rsidRDefault="00F02850" w:rsidP="00732D46">
      <w:pPr>
        <w:pStyle w:val="NoSpacing"/>
        <w:rPr>
          <w:rFonts w:ascii="Times New Roman" w:hAnsi="Times New Roman" w:cs="Times New Roman"/>
        </w:rPr>
      </w:pPr>
    </w:p>
    <w:p w:rsidR="00F02850" w:rsidRDefault="00F02850" w:rsidP="00732D46">
      <w:pPr>
        <w:pStyle w:val="NoSpacing"/>
        <w:rPr>
          <w:rFonts w:ascii="Times New Roman" w:hAnsi="Times New Roman" w:cs="Times New Roman"/>
        </w:rPr>
      </w:pPr>
    </w:p>
    <w:p w:rsidR="00F02850" w:rsidRDefault="00F02850" w:rsidP="00732D46">
      <w:pPr>
        <w:pStyle w:val="NoSpacing"/>
        <w:rPr>
          <w:rFonts w:ascii="Times New Roman" w:hAnsi="Times New Roman" w:cs="Times New Roman"/>
        </w:rPr>
      </w:pPr>
    </w:p>
    <w:p w:rsidR="00F02850" w:rsidRDefault="00F02850" w:rsidP="00732D46">
      <w:pPr>
        <w:pStyle w:val="NoSpacing"/>
        <w:rPr>
          <w:rFonts w:ascii="Times New Roman" w:hAnsi="Times New Roman" w:cs="Times New Roman"/>
        </w:rPr>
      </w:pPr>
    </w:p>
    <w:p w:rsidR="00F02850" w:rsidRDefault="00F02850" w:rsidP="00732D46">
      <w:pPr>
        <w:pStyle w:val="NoSpacing"/>
        <w:rPr>
          <w:rFonts w:ascii="Times New Roman" w:hAnsi="Times New Roman" w:cs="Times New Roman"/>
        </w:rPr>
      </w:pPr>
    </w:p>
    <w:p w:rsidR="00F02850" w:rsidRDefault="00F02850" w:rsidP="00732D46">
      <w:pPr>
        <w:pStyle w:val="NoSpacing"/>
        <w:rPr>
          <w:rFonts w:ascii="Times New Roman" w:hAnsi="Times New Roman" w:cs="Times New Roman"/>
        </w:rPr>
      </w:pPr>
    </w:p>
    <w:p w:rsidR="00F02850" w:rsidRPr="006F5037" w:rsidRDefault="00F02850" w:rsidP="00732D46">
      <w:pPr>
        <w:pStyle w:val="NoSpacing"/>
        <w:rPr>
          <w:rFonts w:ascii="Times New Roman" w:hAnsi="Times New Roman" w:cs="Times New Roman"/>
        </w:rPr>
      </w:pPr>
    </w:p>
    <w:p w:rsidR="00C62100" w:rsidRPr="002B56A1" w:rsidRDefault="00C62100" w:rsidP="00732D46">
      <w:pPr>
        <w:pStyle w:val="NoSpacing"/>
        <w:rPr>
          <w:rFonts w:ascii="Times New Roman" w:hAnsi="Times New Roman" w:cs="Times New Roman"/>
        </w:rPr>
      </w:pPr>
    </w:p>
    <w:p w:rsidR="008A40F5" w:rsidRPr="008A40F5" w:rsidRDefault="008A40F5" w:rsidP="004D7488">
      <w:pPr>
        <w:pStyle w:val="NoSpacing"/>
        <w:jc w:val="center"/>
        <w:rPr>
          <w:rFonts w:ascii="Times New Roman" w:hAnsi="Times New Roman" w:cs="Times New Roman"/>
          <w:b/>
        </w:rPr>
      </w:pPr>
      <w:bookmarkStart w:id="5" w:name="_Toc364935389"/>
    </w:p>
    <w:p w:rsidR="00C4028D" w:rsidRPr="002976ED" w:rsidRDefault="00C4028D" w:rsidP="004D7488">
      <w:pPr>
        <w:pStyle w:val="NoSpacing"/>
        <w:jc w:val="center"/>
        <w:rPr>
          <w:rFonts w:ascii="Times New Roman" w:hAnsi="Times New Roman" w:cs="Times New Roman"/>
          <w:b/>
        </w:rPr>
      </w:pPr>
      <w:r w:rsidRPr="002976ED">
        <w:rPr>
          <w:rFonts w:ascii="Times New Roman" w:hAnsi="Times New Roman" w:cs="Times New Roman"/>
          <w:b/>
        </w:rPr>
        <w:t>IV - У</w:t>
      </w:r>
      <w:r w:rsidRPr="00286CD8">
        <w:rPr>
          <w:rFonts w:ascii="Times New Roman" w:hAnsi="Times New Roman" w:cs="Times New Roman"/>
          <w:b/>
        </w:rPr>
        <w:t>СЛОВИ ЗА УЧЕШЋЕ У ПОСТУПК</w:t>
      </w:r>
      <w:r w:rsidRPr="002976ED">
        <w:rPr>
          <w:rFonts w:ascii="Times New Roman" w:hAnsi="Times New Roman" w:cs="Times New Roman"/>
          <w:b/>
        </w:rPr>
        <w:t>У Ј</w:t>
      </w:r>
      <w:r w:rsidR="008D1482">
        <w:rPr>
          <w:rFonts w:ascii="Times New Roman" w:hAnsi="Times New Roman" w:cs="Times New Roman"/>
          <w:b/>
        </w:rPr>
        <w:t xml:space="preserve">АВНЕ </w:t>
      </w:r>
      <w:r w:rsidRPr="002976ED">
        <w:rPr>
          <w:rFonts w:ascii="Times New Roman" w:hAnsi="Times New Roman" w:cs="Times New Roman"/>
          <w:b/>
        </w:rPr>
        <w:t>Н</w:t>
      </w:r>
      <w:r w:rsidR="008D1482">
        <w:rPr>
          <w:rFonts w:ascii="Times New Roman" w:hAnsi="Times New Roman" w:cs="Times New Roman"/>
          <w:b/>
        </w:rPr>
        <w:t>АБАВКЕ</w:t>
      </w:r>
      <w:r w:rsidRPr="002976ED">
        <w:rPr>
          <w:rFonts w:ascii="Times New Roman" w:hAnsi="Times New Roman" w:cs="Times New Roman"/>
          <w:b/>
        </w:rPr>
        <w:t xml:space="preserve"> ИЗ ЧЛ.75</w:t>
      </w:r>
      <w:r w:rsidRPr="002976ED">
        <w:rPr>
          <w:rFonts w:ascii="Times New Roman" w:hAnsi="Times New Roman" w:cs="Times New Roman"/>
          <w:b/>
          <w:lang w:val="sr-Cyrl-CS"/>
        </w:rPr>
        <w:t xml:space="preserve">. И </w:t>
      </w:r>
      <w:r w:rsidR="00516FBE" w:rsidRPr="002976ED">
        <w:rPr>
          <w:rFonts w:ascii="Times New Roman" w:hAnsi="Times New Roman" w:cs="Times New Roman"/>
          <w:b/>
          <w:lang w:val="sr-Cyrl-CS"/>
        </w:rPr>
        <w:t xml:space="preserve">76. </w:t>
      </w:r>
      <w:r w:rsidRPr="002976ED">
        <w:rPr>
          <w:rFonts w:ascii="Times New Roman" w:hAnsi="Times New Roman" w:cs="Times New Roman"/>
          <w:b/>
        </w:rPr>
        <w:t>ЗАКОНА</w:t>
      </w:r>
    </w:p>
    <w:p w:rsidR="00C4028D" w:rsidRDefault="00C4028D" w:rsidP="00A10862">
      <w:pPr>
        <w:pStyle w:val="NoSpacing"/>
        <w:jc w:val="center"/>
        <w:rPr>
          <w:rFonts w:ascii="Times New Roman" w:hAnsi="Times New Roman" w:cs="Times New Roman"/>
          <w:b/>
        </w:rPr>
      </w:pPr>
      <w:r w:rsidRPr="002976ED">
        <w:rPr>
          <w:rFonts w:ascii="Times New Roman" w:hAnsi="Times New Roman" w:cs="Times New Roman"/>
          <w:b/>
        </w:rPr>
        <w:t>И УПУТСТВО КАКО СЕ ДОКАЗУЈЕ ИСПУЊЕНОСТ ТИХ УСЛОВА</w:t>
      </w:r>
    </w:p>
    <w:p w:rsidR="00A10862" w:rsidRPr="00A10862" w:rsidRDefault="00A10862" w:rsidP="00A10862">
      <w:pPr>
        <w:pStyle w:val="NoSpacing"/>
        <w:jc w:val="center"/>
        <w:rPr>
          <w:rFonts w:ascii="Times New Roman" w:hAnsi="Times New Roman" w:cs="Times New Roman"/>
          <w:b/>
        </w:rPr>
      </w:pPr>
    </w:p>
    <w:p w:rsidR="00C9272A" w:rsidRDefault="00C9272A" w:rsidP="00CA0895">
      <w:pPr>
        <w:pStyle w:val="NoSpacing"/>
      </w:pPr>
    </w:p>
    <w:p w:rsidR="00C62100" w:rsidRPr="00C62100" w:rsidRDefault="00C62100" w:rsidP="00CA0895">
      <w:pPr>
        <w:pStyle w:val="NoSpacing"/>
      </w:pPr>
    </w:p>
    <w:p w:rsidR="008A40F5" w:rsidRPr="00123FF5" w:rsidRDefault="008A40F5" w:rsidP="00CA0895">
      <w:pPr>
        <w:pStyle w:val="NoSpacing"/>
      </w:pPr>
    </w:p>
    <w:bookmarkEnd w:id="5"/>
    <w:p w:rsidR="00342ACB" w:rsidRDefault="00913417" w:rsidP="009171BE">
      <w:pPr>
        <w:pStyle w:val="NoSpacing"/>
        <w:jc w:val="both"/>
        <w:rPr>
          <w:rFonts w:ascii="Times New Roman" w:hAnsi="Times New Roman" w:cs="Times New Roman"/>
          <w:lang w:val="sr-Cyrl-CS"/>
        </w:rPr>
      </w:pPr>
      <w:r>
        <w:rPr>
          <w:rFonts w:ascii="Times New Roman" w:hAnsi="Times New Roman" w:cs="Times New Roman"/>
          <w:b/>
          <w:lang w:val="sr-Cyrl-CS"/>
        </w:rPr>
        <w:t>4</w:t>
      </w:r>
      <w:r w:rsidR="00342ACB" w:rsidRPr="000D084B">
        <w:rPr>
          <w:rFonts w:ascii="Times New Roman" w:hAnsi="Times New Roman" w:cs="Times New Roman"/>
          <w:b/>
          <w:lang w:val="sr-Cyrl-CS"/>
        </w:rPr>
        <w:t>.1</w:t>
      </w:r>
      <w:r w:rsidR="00342ACB" w:rsidRPr="000D084B">
        <w:rPr>
          <w:rFonts w:ascii="Times New Roman" w:hAnsi="Times New Roman" w:cs="Times New Roman"/>
          <w:lang w:val="sr-Cyrl-CS"/>
        </w:rPr>
        <w:t xml:space="preserve"> Право учешћа у поступку јавне набавке мале вредности имају понуђачи који испуњавају </w:t>
      </w:r>
      <w:r w:rsidR="00FC26F3" w:rsidRPr="00346261">
        <w:rPr>
          <w:rFonts w:ascii="Times New Roman" w:hAnsi="Times New Roman" w:cs="Times New Roman"/>
          <w:b/>
          <w:u w:val="single"/>
          <w:lang w:val="sr-Cyrl-CS"/>
        </w:rPr>
        <w:t>ОБАВЕЗНЕ УСЛОВЕ</w:t>
      </w:r>
      <w:r w:rsidR="00342ACB" w:rsidRPr="000D084B">
        <w:rPr>
          <w:rFonts w:ascii="Times New Roman" w:hAnsi="Times New Roman" w:cs="Times New Roman"/>
          <w:lang w:val="sr-Cyrl-CS"/>
        </w:rPr>
        <w:t xml:space="preserve"> </w:t>
      </w:r>
      <w:r w:rsidR="00D00C79" w:rsidRPr="00D00C79">
        <w:rPr>
          <w:rFonts w:ascii="Times New Roman" w:hAnsi="Times New Roman" w:cs="Times New Roman"/>
          <w:b/>
          <w:lang w:val="sr-Cyrl-CS"/>
        </w:rPr>
        <w:t>за учешће</w:t>
      </w:r>
      <w:r w:rsidR="00D00C79">
        <w:rPr>
          <w:rFonts w:ascii="Times New Roman" w:hAnsi="Times New Roman" w:cs="Times New Roman"/>
          <w:lang w:val="sr-Cyrl-CS"/>
        </w:rPr>
        <w:t xml:space="preserve"> у поступку из члана</w:t>
      </w:r>
      <w:r w:rsidR="00342ACB" w:rsidRPr="000D084B">
        <w:rPr>
          <w:rFonts w:ascii="Times New Roman" w:hAnsi="Times New Roman" w:cs="Times New Roman"/>
          <w:lang w:val="sr-Cyrl-CS"/>
        </w:rPr>
        <w:t xml:space="preserve"> </w:t>
      </w:r>
      <w:r w:rsidR="008C4C56">
        <w:rPr>
          <w:rFonts w:ascii="Times New Roman" w:hAnsi="Times New Roman" w:cs="Times New Roman"/>
          <w:lang w:val="sr-Cyrl-CS"/>
        </w:rPr>
        <w:t>75. Закона</w:t>
      </w:r>
      <w:r w:rsidR="00342ACB" w:rsidRPr="000D084B">
        <w:rPr>
          <w:rFonts w:ascii="Times New Roman" w:hAnsi="Times New Roman" w:cs="Times New Roman"/>
          <w:lang w:val="sr-Cyrl-CS"/>
        </w:rPr>
        <w:t xml:space="preserve">, и то: </w:t>
      </w:r>
    </w:p>
    <w:p w:rsidR="002E368E" w:rsidRPr="000D084B" w:rsidRDefault="002E368E" w:rsidP="009171BE">
      <w:pPr>
        <w:pStyle w:val="NoSpacing"/>
        <w:jc w:val="both"/>
        <w:rPr>
          <w:rFonts w:ascii="Times New Roman" w:hAnsi="Times New Roman" w:cs="Times New Roman"/>
          <w:lang w:val="sr-Cyrl-CS"/>
        </w:rPr>
      </w:pPr>
    </w:p>
    <w:p w:rsidR="00342ACB" w:rsidRPr="000D084B" w:rsidRDefault="00342ACB" w:rsidP="00342ACB">
      <w:pPr>
        <w:pStyle w:val="NoSpacing"/>
        <w:numPr>
          <w:ilvl w:val="0"/>
          <w:numId w:val="8"/>
        </w:numPr>
        <w:jc w:val="both"/>
        <w:rPr>
          <w:rFonts w:ascii="Times New Roman" w:hAnsi="Times New Roman" w:cs="Times New Roman"/>
          <w:lang w:val="sr-Cyrl-CS"/>
        </w:rPr>
      </w:pPr>
      <w:r w:rsidRPr="000D084B">
        <w:rPr>
          <w:rFonts w:ascii="Times New Roman" w:hAnsi="Times New Roman" w:cs="Times New Roman"/>
          <w:lang w:val="sr-Cyrl-CS"/>
        </w:rPr>
        <w:t xml:space="preserve">да је понуђач регистрован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342ACB" w:rsidRPr="000D084B" w:rsidRDefault="00342ACB" w:rsidP="00342ACB">
      <w:pPr>
        <w:pStyle w:val="NoSpacing"/>
        <w:numPr>
          <w:ilvl w:val="0"/>
          <w:numId w:val="8"/>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8C4C56" w:rsidRPr="008C4C56" w:rsidRDefault="008C4C56" w:rsidP="00342ACB">
      <w:pPr>
        <w:pStyle w:val="NoSpacing"/>
        <w:numPr>
          <w:ilvl w:val="0"/>
          <w:numId w:val="8"/>
        </w:numPr>
        <w:jc w:val="both"/>
        <w:rPr>
          <w:rFonts w:ascii="Times New Roman" w:hAnsi="Times New Roman" w:cs="Times New Roman"/>
          <w:b/>
          <w:i/>
          <w:u w:val="single"/>
          <w:lang w:val="sr-Cyrl-CS"/>
        </w:rPr>
      </w:pPr>
      <w:r w:rsidRPr="008C4C56">
        <w:rPr>
          <w:rFonts w:ascii="Times New Roman" w:hAnsi="Times New Roman" w:cs="Times New Roman"/>
          <w:i/>
        </w:rPr>
        <w:t>(брисана);</w:t>
      </w:r>
    </w:p>
    <w:p w:rsidR="00342ACB" w:rsidRPr="001E508A" w:rsidRDefault="00342ACB" w:rsidP="00342ACB">
      <w:pPr>
        <w:pStyle w:val="NoSpacing"/>
        <w:numPr>
          <w:ilvl w:val="0"/>
          <w:numId w:val="8"/>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BA282D" w:rsidRPr="00DF3FB8" w:rsidRDefault="00BA282D" w:rsidP="00BA282D">
      <w:pPr>
        <w:pStyle w:val="NoSpacing"/>
        <w:numPr>
          <w:ilvl w:val="0"/>
          <w:numId w:val="8"/>
        </w:numPr>
        <w:jc w:val="both"/>
        <w:rPr>
          <w:rFonts w:ascii="Times New Roman" w:hAnsi="Times New Roman" w:cs="Times New Roman"/>
          <w:lang w:val="sr-Cyrl-CS"/>
        </w:rPr>
      </w:pPr>
      <w:r w:rsidRPr="00DF3FB8">
        <w:rPr>
          <w:rFonts w:ascii="Times New Roman" w:hAnsi="Times New Roman" w:cs="Times New Roman"/>
          <w:lang w:val="sr-Cyrl-CS"/>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r w:rsidRPr="00DF3FB8">
        <w:rPr>
          <w:rFonts w:ascii="Times New Roman" w:hAnsi="Times New Roman" w:cs="Times New Roman"/>
          <w:i/>
          <w:lang w:val="sr-Cyrl-CS"/>
        </w:rPr>
        <w:t>(чл.75.ст.1. тач.5) Закона)</w:t>
      </w:r>
      <w:r w:rsidRPr="00DF3FB8">
        <w:rPr>
          <w:rFonts w:ascii="Times New Roman" w:hAnsi="Times New Roman" w:cs="Times New Roman"/>
          <w:lang w:val="sr-Cyrl-CS"/>
        </w:rPr>
        <w:t>.</w:t>
      </w:r>
    </w:p>
    <w:p w:rsidR="00BA282D" w:rsidRPr="00DF3FB8" w:rsidRDefault="00BA282D" w:rsidP="00BA282D">
      <w:pPr>
        <w:pStyle w:val="NoSpacing"/>
        <w:ind w:left="1440"/>
        <w:jc w:val="both"/>
        <w:rPr>
          <w:rFonts w:ascii="Times New Roman" w:hAnsi="Times New Roman" w:cs="Times New Roman"/>
          <w:u w:val="single"/>
          <w:lang w:val="sr-Cyrl-CS"/>
        </w:rPr>
      </w:pPr>
      <w:r w:rsidRPr="00DF3FB8">
        <w:rPr>
          <w:rFonts w:ascii="Times New Roman" w:hAnsi="Times New Roman" w:cs="Times New Roman"/>
          <w:u w:val="single"/>
          <w:lang w:val="sr-Cyrl-CS"/>
        </w:rPr>
        <w:t xml:space="preserve"> - Не постоји дозвола за обављање делатности која је предмет ове јавне набавке.</w:t>
      </w:r>
    </w:p>
    <w:p w:rsidR="00F23AD9" w:rsidRPr="004A492D" w:rsidRDefault="004A492D" w:rsidP="004A492D">
      <w:pPr>
        <w:suppressAutoHyphens/>
        <w:spacing w:after="0" w:line="100" w:lineRule="atLeast"/>
        <w:jc w:val="both"/>
        <w:rPr>
          <w:rFonts w:ascii="Times New Roman" w:hAnsi="Times New Roman" w:cs="Times New Roman"/>
        </w:rPr>
      </w:pPr>
      <w:r>
        <w:rPr>
          <w:rFonts w:ascii="Times New Roman" w:hAnsi="Times New Roman" w:cs="Times New Roman"/>
        </w:rPr>
        <w:tab/>
      </w:r>
      <w:r w:rsidR="00342ACB" w:rsidRPr="004A492D">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840A4E" w:rsidRPr="004A492D">
        <w:rPr>
          <w:rFonts w:ascii="Times New Roman" w:hAnsi="Times New Roman" w:cs="Times New Roman"/>
        </w:rPr>
        <w:t>као и да нема</w:t>
      </w:r>
      <w:r w:rsidR="00636525" w:rsidRPr="004A492D">
        <w:rPr>
          <w:rFonts w:ascii="Times New Roman" w:hAnsi="Times New Roman" w:cs="Times New Roman"/>
        </w:rPr>
        <w:t xml:space="preserve"> забарану обављања делатности која је на снази у време подношења понуде </w:t>
      </w:r>
      <w:r w:rsidR="00342ACB" w:rsidRPr="004A492D">
        <w:rPr>
          <w:rFonts w:ascii="Times New Roman" w:hAnsi="Times New Roman" w:cs="Times New Roman"/>
          <w:i/>
          <w:iCs/>
          <w:lang w:val="sr-Cyrl-CS"/>
        </w:rPr>
        <w:t>(чл. 75. ст. 2. Закона).</w:t>
      </w:r>
    </w:p>
    <w:p w:rsidR="001F2721" w:rsidRDefault="001F2721" w:rsidP="00342ACB">
      <w:pPr>
        <w:pStyle w:val="NoSpacing"/>
        <w:jc w:val="both"/>
        <w:rPr>
          <w:rFonts w:ascii="Times New Roman" w:hAnsi="Times New Roman" w:cs="Times New Roman"/>
          <w:b/>
          <w:lang w:val="sr-Cyrl-CS"/>
        </w:rPr>
      </w:pPr>
    </w:p>
    <w:p w:rsidR="00342ACB" w:rsidRPr="000D084B" w:rsidRDefault="00D00C79" w:rsidP="00342ACB">
      <w:pPr>
        <w:pStyle w:val="NoSpacing"/>
        <w:jc w:val="both"/>
        <w:rPr>
          <w:rFonts w:ascii="Times New Roman" w:hAnsi="Times New Roman" w:cs="Times New Roman"/>
          <w:lang w:val="sr-Cyrl-CS"/>
        </w:rPr>
      </w:pPr>
      <w:r>
        <w:rPr>
          <w:rFonts w:ascii="Times New Roman" w:hAnsi="Times New Roman" w:cs="Times New Roman"/>
          <w:b/>
          <w:lang w:val="sr-Cyrl-CS"/>
        </w:rPr>
        <w:t>4.</w:t>
      </w:r>
      <w:r w:rsidR="00342ACB" w:rsidRPr="000D084B">
        <w:rPr>
          <w:rFonts w:ascii="Times New Roman" w:hAnsi="Times New Roman" w:cs="Times New Roman"/>
          <w:b/>
          <w:lang w:val="sr-Cyrl-CS"/>
        </w:rPr>
        <w:t>1.2</w:t>
      </w:r>
      <w:r w:rsidR="00342ACB" w:rsidRPr="000D084B">
        <w:rPr>
          <w:rFonts w:ascii="Times New Roman" w:hAnsi="Times New Roman" w:cs="Times New Roman"/>
          <w:lang w:val="sr-Cyrl-CS"/>
        </w:rPr>
        <w:t xml:space="preserve"> Уколико понуђач подноси понуду са подизвођачем, у складу са чланом 80.</w:t>
      </w:r>
      <w:r w:rsidR="009171BE"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подизвођач мора да испуњава обавезне услове из члана 75. став 1. тач.</w:t>
      </w:r>
      <w:r w:rsidR="009171BE" w:rsidRPr="000D084B">
        <w:rPr>
          <w:rFonts w:ascii="Times New Roman" w:hAnsi="Times New Roman" w:cs="Times New Roman"/>
          <w:lang w:val="sr-Cyrl-CS"/>
        </w:rPr>
        <w:t xml:space="preserve"> 1.- 4.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E1485E">
        <w:rPr>
          <w:rFonts w:ascii="Times New Roman" w:hAnsi="Times New Roman" w:cs="Times New Roman"/>
          <w:lang w:val="sr-Cyrl-CS"/>
        </w:rPr>
        <w:t>,</w:t>
      </w:r>
      <w:r w:rsidR="009171BE" w:rsidRPr="000D084B">
        <w:rPr>
          <w:rFonts w:ascii="Times New Roman" w:hAnsi="Times New Roman" w:cs="Times New Roman"/>
          <w:lang w:val="sr-Cyrl-CS"/>
        </w:rPr>
        <w:t xml:space="preserve"> </w:t>
      </w:r>
      <w:r w:rsidR="00E1485E">
        <w:rPr>
          <w:rFonts w:ascii="Times New Roman" w:hAnsi="Times New Roman" w:cs="Times New Roman"/>
          <w:lang w:val="sr-Cyrl-CS"/>
        </w:rPr>
        <w:t>а услов</w:t>
      </w:r>
      <w:r w:rsidR="00342ACB" w:rsidRPr="000D084B">
        <w:rPr>
          <w:rFonts w:ascii="Times New Roman" w:hAnsi="Times New Roman" w:cs="Times New Roman"/>
          <w:lang w:val="sr-Cyrl-CS"/>
        </w:rPr>
        <w:t xml:space="preserve"> из члана 75.</w:t>
      </w:r>
      <w:r w:rsidR="009171BE" w:rsidRPr="000D084B">
        <w:rPr>
          <w:rFonts w:ascii="Times New Roman" w:hAnsi="Times New Roman" w:cs="Times New Roman"/>
          <w:lang w:val="sr-Cyrl-CS"/>
        </w:rPr>
        <w:t xml:space="preserve"> 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за део набавке који ће понуђач извршити преко подизвођача.</w:t>
      </w:r>
      <w:r w:rsidR="009171BE" w:rsidRPr="000D084B">
        <w:rPr>
          <w:rFonts w:ascii="Times New Roman" w:hAnsi="Times New Roman" w:cs="Times New Roman"/>
          <w:lang w:val="sr-Cyrl-CS"/>
        </w:rPr>
        <w:t xml:space="preserve"> </w:t>
      </w:r>
    </w:p>
    <w:p w:rsidR="00CE435F" w:rsidRDefault="00CE435F" w:rsidP="00342ACB">
      <w:pPr>
        <w:pStyle w:val="NoSpacing"/>
        <w:jc w:val="both"/>
        <w:rPr>
          <w:rFonts w:ascii="Times New Roman" w:hAnsi="Times New Roman" w:cs="Times New Roman"/>
          <w:b/>
          <w:lang w:val="sr-Cyrl-CS"/>
        </w:rPr>
      </w:pPr>
    </w:p>
    <w:p w:rsidR="00342ACB" w:rsidRDefault="00D00C79" w:rsidP="00342ACB">
      <w:pPr>
        <w:pStyle w:val="NoSpacing"/>
        <w:jc w:val="both"/>
        <w:rPr>
          <w:rFonts w:ascii="Times New Roman" w:hAnsi="Times New Roman" w:cs="Times New Roman"/>
          <w:lang w:val="sr-Cyrl-CS"/>
        </w:rPr>
      </w:pPr>
      <w:r w:rsidRPr="00D00C79">
        <w:rPr>
          <w:rFonts w:ascii="Times New Roman" w:hAnsi="Times New Roman" w:cs="Times New Roman"/>
          <w:b/>
          <w:lang w:val="sr-Cyrl-CS"/>
        </w:rPr>
        <w:t>4.</w:t>
      </w:r>
      <w:r>
        <w:rPr>
          <w:rFonts w:ascii="Times New Roman" w:hAnsi="Times New Roman" w:cs="Times New Roman"/>
          <w:b/>
          <w:lang w:val="sr-Cyrl-CS"/>
        </w:rPr>
        <w:t>1.3</w:t>
      </w:r>
      <w:r w:rsidR="00342ACB" w:rsidRPr="000D084B">
        <w:rPr>
          <w:rFonts w:ascii="Times New Roman" w:hAnsi="Times New Roman" w:cs="Times New Roman"/>
          <w:b/>
          <w:lang w:val="sr-Cyrl-CS"/>
        </w:rPr>
        <w:t xml:space="preserve"> </w:t>
      </w:r>
      <w:r w:rsidR="00342ACB" w:rsidRPr="000D084B">
        <w:rPr>
          <w:rFonts w:ascii="Times New Roman" w:hAnsi="Times New Roman" w:cs="Times New Roman"/>
          <w:lang w:val="sr-Cyrl-CS"/>
        </w:rPr>
        <w:t>Уколико понуду подноси група понуђача, сваки понуђач из групе понуђача, мора да испуни обавезне услове из члана 75. став 1. тач.</w:t>
      </w:r>
      <w:r w:rsidR="00CB161F"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1</w:t>
      </w:r>
      <w:r w:rsidR="004D7488" w:rsidRPr="000D084B">
        <w:rPr>
          <w:rFonts w:ascii="Times New Roman" w:hAnsi="Times New Roman" w:cs="Times New Roman"/>
          <w:lang w:val="sr-Cyrl-CS"/>
        </w:rPr>
        <w:t xml:space="preserve">.- </w:t>
      </w:r>
      <w:r w:rsidR="00CB161F" w:rsidRPr="000D084B">
        <w:rPr>
          <w:rFonts w:ascii="Times New Roman" w:hAnsi="Times New Roman" w:cs="Times New Roman"/>
          <w:lang w:val="sr-Cyrl-CS"/>
        </w:rPr>
        <w:t>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а додатне услове испуњавају заједно. Ус</w:t>
      </w:r>
      <w:r w:rsidR="004D7488" w:rsidRPr="000D084B">
        <w:rPr>
          <w:rFonts w:ascii="Times New Roman" w:hAnsi="Times New Roman" w:cs="Times New Roman"/>
          <w:lang w:val="sr-Cyrl-CS"/>
        </w:rPr>
        <w:t>лов из члана 75.</w:t>
      </w:r>
      <w:r w:rsidR="00247FFA">
        <w:rPr>
          <w:rFonts w:ascii="Times New Roman" w:hAnsi="Times New Roman" w:cs="Times New Roman"/>
          <w:lang w:val="sr-Cyrl-CS"/>
        </w:rPr>
        <w:t xml:space="preserve"> </w:t>
      </w:r>
      <w:r w:rsidR="004D7488" w:rsidRPr="000D084B">
        <w:rPr>
          <w:rFonts w:ascii="Times New Roman" w:hAnsi="Times New Roman" w:cs="Times New Roman"/>
          <w:lang w:val="sr-Cyrl-CS"/>
        </w:rPr>
        <w:t>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006020"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дужан је да испуни понуђач из групе пон</w:t>
      </w:r>
      <w:r w:rsidR="00006020">
        <w:rPr>
          <w:rFonts w:ascii="Times New Roman" w:hAnsi="Times New Roman" w:cs="Times New Roman"/>
          <w:lang w:val="sr-Cyrl-CS"/>
        </w:rPr>
        <w:t>уђача којем је поверено извршење</w:t>
      </w:r>
      <w:r w:rsidR="00342ACB" w:rsidRPr="000D084B">
        <w:rPr>
          <w:rFonts w:ascii="Times New Roman" w:hAnsi="Times New Roman" w:cs="Times New Roman"/>
          <w:lang w:val="sr-Cyrl-CS"/>
        </w:rPr>
        <w:t xml:space="preserve"> дела набаке за који је неопходна испуњеност тог услова.</w:t>
      </w:r>
    </w:p>
    <w:p w:rsidR="00CE435F" w:rsidRDefault="00CE435F" w:rsidP="00D00C79">
      <w:pPr>
        <w:tabs>
          <w:tab w:val="left" w:pos="720"/>
        </w:tabs>
        <w:spacing w:after="0"/>
        <w:jc w:val="both"/>
        <w:rPr>
          <w:rFonts w:ascii="Times New Roman" w:hAnsi="Times New Roman" w:cs="Times New Roman"/>
          <w:b/>
          <w:bCs/>
        </w:rPr>
      </w:pPr>
    </w:p>
    <w:p w:rsidR="00C9272A" w:rsidRPr="00C9272A" w:rsidRDefault="00C9272A" w:rsidP="00D00C79">
      <w:pPr>
        <w:tabs>
          <w:tab w:val="left" w:pos="720"/>
        </w:tabs>
        <w:spacing w:after="0"/>
        <w:jc w:val="both"/>
        <w:rPr>
          <w:rFonts w:ascii="Times New Roman" w:hAnsi="Times New Roman" w:cs="Times New Roman"/>
          <w:b/>
          <w:bCs/>
        </w:rPr>
      </w:pPr>
    </w:p>
    <w:p w:rsidR="00D00C79" w:rsidRDefault="00D00C79" w:rsidP="00D00C79">
      <w:pPr>
        <w:tabs>
          <w:tab w:val="left" w:pos="720"/>
        </w:tabs>
        <w:spacing w:after="0"/>
        <w:jc w:val="both"/>
        <w:rPr>
          <w:rFonts w:ascii="Times New Roman" w:hAnsi="Times New Roman" w:cs="Times New Roman"/>
          <w:bCs/>
        </w:rPr>
      </w:pPr>
      <w:r>
        <w:rPr>
          <w:rFonts w:ascii="Times New Roman" w:hAnsi="Times New Roman" w:cs="Times New Roman"/>
          <w:b/>
          <w:bCs/>
        </w:rPr>
        <w:t xml:space="preserve">4.2 </w:t>
      </w:r>
      <w:r w:rsidRPr="000D084B">
        <w:rPr>
          <w:rFonts w:ascii="Times New Roman" w:hAnsi="Times New Roman" w:cs="Times New Roman"/>
          <w:lang w:val="sr-Cyrl-CS"/>
        </w:rPr>
        <w:t xml:space="preserve">Право учешћа у поступку јавне набавке имају понуђачи који испуњавају </w:t>
      </w:r>
      <w:r w:rsidR="00FC26F3" w:rsidRPr="00912845">
        <w:rPr>
          <w:rFonts w:ascii="Times New Roman" w:hAnsi="Times New Roman" w:cs="Times New Roman"/>
          <w:b/>
          <w:u w:val="single"/>
          <w:lang w:val="sr-Cyrl-CS"/>
        </w:rPr>
        <w:t>ДОДАТНЕ</w:t>
      </w:r>
      <w:r w:rsidR="00FC26F3" w:rsidRPr="00912845">
        <w:rPr>
          <w:rFonts w:ascii="Times New Roman" w:hAnsi="Times New Roman" w:cs="Times New Roman"/>
          <w:u w:val="single"/>
          <w:lang w:val="sr-Cyrl-CS"/>
        </w:rPr>
        <w:t xml:space="preserve"> </w:t>
      </w:r>
      <w:r w:rsidR="00FC26F3" w:rsidRPr="00912845">
        <w:rPr>
          <w:rFonts w:ascii="Times New Roman" w:hAnsi="Times New Roman" w:cs="Times New Roman"/>
          <w:b/>
          <w:bCs/>
          <w:u w:val="single"/>
        </w:rPr>
        <w:t>УСЛОВЕ</w:t>
      </w:r>
      <w:r w:rsidRPr="00976977">
        <w:rPr>
          <w:rFonts w:ascii="Times New Roman" w:hAnsi="Times New Roman" w:cs="Times New Roman"/>
          <w:b/>
          <w:bCs/>
        </w:rPr>
        <w:t xml:space="preserve"> за учешће </w:t>
      </w:r>
      <w:r w:rsidRPr="00D00C79">
        <w:rPr>
          <w:rFonts w:ascii="Times New Roman" w:hAnsi="Times New Roman" w:cs="Times New Roman"/>
          <w:bCs/>
        </w:rPr>
        <w:t>из члана 76. ЗЈН, и то:</w:t>
      </w:r>
    </w:p>
    <w:p w:rsidR="00C1434B" w:rsidRPr="00C73A1F" w:rsidRDefault="00C1434B" w:rsidP="00D00C79">
      <w:pPr>
        <w:tabs>
          <w:tab w:val="left" w:pos="720"/>
        </w:tabs>
        <w:spacing w:after="0"/>
        <w:jc w:val="both"/>
        <w:rPr>
          <w:rFonts w:ascii="Times New Roman" w:hAnsi="Times New Roman" w:cs="Times New Roman"/>
          <w:bCs/>
        </w:rPr>
      </w:pPr>
    </w:p>
    <w:p w:rsidR="00652DB9" w:rsidRPr="006D6CCA" w:rsidRDefault="00C1434B" w:rsidP="00104502">
      <w:pPr>
        <w:pStyle w:val="NoSpacing"/>
        <w:jc w:val="both"/>
        <w:rPr>
          <w:rFonts w:ascii="Times New Roman" w:hAnsi="Times New Roman" w:cs="Times New Roman"/>
          <w:lang w:val="sr-Cyrl-CS"/>
        </w:rPr>
      </w:pPr>
      <w:r w:rsidRPr="00B6647C">
        <w:rPr>
          <w:rFonts w:ascii="Times New Roman" w:hAnsi="Times New Roman" w:cs="Times New Roman"/>
          <w:b/>
          <w:lang w:val="sr-Cyrl-CS"/>
        </w:rPr>
        <w:t>4.2.1</w:t>
      </w:r>
      <w:r w:rsidR="00AF6647" w:rsidRPr="00B6647C">
        <w:rPr>
          <w:rFonts w:ascii="Times New Roman" w:hAnsi="Times New Roman" w:cs="Times New Roman"/>
          <w:b/>
          <w:lang w:val="sr-Cyrl-CS"/>
        </w:rPr>
        <w:t xml:space="preserve"> </w:t>
      </w:r>
      <w:r w:rsidR="00652DB9" w:rsidRPr="00B6647C">
        <w:rPr>
          <w:rFonts w:ascii="Times New Roman" w:hAnsi="Times New Roman" w:cs="Times New Roman"/>
          <w:b/>
          <w:u w:val="single"/>
          <w:lang w:val="sr-Cyrl-CS"/>
        </w:rPr>
        <w:t xml:space="preserve">У погледу </w:t>
      </w:r>
      <w:r w:rsidR="00652DB9">
        <w:rPr>
          <w:rFonts w:ascii="Times New Roman" w:hAnsi="Times New Roman" w:cs="Times New Roman"/>
          <w:b/>
          <w:u w:val="single"/>
          <w:lang w:val="sr-Cyrl-CS"/>
        </w:rPr>
        <w:t>пословног</w:t>
      </w:r>
      <w:r w:rsidR="00652DB9" w:rsidRPr="00B6647C">
        <w:rPr>
          <w:rFonts w:ascii="Times New Roman" w:hAnsi="Times New Roman" w:cs="Times New Roman"/>
          <w:b/>
          <w:u w:val="single"/>
          <w:lang w:val="sr-Cyrl-CS"/>
        </w:rPr>
        <w:t xml:space="preserve"> </w:t>
      </w:r>
      <w:r w:rsidR="001278AE">
        <w:rPr>
          <w:rFonts w:ascii="Times New Roman" w:hAnsi="Times New Roman" w:cs="Times New Roman"/>
          <w:b/>
          <w:u w:val="single"/>
          <w:lang w:val="sr-Cyrl-CS"/>
        </w:rPr>
        <w:t xml:space="preserve">и финансијског </w:t>
      </w:r>
      <w:r w:rsidR="00652DB9" w:rsidRPr="00B6647C">
        <w:rPr>
          <w:rFonts w:ascii="Times New Roman" w:hAnsi="Times New Roman" w:cs="Times New Roman"/>
          <w:b/>
          <w:u w:val="single"/>
          <w:lang w:val="sr-Cyrl-CS"/>
        </w:rPr>
        <w:t>капацитета</w:t>
      </w:r>
      <w:r w:rsidR="00652DB9" w:rsidRPr="00B6647C">
        <w:rPr>
          <w:rFonts w:ascii="Times New Roman" w:hAnsi="Times New Roman" w:cs="Times New Roman"/>
          <w:lang w:val="sr-Cyrl-CS"/>
        </w:rPr>
        <w:t>:</w:t>
      </w:r>
      <w:r w:rsidR="00652DB9" w:rsidRPr="00652DB9">
        <w:rPr>
          <w:rFonts w:ascii="Times New Roman" w:hAnsi="Times New Roman" w:cs="Times New Roman"/>
          <w:lang w:val="sr-Cyrl-CS"/>
        </w:rPr>
        <w:t xml:space="preserve"> </w:t>
      </w:r>
      <w:r w:rsidR="00652DB9" w:rsidRPr="00DF3FB8">
        <w:rPr>
          <w:rFonts w:ascii="Times New Roman" w:hAnsi="Times New Roman" w:cs="Times New Roman"/>
          <w:lang w:val="sr-Cyrl-CS"/>
        </w:rPr>
        <w:t xml:space="preserve">сматра се </w:t>
      </w:r>
      <w:r w:rsidR="00652DB9">
        <w:rPr>
          <w:rFonts w:ascii="Times New Roman" w:hAnsi="Times New Roman" w:cs="Times New Roman"/>
          <w:lang w:val="sr-Cyrl-CS"/>
        </w:rPr>
        <w:t>да понуђач располаже неопходним</w:t>
      </w:r>
      <w:r w:rsidR="00652DB9" w:rsidRPr="00DF3FB8">
        <w:rPr>
          <w:rFonts w:ascii="Times New Roman" w:hAnsi="Times New Roman" w:cs="Times New Roman"/>
          <w:lang w:val="sr-Cyrl-CS"/>
        </w:rPr>
        <w:t xml:space="preserve"> пословним капацитетом уколико је</w:t>
      </w:r>
      <w:r w:rsidR="00652DB9">
        <w:rPr>
          <w:rFonts w:ascii="Times New Roman" w:hAnsi="Times New Roman" w:cs="Times New Roman"/>
          <w:lang w:val="sr-Cyrl-CS"/>
        </w:rPr>
        <w:t xml:space="preserve"> у претходне </w:t>
      </w:r>
      <w:r w:rsidR="001278AE">
        <w:rPr>
          <w:rFonts w:ascii="Times New Roman" w:hAnsi="Times New Roman" w:cs="Times New Roman"/>
          <w:lang w:val="sr-Cyrl-CS"/>
        </w:rPr>
        <w:t>три</w:t>
      </w:r>
      <w:r w:rsidR="00652DB9">
        <w:rPr>
          <w:rFonts w:ascii="Times New Roman" w:hAnsi="Times New Roman" w:cs="Times New Roman"/>
          <w:lang w:val="sr-Cyrl-CS"/>
        </w:rPr>
        <w:t xml:space="preserve"> године (</w:t>
      </w:r>
      <w:r w:rsidR="001278AE">
        <w:rPr>
          <w:rFonts w:ascii="Times New Roman" w:hAnsi="Times New Roman" w:cs="Times New Roman"/>
          <w:lang w:val="sr-Cyrl-CS"/>
        </w:rPr>
        <w:t xml:space="preserve">2016., </w:t>
      </w:r>
      <w:r w:rsidR="00652DB9">
        <w:rPr>
          <w:rFonts w:ascii="Times New Roman" w:hAnsi="Times New Roman" w:cs="Times New Roman"/>
          <w:lang w:val="sr-Cyrl-CS"/>
        </w:rPr>
        <w:t xml:space="preserve">2017. и 2018.), </w:t>
      </w:r>
      <w:r w:rsidR="001278AE">
        <w:rPr>
          <w:rFonts w:ascii="Times New Roman" w:hAnsi="Times New Roman" w:cs="Times New Roman"/>
          <w:lang w:val="sr-Cyrl-CS"/>
        </w:rPr>
        <w:t xml:space="preserve">закључио најмање три уговора о пружању предметне услуге (постављање </w:t>
      </w:r>
      <w:r w:rsidR="006D6CCA">
        <w:rPr>
          <w:rFonts w:ascii="Times New Roman" w:hAnsi="Times New Roman" w:cs="Times New Roman"/>
          <w:lang w:val="sr-Cyrl-CS"/>
        </w:rPr>
        <w:t>вертикалне, односно обележавање хоризонталне сигнализације), с тим да за сваку наведену годину има закључен најмање по један уговор</w:t>
      </w:r>
      <w:r w:rsidR="00652DB9">
        <w:rPr>
          <w:rFonts w:ascii="Times New Roman" w:hAnsi="Times New Roman" w:cs="Times New Roman"/>
        </w:rPr>
        <w:t>.</w:t>
      </w:r>
      <w:r w:rsidR="006D6CCA">
        <w:rPr>
          <w:rFonts w:ascii="Times New Roman" w:hAnsi="Times New Roman" w:cs="Times New Roman"/>
          <w:lang w:val="sr-Cyrl-CS"/>
        </w:rPr>
        <w:t xml:space="preserve"> Сматра се да понуђач располаже са неопходним</w:t>
      </w:r>
      <w:r w:rsidR="006D6CCA" w:rsidRPr="00DF3FB8">
        <w:rPr>
          <w:rFonts w:ascii="Times New Roman" w:hAnsi="Times New Roman" w:cs="Times New Roman"/>
          <w:lang w:val="sr-Cyrl-CS"/>
        </w:rPr>
        <w:t xml:space="preserve"> </w:t>
      </w:r>
      <w:r w:rsidR="006D6CCA">
        <w:rPr>
          <w:rFonts w:ascii="Times New Roman" w:hAnsi="Times New Roman" w:cs="Times New Roman"/>
          <w:lang w:val="sr-Cyrl-CS"/>
        </w:rPr>
        <w:t xml:space="preserve">финансијским капацитетом ако у претходних 12 месеци, </w:t>
      </w:r>
      <w:r w:rsidR="001278AE">
        <w:rPr>
          <w:rFonts w:ascii="Times New Roman" w:hAnsi="Times New Roman" w:cs="Times New Roman"/>
          <w:lang w:val="sr-Cyrl-CS"/>
        </w:rPr>
        <w:t>рачунајући од дана објаве Позива за подношење понуда,</w:t>
      </w:r>
      <w:r w:rsidR="006D6CCA">
        <w:rPr>
          <w:rFonts w:ascii="Times New Roman" w:hAnsi="Times New Roman" w:cs="Times New Roman"/>
          <w:lang w:val="sr-Cyrl-CS"/>
        </w:rPr>
        <w:t xml:space="preserve"> није био у блокади (неликвидан) дуже од три дана узастопно.</w:t>
      </w:r>
    </w:p>
    <w:p w:rsidR="00652DB9" w:rsidRDefault="00652DB9" w:rsidP="00104502">
      <w:pPr>
        <w:pStyle w:val="NoSpacing"/>
        <w:jc w:val="both"/>
        <w:rPr>
          <w:rFonts w:ascii="Times New Roman" w:hAnsi="Times New Roman" w:cs="Times New Roman"/>
          <w:b/>
          <w:lang w:val="sr-Cyrl-CS"/>
        </w:rPr>
      </w:pPr>
    </w:p>
    <w:p w:rsidR="009743B7" w:rsidRDefault="00652DB9" w:rsidP="00104502">
      <w:pPr>
        <w:pStyle w:val="NoSpacing"/>
        <w:jc w:val="both"/>
        <w:rPr>
          <w:rFonts w:ascii="Times New Roman" w:hAnsi="Times New Roman" w:cs="Times New Roman"/>
          <w:lang w:val="sr-Cyrl-CS"/>
        </w:rPr>
      </w:pPr>
      <w:r>
        <w:rPr>
          <w:rFonts w:ascii="Times New Roman" w:hAnsi="Times New Roman" w:cs="Times New Roman"/>
          <w:b/>
          <w:lang w:val="sr-Cyrl-CS"/>
        </w:rPr>
        <w:t xml:space="preserve">4.2.2 </w:t>
      </w:r>
      <w:r w:rsidR="00AF6647" w:rsidRPr="00B6647C">
        <w:rPr>
          <w:rFonts w:ascii="Times New Roman" w:hAnsi="Times New Roman" w:cs="Times New Roman"/>
          <w:b/>
          <w:u w:val="single"/>
          <w:lang w:val="sr-Cyrl-CS"/>
        </w:rPr>
        <w:t>У погледу кадровског капацитета</w:t>
      </w:r>
      <w:r w:rsidR="00AF6647" w:rsidRPr="00B6647C">
        <w:rPr>
          <w:rFonts w:ascii="Times New Roman" w:hAnsi="Times New Roman" w:cs="Times New Roman"/>
          <w:lang w:val="sr-Cyrl-CS"/>
        </w:rPr>
        <w:t>: сматра се да понуђач располаже довољним кадровским капацитетом уколико у тренутку подношења понуде има</w:t>
      </w:r>
      <w:r w:rsidR="00C06A77" w:rsidRPr="00B6647C">
        <w:rPr>
          <w:rFonts w:ascii="Times New Roman" w:hAnsi="Times New Roman" w:cs="Times New Roman"/>
          <w:lang w:val="sr-Cyrl-CS"/>
        </w:rPr>
        <w:t xml:space="preserve"> </w:t>
      </w:r>
      <w:r w:rsidR="00612835" w:rsidRPr="00B6647C">
        <w:rPr>
          <w:rFonts w:ascii="Times New Roman" w:hAnsi="Times New Roman" w:cs="Times New Roman"/>
          <w:lang w:val="sr-Cyrl-CS"/>
        </w:rPr>
        <w:t>у складу са Законом о раду</w:t>
      </w:r>
      <w:r w:rsidR="0036144A">
        <w:rPr>
          <w:rFonts w:ascii="Times New Roman" w:hAnsi="Times New Roman" w:cs="Times New Roman"/>
          <w:lang w:val="sr-Cyrl-CS"/>
        </w:rPr>
        <w:t>,</w:t>
      </w:r>
      <w:r w:rsidR="00612835" w:rsidRPr="00B6647C">
        <w:rPr>
          <w:rFonts w:ascii="Times New Roman" w:hAnsi="Times New Roman" w:cs="Times New Roman"/>
          <w:lang w:val="sr-Cyrl-CS"/>
        </w:rPr>
        <w:t xml:space="preserve"> </w:t>
      </w:r>
      <w:r w:rsidR="00C06A77" w:rsidRPr="00B6647C">
        <w:rPr>
          <w:rFonts w:ascii="Times New Roman" w:hAnsi="Times New Roman" w:cs="Times New Roman"/>
          <w:lang w:val="sr-Cyrl-CS"/>
        </w:rPr>
        <w:t>радно ангажован</w:t>
      </w:r>
      <w:r w:rsidR="00612835">
        <w:rPr>
          <w:rFonts w:ascii="Times New Roman" w:hAnsi="Times New Roman" w:cs="Times New Roman"/>
          <w:lang w:val="sr-Cyrl-CS"/>
        </w:rPr>
        <w:t>а лица одговарајуће струке</w:t>
      </w:r>
      <w:r w:rsidR="00612835" w:rsidRPr="00612835">
        <w:rPr>
          <w:rFonts w:ascii="Times New Roman" w:hAnsi="Times New Roman" w:cs="Times New Roman"/>
          <w:lang w:val="sr-Cyrl-CS"/>
        </w:rPr>
        <w:t xml:space="preserve"> </w:t>
      </w:r>
      <w:r w:rsidR="00612835" w:rsidRPr="00B6647C">
        <w:rPr>
          <w:rFonts w:ascii="Times New Roman" w:hAnsi="Times New Roman" w:cs="Times New Roman"/>
          <w:lang w:val="sr-Cyrl-CS"/>
        </w:rPr>
        <w:t>кој</w:t>
      </w:r>
      <w:r w:rsidR="00612835">
        <w:rPr>
          <w:rFonts w:ascii="Times New Roman" w:hAnsi="Times New Roman" w:cs="Times New Roman"/>
          <w:lang w:val="sr-Cyrl-CS"/>
        </w:rPr>
        <w:t>а</w:t>
      </w:r>
      <w:r w:rsidR="00612835" w:rsidRPr="00B6647C">
        <w:rPr>
          <w:rFonts w:ascii="Times New Roman" w:hAnsi="Times New Roman" w:cs="Times New Roman"/>
          <w:lang w:val="sr-Cyrl-CS"/>
        </w:rPr>
        <w:t xml:space="preserve"> ће бити ангажован</w:t>
      </w:r>
      <w:r w:rsidR="00612835">
        <w:rPr>
          <w:rFonts w:ascii="Times New Roman" w:hAnsi="Times New Roman" w:cs="Times New Roman"/>
          <w:lang w:val="sr-Cyrl-CS"/>
        </w:rPr>
        <w:t>а</w:t>
      </w:r>
      <w:r w:rsidR="00612835" w:rsidRPr="00B6647C">
        <w:rPr>
          <w:rFonts w:ascii="Times New Roman" w:hAnsi="Times New Roman" w:cs="Times New Roman"/>
          <w:lang w:val="sr-Cyrl-CS"/>
        </w:rPr>
        <w:t xml:space="preserve"> на извршењу предметне услуге</w:t>
      </w:r>
      <w:r>
        <w:rPr>
          <w:rFonts w:ascii="Times New Roman" w:hAnsi="Times New Roman" w:cs="Times New Roman"/>
          <w:lang w:val="sr-Cyrl-CS"/>
        </w:rPr>
        <w:t xml:space="preserve"> све време трајања уговора</w:t>
      </w:r>
      <w:r w:rsidR="00C06A77" w:rsidRPr="00B6647C">
        <w:rPr>
          <w:rFonts w:ascii="Times New Roman" w:hAnsi="Times New Roman" w:cs="Times New Roman"/>
          <w:lang w:val="sr-Cyrl-CS"/>
        </w:rPr>
        <w:t>,</w:t>
      </w:r>
      <w:r w:rsidR="00532570" w:rsidRPr="00B6647C">
        <w:rPr>
          <w:rFonts w:ascii="Times New Roman" w:hAnsi="Times New Roman" w:cs="Times New Roman"/>
          <w:lang w:val="sr-Cyrl-CS"/>
        </w:rPr>
        <w:t xml:space="preserve"> </w:t>
      </w:r>
      <w:r w:rsidR="00612835">
        <w:rPr>
          <w:rFonts w:ascii="Times New Roman" w:hAnsi="Times New Roman" w:cs="Times New Roman"/>
          <w:lang w:val="sr-Cyrl-CS"/>
        </w:rPr>
        <w:t xml:space="preserve">и то </w:t>
      </w:r>
      <w:r w:rsidR="002E69BF" w:rsidRPr="00B6647C">
        <w:rPr>
          <w:rFonts w:ascii="Times New Roman" w:hAnsi="Times New Roman" w:cs="Times New Roman"/>
          <w:lang w:val="sr-Cyrl-CS"/>
        </w:rPr>
        <w:t>најмање</w:t>
      </w:r>
      <w:r w:rsidR="009743B7">
        <w:rPr>
          <w:rFonts w:ascii="Times New Roman" w:hAnsi="Times New Roman" w:cs="Times New Roman"/>
          <w:lang w:val="sr-Cyrl-CS"/>
        </w:rPr>
        <w:t>:</w:t>
      </w:r>
    </w:p>
    <w:p w:rsidR="00652DB9" w:rsidRDefault="00652DB9" w:rsidP="00104502">
      <w:pPr>
        <w:pStyle w:val="NoSpacing"/>
        <w:jc w:val="both"/>
        <w:rPr>
          <w:rFonts w:ascii="Times New Roman" w:hAnsi="Times New Roman" w:cs="Times New Roman"/>
          <w:lang w:val="sr-Cyrl-CS"/>
        </w:rPr>
      </w:pPr>
    </w:p>
    <w:p w:rsidR="00652DB9" w:rsidRDefault="009743B7" w:rsidP="00EB0CC6">
      <w:pPr>
        <w:pStyle w:val="NoSpacing"/>
        <w:ind w:firstLine="426"/>
        <w:jc w:val="both"/>
        <w:rPr>
          <w:rFonts w:ascii="Times New Roman" w:hAnsi="Times New Roman" w:cs="Times New Roman"/>
          <w:color w:val="000000"/>
          <w:lang w:val="sr-Cyrl-CS"/>
        </w:rPr>
      </w:pPr>
      <w:r>
        <w:rPr>
          <w:rFonts w:ascii="Times New Roman" w:hAnsi="Times New Roman" w:cs="Times New Roman"/>
          <w:lang w:val="sr-Cyrl-CS"/>
        </w:rPr>
        <w:tab/>
      </w:r>
      <w:r w:rsidR="00EB0CC6">
        <w:rPr>
          <w:rFonts w:ascii="Times New Roman" w:hAnsi="Times New Roman" w:cs="Times New Roman"/>
          <w:color w:val="000000"/>
          <w:lang w:val="sr-Cyrl-CS"/>
        </w:rPr>
        <w:t>-</w:t>
      </w:r>
      <w:r w:rsidR="00652DB9">
        <w:rPr>
          <w:rFonts w:ascii="Times New Roman" w:hAnsi="Times New Roman" w:cs="Times New Roman"/>
          <w:color w:val="000000"/>
          <w:lang w:val="sr-Cyrl-CS"/>
        </w:rPr>
        <w:t xml:space="preserve"> </w:t>
      </w:r>
      <w:r w:rsidR="006D6CCA">
        <w:rPr>
          <w:rFonts w:ascii="Times New Roman" w:hAnsi="Times New Roman" w:cs="Times New Roman"/>
          <w:color w:val="000000"/>
          <w:lang w:val="sr-Cyrl-CS"/>
        </w:rPr>
        <w:t>1 (једног)</w:t>
      </w:r>
      <w:r w:rsidR="00652DB9">
        <w:rPr>
          <w:rFonts w:ascii="Times New Roman" w:hAnsi="Times New Roman" w:cs="Times New Roman"/>
          <w:color w:val="000000"/>
          <w:lang w:val="sr-Cyrl-CS"/>
        </w:rPr>
        <w:t xml:space="preserve"> дипломирана</w:t>
      </w:r>
      <w:r w:rsidR="00EB0CC6">
        <w:rPr>
          <w:rFonts w:ascii="Times New Roman" w:hAnsi="Times New Roman" w:cs="Times New Roman"/>
          <w:color w:val="000000"/>
          <w:lang w:val="sr-Cyrl-CS"/>
        </w:rPr>
        <w:t xml:space="preserve"> инжењера </w:t>
      </w:r>
      <w:r w:rsidR="006D6CCA">
        <w:rPr>
          <w:rFonts w:ascii="Times New Roman" w:hAnsi="Times New Roman" w:cs="Times New Roman"/>
          <w:color w:val="000000"/>
          <w:lang w:val="sr-Cyrl-CS"/>
        </w:rPr>
        <w:t>саобраћаја</w:t>
      </w:r>
      <w:r w:rsidR="00652DB9">
        <w:rPr>
          <w:rFonts w:ascii="Times New Roman" w:hAnsi="Times New Roman" w:cs="Times New Roman"/>
          <w:color w:val="000000"/>
          <w:lang w:val="sr-Cyrl-CS"/>
        </w:rPr>
        <w:t xml:space="preserve"> </w:t>
      </w:r>
      <w:r w:rsidR="00EB0CC6">
        <w:rPr>
          <w:rFonts w:ascii="Times New Roman" w:hAnsi="Times New Roman" w:cs="Times New Roman"/>
          <w:color w:val="000000"/>
          <w:lang w:val="sr-Cyrl-CS"/>
        </w:rPr>
        <w:t xml:space="preserve">са важећом лиценцом ИКС број </w:t>
      </w:r>
      <w:r w:rsidR="006D6CCA">
        <w:rPr>
          <w:rFonts w:ascii="Times New Roman" w:hAnsi="Times New Roman" w:cs="Times New Roman"/>
          <w:color w:val="000000"/>
          <w:lang w:val="sr-Cyrl-CS"/>
        </w:rPr>
        <w:t>470;</w:t>
      </w:r>
    </w:p>
    <w:p w:rsidR="006D6CCA" w:rsidRDefault="006D6CCA" w:rsidP="006D6CCA">
      <w:pPr>
        <w:pStyle w:val="NoSpacing"/>
        <w:ind w:firstLine="426"/>
        <w:jc w:val="both"/>
        <w:rPr>
          <w:rFonts w:ascii="Times New Roman" w:hAnsi="Times New Roman" w:cs="Times New Roman"/>
          <w:color w:val="000000"/>
          <w:lang w:val="sr-Cyrl-CS"/>
        </w:rPr>
      </w:pPr>
      <w:r>
        <w:rPr>
          <w:rFonts w:ascii="Times New Roman" w:hAnsi="Times New Roman" w:cs="Times New Roman"/>
          <w:color w:val="000000"/>
          <w:lang w:val="sr-Cyrl-CS"/>
        </w:rPr>
        <w:lastRenderedPageBreak/>
        <w:tab/>
        <w:t>- 5 (пет) непосредних извршилаца</w:t>
      </w:r>
    </w:p>
    <w:p w:rsidR="006D6CCA" w:rsidRDefault="006D6CCA" w:rsidP="006D6CCA">
      <w:pPr>
        <w:pStyle w:val="NoSpacing"/>
        <w:ind w:firstLine="426"/>
        <w:jc w:val="both"/>
        <w:rPr>
          <w:rFonts w:ascii="Times New Roman" w:hAnsi="Times New Roman" w:cs="Times New Roman"/>
          <w:color w:val="000000"/>
          <w:lang w:val="sr-Cyrl-CS"/>
        </w:rPr>
      </w:pPr>
    </w:p>
    <w:p w:rsidR="00EB0CC6" w:rsidRDefault="006D6CCA" w:rsidP="006D6CCA">
      <w:pPr>
        <w:pStyle w:val="NoSpacing"/>
        <w:jc w:val="both"/>
        <w:rPr>
          <w:rFonts w:ascii="Times New Roman" w:hAnsi="Times New Roman" w:cs="Times New Roman"/>
          <w:lang w:val="sr-Cyrl-CS"/>
        </w:rPr>
      </w:pPr>
      <w:r w:rsidRPr="006D6CCA">
        <w:rPr>
          <w:rFonts w:ascii="Times New Roman" w:hAnsi="Times New Roman" w:cs="Times New Roman"/>
          <w:b/>
          <w:color w:val="000000"/>
          <w:lang w:val="sr-Cyrl-CS"/>
        </w:rPr>
        <w:t>4.2.3</w:t>
      </w:r>
      <w:r>
        <w:rPr>
          <w:rFonts w:ascii="Times New Roman" w:hAnsi="Times New Roman" w:cs="Times New Roman"/>
          <w:b/>
          <w:color w:val="000000"/>
          <w:lang w:val="sr-Cyrl-CS"/>
        </w:rPr>
        <w:t xml:space="preserve"> </w:t>
      </w:r>
      <w:r w:rsidRPr="006C396E">
        <w:rPr>
          <w:rFonts w:ascii="Times New Roman" w:hAnsi="Times New Roman" w:cs="Times New Roman"/>
          <w:b/>
          <w:color w:val="000000"/>
          <w:u w:val="single"/>
          <w:lang w:val="sr-Cyrl-CS"/>
        </w:rPr>
        <w:t>У погледу техничког капацитета</w:t>
      </w:r>
      <w:r w:rsidR="006C396E">
        <w:rPr>
          <w:rFonts w:ascii="Times New Roman" w:hAnsi="Times New Roman" w:cs="Times New Roman"/>
          <w:b/>
          <w:color w:val="000000"/>
          <w:lang w:val="sr-Cyrl-CS"/>
        </w:rPr>
        <w:t xml:space="preserve">: </w:t>
      </w:r>
      <w:r w:rsidR="006C396E" w:rsidRPr="00B6647C">
        <w:rPr>
          <w:rFonts w:ascii="Times New Roman" w:hAnsi="Times New Roman" w:cs="Times New Roman"/>
          <w:lang w:val="sr-Cyrl-CS"/>
        </w:rPr>
        <w:t xml:space="preserve">сматра се да понуђач располаже довољним </w:t>
      </w:r>
      <w:r w:rsidR="006C396E">
        <w:rPr>
          <w:rFonts w:ascii="Times New Roman" w:hAnsi="Times New Roman" w:cs="Times New Roman"/>
          <w:lang w:val="sr-Cyrl-CS"/>
        </w:rPr>
        <w:t>техничким</w:t>
      </w:r>
      <w:r w:rsidR="006C396E" w:rsidRPr="00B6647C">
        <w:rPr>
          <w:rFonts w:ascii="Times New Roman" w:hAnsi="Times New Roman" w:cs="Times New Roman"/>
          <w:lang w:val="sr-Cyrl-CS"/>
        </w:rPr>
        <w:t xml:space="preserve"> капацитетом уколико у тренутку подношења понуде </w:t>
      </w:r>
      <w:r w:rsidR="00401699">
        <w:rPr>
          <w:rFonts w:ascii="Times New Roman" w:hAnsi="Times New Roman" w:cs="Times New Roman"/>
          <w:lang w:val="sr-Cyrl-CS"/>
        </w:rPr>
        <w:t xml:space="preserve">поседује или </w:t>
      </w:r>
      <w:r w:rsidR="006C396E">
        <w:rPr>
          <w:rFonts w:ascii="Times New Roman" w:hAnsi="Times New Roman" w:cs="Times New Roman"/>
          <w:lang w:val="sr-Cyrl-CS"/>
        </w:rPr>
        <w:t xml:space="preserve">располаже са: </w:t>
      </w:r>
    </w:p>
    <w:p w:rsidR="000A6A76" w:rsidRPr="005513A6" w:rsidRDefault="000A6A76" w:rsidP="000A6A76">
      <w:pPr>
        <w:pStyle w:val="Normal2"/>
        <w:shd w:val="clear" w:color="auto" w:fill="FFFFFF"/>
        <w:autoSpaceDE w:val="0"/>
        <w:autoSpaceDN w:val="0"/>
        <w:adjustRightInd w:val="0"/>
        <w:spacing w:before="0" w:beforeAutospacing="0" w:after="0" w:afterAutospacing="0"/>
        <w:ind w:left="360"/>
        <w:jc w:val="both"/>
        <w:rPr>
          <w:sz w:val="22"/>
          <w:szCs w:val="22"/>
        </w:rPr>
      </w:pPr>
      <w:r w:rsidRPr="005513A6">
        <w:rPr>
          <w:sz w:val="22"/>
          <w:szCs w:val="22"/>
        </w:rPr>
        <w:t xml:space="preserve"> </w:t>
      </w:r>
    </w:p>
    <w:p w:rsidR="00401699" w:rsidRPr="00401699" w:rsidRDefault="000A6A76" w:rsidP="000A6A76">
      <w:pPr>
        <w:pStyle w:val="Normal2"/>
        <w:shd w:val="clear" w:color="auto" w:fill="FFFFFF"/>
        <w:autoSpaceDE w:val="0"/>
        <w:autoSpaceDN w:val="0"/>
        <w:adjustRightInd w:val="0"/>
        <w:spacing w:before="0" w:beforeAutospacing="0" w:after="0" w:afterAutospacing="0"/>
        <w:ind w:left="360"/>
        <w:jc w:val="both"/>
        <w:rPr>
          <w:sz w:val="22"/>
          <w:szCs w:val="22"/>
        </w:rPr>
      </w:pPr>
      <w:r w:rsidRPr="005513A6">
        <w:rPr>
          <w:sz w:val="22"/>
          <w:szCs w:val="22"/>
        </w:rPr>
        <w:tab/>
        <w:t>- 1 (једна) машина за обележавање хоризонталних озн</w:t>
      </w:r>
      <w:r w:rsidR="005513A6">
        <w:rPr>
          <w:sz w:val="22"/>
          <w:szCs w:val="22"/>
        </w:rPr>
        <w:t>ака полуаутоматским</w:t>
      </w:r>
      <w:r w:rsidRPr="005513A6">
        <w:rPr>
          <w:sz w:val="22"/>
          <w:szCs w:val="22"/>
        </w:rPr>
        <w:t xml:space="preserve"> поступком (прскањем)</w:t>
      </w:r>
      <w:r w:rsidR="00401699">
        <w:rPr>
          <w:sz w:val="22"/>
          <w:szCs w:val="22"/>
        </w:rPr>
        <w:t>;</w:t>
      </w:r>
      <w:r w:rsidR="00401699">
        <w:rPr>
          <w:sz w:val="22"/>
          <w:szCs w:val="22"/>
        </w:rPr>
        <w:tab/>
        <w:t xml:space="preserve">- </w:t>
      </w:r>
      <w:r w:rsidR="00401699" w:rsidRPr="005513A6">
        <w:rPr>
          <w:sz w:val="22"/>
          <w:szCs w:val="22"/>
        </w:rPr>
        <w:t>1 (једна) машина за обележавање хоризонталних озн</w:t>
      </w:r>
      <w:r w:rsidR="00401699">
        <w:rPr>
          <w:sz w:val="22"/>
          <w:szCs w:val="22"/>
        </w:rPr>
        <w:t>ака полуаутоматским</w:t>
      </w:r>
      <w:r w:rsidR="00401699" w:rsidRPr="005513A6">
        <w:rPr>
          <w:sz w:val="22"/>
          <w:szCs w:val="22"/>
        </w:rPr>
        <w:t xml:space="preserve"> поступком (прскањем)</w:t>
      </w:r>
      <w:r w:rsidR="00401699" w:rsidRPr="00401699">
        <w:rPr>
          <w:sz w:val="22"/>
          <w:szCs w:val="22"/>
        </w:rPr>
        <w:t xml:space="preserve"> </w:t>
      </w:r>
      <w:r w:rsidR="00401699" w:rsidRPr="005513A6">
        <w:rPr>
          <w:sz w:val="22"/>
          <w:szCs w:val="22"/>
        </w:rPr>
        <w:t xml:space="preserve">– </w:t>
      </w:r>
      <w:r w:rsidR="00401699">
        <w:rPr>
          <w:sz w:val="22"/>
          <w:szCs w:val="22"/>
        </w:rPr>
        <w:tab/>
        <w:t>вучена или самоходна;</w:t>
      </w:r>
    </w:p>
    <w:p w:rsidR="000A6A76" w:rsidRPr="005513A6" w:rsidRDefault="000A6A76" w:rsidP="000A6A76">
      <w:pPr>
        <w:pStyle w:val="Normal2"/>
        <w:shd w:val="clear" w:color="auto" w:fill="FFFFFF"/>
        <w:autoSpaceDE w:val="0"/>
        <w:autoSpaceDN w:val="0"/>
        <w:adjustRightInd w:val="0"/>
        <w:spacing w:before="0" w:beforeAutospacing="0" w:after="0" w:afterAutospacing="0"/>
        <w:ind w:left="360"/>
        <w:jc w:val="both"/>
        <w:rPr>
          <w:sz w:val="22"/>
          <w:szCs w:val="22"/>
        </w:rPr>
      </w:pPr>
      <w:r w:rsidRPr="005513A6">
        <w:rPr>
          <w:sz w:val="22"/>
          <w:szCs w:val="22"/>
        </w:rPr>
        <w:tab/>
        <w:t>- 1  (један) компресор за издувавање површина</w:t>
      </w:r>
      <w:r w:rsidR="00401699">
        <w:rPr>
          <w:sz w:val="22"/>
          <w:szCs w:val="22"/>
        </w:rPr>
        <w:t>;</w:t>
      </w:r>
      <w:r w:rsidRPr="005513A6">
        <w:rPr>
          <w:sz w:val="22"/>
          <w:szCs w:val="22"/>
        </w:rPr>
        <w:t xml:space="preserve"> </w:t>
      </w:r>
    </w:p>
    <w:p w:rsidR="000A6A76" w:rsidRPr="00401699" w:rsidRDefault="000A6A76" w:rsidP="000A6A76">
      <w:pPr>
        <w:pStyle w:val="Normal2"/>
        <w:shd w:val="clear" w:color="auto" w:fill="FFFFFF"/>
        <w:autoSpaceDE w:val="0"/>
        <w:autoSpaceDN w:val="0"/>
        <w:adjustRightInd w:val="0"/>
        <w:spacing w:before="0" w:beforeAutospacing="0" w:after="0" w:afterAutospacing="0"/>
        <w:ind w:left="360"/>
        <w:rPr>
          <w:sz w:val="22"/>
          <w:szCs w:val="22"/>
        </w:rPr>
      </w:pPr>
      <w:r w:rsidRPr="005513A6">
        <w:rPr>
          <w:sz w:val="22"/>
          <w:szCs w:val="22"/>
        </w:rPr>
        <w:tab/>
        <w:t>- 1 (ј</w:t>
      </w:r>
      <w:r w:rsidR="00401699">
        <w:rPr>
          <w:sz w:val="22"/>
          <w:szCs w:val="22"/>
        </w:rPr>
        <w:t>едно) путарско или комби возило.</w:t>
      </w:r>
    </w:p>
    <w:p w:rsidR="006C396E" w:rsidRPr="005513A6" w:rsidRDefault="000A6A76" w:rsidP="000A6A76">
      <w:pPr>
        <w:pStyle w:val="NoSpacing"/>
        <w:jc w:val="both"/>
        <w:rPr>
          <w:rFonts w:ascii="Times New Roman" w:hAnsi="Times New Roman" w:cs="Times New Roman"/>
          <w:color w:val="000000"/>
          <w:lang w:val="sr-Cyrl-CS"/>
        </w:rPr>
      </w:pPr>
      <w:r w:rsidRPr="005513A6">
        <w:rPr>
          <w:rFonts w:ascii="Times New Roman" w:hAnsi="Times New Roman" w:cs="Times New Roman"/>
        </w:rPr>
        <w:tab/>
      </w:r>
    </w:p>
    <w:p w:rsidR="00C9272A" w:rsidRPr="0052135B" w:rsidRDefault="00EB0CC6" w:rsidP="00982E3B">
      <w:pPr>
        <w:pStyle w:val="NoSpacing"/>
        <w:jc w:val="both"/>
        <w:rPr>
          <w:rFonts w:ascii="Times New Roman" w:hAnsi="Times New Roman" w:cs="Times New Roman"/>
        </w:rPr>
      </w:pPr>
      <w:r>
        <w:rPr>
          <w:rFonts w:ascii="Times New Roman" w:hAnsi="Times New Roman" w:cs="Times New Roman"/>
          <w:lang w:val="sr-Cyrl-CS"/>
        </w:rPr>
        <w:tab/>
        <w:t xml:space="preserve"> </w:t>
      </w:r>
    </w:p>
    <w:p w:rsidR="00C06A77" w:rsidRPr="00912845" w:rsidRDefault="00C06A77" w:rsidP="00912845">
      <w:pPr>
        <w:pStyle w:val="NoSpacing"/>
        <w:jc w:val="both"/>
        <w:rPr>
          <w:rFonts w:ascii="Times New Roman" w:hAnsi="Times New Roman" w:cs="Times New Roman"/>
          <w:color w:val="000000"/>
          <w:lang w:val="sr-Cyrl-CS"/>
        </w:rPr>
      </w:pPr>
      <w:r w:rsidRPr="00976977">
        <w:rPr>
          <w:rFonts w:ascii="Times New Roman" w:hAnsi="Times New Roman" w:cs="Times New Roman"/>
          <w:b/>
          <w:bCs/>
        </w:rPr>
        <w:t xml:space="preserve">4.3 Упутство за доказивање испуњености </w:t>
      </w:r>
      <w:r w:rsidR="00814901">
        <w:rPr>
          <w:rFonts w:ascii="Times New Roman" w:hAnsi="Times New Roman" w:cs="Times New Roman"/>
          <w:b/>
          <w:bCs/>
        </w:rPr>
        <w:t xml:space="preserve">услова </w:t>
      </w:r>
      <w:r w:rsidR="009461C4">
        <w:rPr>
          <w:rFonts w:ascii="Times New Roman" w:hAnsi="Times New Roman" w:cs="Times New Roman"/>
          <w:b/>
          <w:bCs/>
        </w:rPr>
        <w:t xml:space="preserve">за учешће у поступку </w:t>
      </w:r>
      <w:r w:rsidR="00814901">
        <w:rPr>
          <w:rFonts w:ascii="Times New Roman" w:hAnsi="Times New Roman" w:cs="Times New Roman"/>
          <w:b/>
          <w:bCs/>
        </w:rPr>
        <w:t>у складу са</w:t>
      </w:r>
      <w:r w:rsidRPr="00976977">
        <w:rPr>
          <w:rFonts w:ascii="Times New Roman" w:hAnsi="Times New Roman" w:cs="Times New Roman"/>
          <w:b/>
          <w:bCs/>
        </w:rPr>
        <w:t xml:space="preserve"> члан</w:t>
      </w:r>
      <w:r w:rsidR="00814901">
        <w:rPr>
          <w:rFonts w:ascii="Times New Roman" w:hAnsi="Times New Roman" w:cs="Times New Roman"/>
          <w:b/>
          <w:bCs/>
        </w:rPr>
        <w:t>ом</w:t>
      </w:r>
      <w:r w:rsidRPr="00976977">
        <w:rPr>
          <w:rFonts w:ascii="Times New Roman" w:hAnsi="Times New Roman" w:cs="Times New Roman"/>
          <w:b/>
          <w:bCs/>
        </w:rPr>
        <w:t xml:space="preserve"> 77. </w:t>
      </w:r>
      <w:r w:rsidR="00814901">
        <w:rPr>
          <w:rFonts w:ascii="Times New Roman" w:hAnsi="Times New Roman" w:cs="Times New Roman"/>
          <w:b/>
          <w:bCs/>
        </w:rPr>
        <w:t>Закона</w:t>
      </w:r>
      <w:r>
        <w:rPr>
          <w:rFonts w:ascii="Times New Roman" w:hAnsi="Times New Roman" w:cs="Times New Roman"/>
          <w:b/>
          <w:bCs/>
        </w:rPr>
        <w:t xml:space="preserve"> </w:t>
      </w:r>
    </w:p>
    <w:p w:rsidR="00C06A77" w:rsidRPr="000D084B" w:rsidRDefault="00C06A77"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доказују испуњеност услова прописаних чланом 75.</w:t>
      </w:r>
      <w:r w:rsidRPr="000D084B">
        <w:rPr>
          <w:rFonts w:ascii="Times New Roman" w:hAnsi="Times New Roman" w:cs="Times New Roman"/>
          <w:b/>
          <w:lang w:val="sr-Cyrl-CS"/>
        </w:rPr>
        <w:t xml:space="preserve"> </w:t>
      </w:r>
      <w:r w:rsidR="00C06A77" w:rsidRPr="00C06A77">
        <w:rPr>
          <w:rFonts w:ascii="Times New Roman" w:hAnsi="Times New Roman" w:cs="Times New Roman"/>
          <w:lang w:val="sr-Cyrl-CS"/>
        </w:rPr>
        <w:t xml:space="preserve">и 76. Закона, </w:t>
      </w:r>
      <w:r w:rsidRPr="000D084B">
        <w:rPr>
          <w:rFonts w:ascii="Times New Roman" w:hAnsi="Times New Roman" w:cs="Times New Roman"/>
          <w:lang w:val="sr-Cyrl-CS"/>
        </w:rPr>
        <w:t xml:space="preserve">достављањем доказа у складу са чланом </w:t>
      </w:r>
      <w:r w:rsidR="00006020">
        <w:rPr>
          <w:rFonts w:ascii="Times New Roman" w:hAnsi="Times New Roman" w:cs="Times New Roman"/>
          <w:lang w:val="sr-Cyrl-CS"/>
        </w:rPr>
        <w:t>77. Закона.</w:t>
      </w:r>
    </w:p>
    <w:p w:rsidR="00A10970" w:rsidRDefault="00516FBE" w:rsidP="00342ACB">
      <w:pPr>
        <w:pStyle w:val="NoSpacing"/>
        <w:jc w:val="both"/>
        <w:rPr>
          <w:rFonts w:ascii="Times New Roman" w:hAnsi="Times New Roman" w:cs="Times New Roman"/>
          <w:color w:val="C00000"/>
          <w:lang w:val="sr-Cyrl-CS"/>
        </w:rPr>
      </w:pPr>
      <w:r>
        <w:rPr>
          <w:rFonts w:ascii="Times New Roman" w:hAnsi="Times New Roman" w:cs="Times New Roman"/>
          <w:color w:val="C00000"/>
          <w:lang w:val="sr-Cyrl-CS"/>
        </w:rPr>
        <w:tab/>
      </w:r>
    </w:p>
    <w:p w:rsidR="00342ACB" w:rsidRDefault="00C06A77" w:rsidP="002727C9">
      <w:pPr>
        <w:pStyle w:val="NoSpacing"/>
        <w:jc w:val="both"/>
        <w:rPr>
          <w:rFonts w:ascii="Times New Roman" w:hAnsi="Times New Roman" w:cs="Times New Roman"/>
          <w:lang w:val="sr-Cyrl-CS"/>
        </w:rPr>
      </w:pPr>
      <w:r>
        <w:rPr>
          <w:rFonts w:ascii="Times New Roman" w:hAnsi="Times New Roman" w:cs="Times New Roman"/>
          <w:b/>
          <w:lang w:val="sr-Cyrl-CS"/>
        </w:rPr>
        <w:t>4.3.1</w:t>
      </w:r>
      <w:r w:rsidR="00516FBE">
        <w:rPr>
          <w:rFonts w:ascii="Times New Roman" w:hAnsi="Times New Roman" w:cs="Times New Roman"/>
          <w:lang w:val="sr-Cyrl-CS"/>
        </w:rPr>
        <w:t xml:space="preserve"> </w:t>
      </w:r>
      <w:r w:rsidR="00A10970">
        <w:rPr>
          <w:rFonts w:ascii="Times New Roman" w:hAnsi="Times New Roman" w:cs="Times New Roman"/>
          <w:lang w:val="sr-Cyrl-CS"/>
        </w:rPr>
        <w:t>У складу са чланом</w:t>
      </w:r>
      <w:r w:rsidR="00342ACB" w:rsidRPr="000D084B">
        <w:rPr>
          <w:rFonts w:ascii="Times New Roman" w:hAnsi="Times New Roman" w:cs="Times New Roman"/>
          <w:lang w:val="sr-Cyrl-CS"/>
        </w:rPr>
        <w:t xml:space="preserve"> 77. став</w:t>
      </w:r>
      <w:r w:rsidR="004D7488" w:rsidRPr="000D084B">
        <w:rPr>
          <w:rFonts w:ascii="Times New Roman" w:hAnsi="Times New Roman" w:cs="Times New Roman"/>
          <w:lang w:val="sr-Cyrl-CS"/>
        </w:rPr>
        <w:t xml:space="preserve"> 4. Закона</w:t>
      </w:r>
      <w:r w:rsidR="00A10970">
        <w:rPr>
          <w:rFonts w:ascii="Times New Roman" w:hAnsi="Times New Roman" w:cs="Times New Roman"/>
          <w:lang w:val="sr-Cyrl-CS"/>
        </w:rPr>
        <w:t xml:space="preserve">, понуђачи </w:t>
      </w:r>
      <w:r w:rsidR="00A10970" w:rsidRPr="0052135B">
        <w:rPr>
          <w:rFonts w:ascii="Times New Roman" w:hAnsi="Times New Roman" w:cs="Times New Roman"/>
          <w:b/>
          <w:lang w:val="sr-Cyrl-CS"/>
        </w:rPr>
        <w:t>доказују</w:t>
      </w:r>
      <w:r w:rsidR="00A10970">
        <w:rPr>
          <w:rFonts w:ascii="Times New Roman" w:hAnsi="Times New Roman" w:cs="Times New Roman"/>
          <w:lang w:val="sr-Cyrl-CS"/>
        </w:rPr>
        <w:t xml:space="preserve"> </w:t>
      </w:r>
      <w:r w:rsidR="00A10970" w:rsidRPr="002727C9">
        <w:rPr>
          <w:rFonts w:ascii="Times New Roman" w:hAnsi="Times New Roman" w:cs="Times New Roman"/>
          <w:b/>
          <w:lang w:val="sr-Cyrl-CS"/>
        </w:rPr>
        <w:t>испуњеност обавезних услова</w:t>
      </w:r>
      <w:r w:rsidR="00A10970">
        <w:rPr>
          <w:rFonts w:ascii="Times New Roman" w:hAnsi="Times New Roman" w:cs="Times New Roman"/>
          <w:lang w:val="sr-Cyrl-CS"/>
        </w:rPr>
        <w:t xml:space="preserve"> </w:t>
      </w:r>
      <w:r w:rsidR="00A10970" w:rsidRPr="0052135B">
        <w:rPr>
          <w:rFonts w:ascii="Times New Roman" w:hAnsi="Times New Roman" w:cs="Times New Roman"/>
          <w:lang w:val="sr-Cyrl-CS"/>
        </w:rPr>
        <w:t xml:space="preserve">из </w:t>
      </w:r>
      <w:r w:rsidR="00F112DC" w:rsidRPr="0052135B">
        <w:rPr>
          <w:rFonts w:ascii="Times New Roman" w:hAnsi="Times New Roman" w:cs="Times New Roman"/>
          <w:lang w:val="sr-Cyrl-CS"/>
        </w:rPr>
        <w:t xml:space="preserve">члана 75. </w:t>
      </w:r>
      <w:r w:rsidR="00FC22E7">
        <w:rPr>
          <w:rFonts w:ascii="Times New Roman" w:hAnsi="Times New Roman" w:cs="Times New Roman"/>
          <w:b/>
          <w:lang w:val="sr-Cyrl-CS"/>
        </w:rPr>
        <w:t>достављањем И</w:t>
      </w:r>
      <w:r w:rsidR="00342ACB" w:rsidRPr="000D084B">
        <w:rPr>
          <w:rFonts w:ascii="Times New Roman" w:hAnsi="Times New Roman" w:cs="Times New Roman"/>
          <w:b/>
          <w:lang w:val="sr-Cyrl-CS"/>
        </w:rPr>
        <w:t>зјаве</w:t>
      </w:r>
      <w:r w:rsidR="00342ACB" w:rsidRPr="000D084B">
        <w:rPr>
          <w:rFonts w:ascii="Times New Roman" w:hAnsi="Times New Roman" w:cs="Times New Roman"/>
          <w:b/>
          <w:lang w:val="sr-Latn-CS"/>
        </w:rPr>
        <w:t xml:space="preserve"> </w:t>
      </w:r>
      <w:r w:rsidR="00342ACB" w:rsidRPr="000D084B">
        <w:rPr>
          <w:rFonts w:ascii="Times New Roman" w:hAnsi="Times New Roman" w:cs="Times New Roman"/>
          <w:lang w:val="sr-Cyrl-CS"/>
        </w:rPr>
        <w:t xml:space="preserve">којом под пуном материјалном и </w:t>
      </w:r>
      <w:r w:rsidR="00F112DC">
        <w:rPr>
          <w:rFonts w:ascii="Times New Roman" w:hAnsi="Times New Roman" w:cs="Times New Roman"/>
          <w:lang w:val="sr-Cyrl-CS"/>
        </w:rPr>
        <w:t>кривичном одговорношћу потврђују</w:t>
      </w:r>
      <w:r w:rsidR="00342ACB" w:rsidRPr="000D084B">
        <w:rPr>
          <w:rFonts w:ascii="Times New Roman" w:hAnsi="Times New Roman" w:cs="Times New Roman"/>
          <w:lang w:val="sr-Cyrl-CS"/>
        </w:rPr>
        <w:t xml:space="preserve"> да испуњава</w:t>
      </w:r>
      <w:r w:rsidR="00F112DC">
        <w:rPr>
          <w:rFonts w:ascii="Times New Roman" w:hAnsi="Times New Roman" w:cs="Times New Roman"/>
          <w:lang w:val="sr-Cyrl-CS"/>
        </w:rPr>
        <w:t>ју све</w:t>
      </w:r>
      <w:r w:rsidR="00342ACB" w:rsidRPr="000D084B">
        <w:rPr>
          <w:rFonts w:ascii="Times New Roman" w:hAnsi="Times New Roman" w:cs="Times New Roman"/>
          <w:lang w:val="sr-Cyrl-CS"/>
        </w:rPr>
        <w:t xml:space="preserve"> услове</w:t>
      </w:r>
      <w:r w:rsidR="00E14657" w:rsidRPr="0052135B">
        <w:rPr>
          <w:rFonts w:ascii="Times New Roman" w:hAnsi="Times New Roman" w:cs="Times New Roman"/>
          <w:lang w:val="sr-Latn-CS"/>
        </w:rPr>
        <w:t>,</w:t>
      </w:r>
      <w:r w:rsidR="00342ACB" w:rsidRPr="000D084B">
        <w:rPr>
          <w:rFonts w:ascii="Times New Roman" w:hAnsi="Times New Roman" w:cs="Times New Roman"/>
          <w:b/>
          <w:lang w:val="sr-Cyrl-CS"/>
        </w:rPr>
        <w:t xml:space="preserve"> </w:t>
      </w:r>
      <w:r w:rsidR="00342ACB" w:rsidRPr="000D084B">
        <w:rPr>
          <w:rFonts w:ascii="Times New Roman" w:hAnsi="Times New Roman" w:cs="Times New Roman"/>
          <w:lang w:val="sr-Cyrl-CS"/>
        </w:rPr>
        <w:t>осим услова из члана 75. став 1. тачка</w:t>
      </w:r>
      <w:r w:rsidR="000144EE">
        <w:rPr>
          <w:rFonts w:ascii="Times New Roman" w:hAnsi="Times New Roman" w:cs="Times New Roman"/>
          <w:lang w:val="sr-Cyrl-CS"/>
        </w:rPr>
        <w:t xml:space="preserve"> 5. Закона</w:t>
      </w:r>
      <w:r w:rsidR="0052135B">
        <w:rPr>
          <w:rFonts w:ascii="Times New Roman" w:hAnsi="Times New Roman" w:cs="Times New Roman"/>
        </w:rPr>
        <w:t xml:space="preserve"> </w:t>
      </w:r>
      <w:r w:rsidR="000144EE">
        <w:rPr>
          <w:rFonts w:ascii="Times New Roman" w:hAnsi="Times New Roman" w:cs="Times New Roman"/>
          <w:lang w:val="sr-Cyrl-CS"/>
        </w:rPr>
        <w:t xml:space="preserve">(Образац Изјаве је саставни део конкурсне документације - образац </w:t>
      </w:r>
      <w:r w:rsidR="000144EE" w:rsidRPr="00920F89">
        <w:rPr>
          <w:rFonts w:ascii="Times New Roman" w:hAnsi="Times New Roman" w:cs="Times New Roman"/>
          <w:lang w:val="sr-Cyrl-CS"/>
        </w:rPr>
        <w:t xml:space="preserve">бр. </w:t>
      </w:r>
      <w:r w:rsidR="002C5483" w:rsidRPr="00920F89">
        <w:rPr>
          <w:rFonts w:ascii="Times New Roman" w:hAnsi="Times New Roman" w:cs="Times New Roman"/>
        </w:rPr>
        <w:t>7</w:t>
      </w:r>
      <w:r w:rsidR="000144EE" w:rsidRPr="004C437E">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b/>
          <w:u w:val="single"/>
          <w:lang w:val="sr-Cyrl-CS"/>
        </w:rPr>
      </w:pPr>
      <w:r w:rsidRPr="002727C9">
        <w:rPr>
          <w:rFonts w:ascii="Times New Roman" w:hAnsi="Times New Roman" w:cs="Times New Roman"/>
        </w:rPr>
        <w:t xml:space="preserve">Уколико понуду подноси </w:t>
      </w:r>
      <w:r w:rsidRPr="002727C9">
        <w:rPr>
          <w:rFonts w:ascii="Times New Roman" w:hAnsi="Times New Roman" w:cs="Times New Roman"/>
          <w:u w:val="single"/>
        </w:rPr>
        <w:t>група понуђача</w:t>
      </w:r>
      <w:r w:rsidR="00F112DC">
        <w:rPr>
          <w:rFonts w:ascii="Times New Roman" w:hAnsi="Times New Roman" w:cs="Times New Roman"/>
        </w:rPr>
        <w:t>: И</w:t>
      </w:r>
      <w:r w:rsidRPr="000D084B">
        <w:rPr>
          <w:rFonts w:ascii="Times New Roman" w:hAnsi="Times New Roman" w:cs="Times New Roman"/>
        </w:rPr>
        <w:t xml:space="preserve">зјава мора бити потписана од стране овлашћеног лица сваког понуђача из групе понуђача и оверена печатом. </w:t>
      </w:r>
    </w:p>
    <w:p w:rsidR="00F2489A" w:rsidRDefault="00342ACB" w:rsidP="00F2489A">
      <w:pPr>
        <w:pStyle w:val="NoSpacing"/>
        <w:jc w:val="both"/>
        <w:rPr>
          <w:rFonts w:ascii="Times New Roman" w:hAnsi="Times New Roman" w:cs="Times New Roman"/>
        </w:rPr>
      </w:pPr>
      <w:r w:rsidRPr="002727C9">
        <w:rPr>
          <w:rFonts w:ascii="Times New Roman" w:hAnsi="Times New Roman" w:cs="Times New Roman"/>
        </w:rPr>
        <w:t xml:space="preserve">Уколико понуђач подноси понуду </w:t>
      </w:r>
      <w:r w:rsidRPr="002727C9">
        <w:rPr>
          <w:rFonts w:ascii="Times New Roman" w:hAnsi="Times New Roman" w:cs="Times New Roman"/>
          <w:u w:val="single"/>
        </w:rPr>
        <w:t>са подизвођачем</w:t>
      </w:r>
      <w:r w:rsidR="00F112DC">
        <w:rPr>
          <w:rFonts w:ascii="Times New Roman" w:hAnsi="Times New Roman" w:cs="Times New Roman"/>
        </w:rPr>
        <w:t>:</w:t>
      </w:r>
      <w:r w:rsidRPr="000D084B">
        <w:rPr>
          <w:rFonts w:ascii="Times New Roman" w:hAnsi="Times New Roman" w:cs="Times New Roman"/>
        </w:rPr>
        <w:t xml:space="preserve"> понуђач је дужан да достави Изјаву подизвођача</w:t>
      </w:r>
      <w:r w:rsidR="00E14657">
        <w:rPr>
          <w:rFonts w:ascii="Times New Roman" w:hAnsi="Times New Roman" w:cs="Times New Roman"/>
        </w:rPr>
        <w:t>,</w:t>
      </w:r>
      <w:r w:rsidRPr="000D084B">
        <w:rPr>
          <w:rFonts w:ascii="Times New Roman" w:hAnsi="Times New Roman" w:cs="Times New Roman"/>
        </w:rPr>
        <w:t xml:space="preserve"> потписану од стране овлашћеног лица подизвођача и оверену печатом. </w:t>
      </w:r>
    </w:p>
    <w:p w:rsidR="009461C4" w:rsidRDefault="009461C4" w:rsidP="00F2489A">
      <w:pPr>
        <w:pStyle w:val="NoSpacing"/>
        <w:jc w:val="both"/>
        <w:rPr>
          <w:rFonts w:ascii="Times New Roman" w:hAnsi="Times New Roman" w:cs="Times New Roman"/>
          <w:b/>
        </w:rPr>
      </w:pPr>
    </w:p>
    <w:p w:rsidR="00C9272A" w:rsidRPr="00C9272A" w:rsidRDefault="00C9272A" w:rsidP="00F2489A">
      <w:pPr>
        <w:pStyle w:val="NoSpacing"/>
        <w:jc w:val="both"/>
        <w:rPr>
          <w:rFonts w:ascii="Times New Roman" w:hAnsi="Times New Roman" w:cs="Times New Roman"/>
          <w:b/>
        </w:rPr>
      </w:pPr>
    </w:p>
    <w:p w:rsidR="002727C9" w:rsidRDefault="002727C9" w:rsidP="00F2489A">
      <w:pPr>
        <w:pStyle w:val="NoSpacing"/>
        <w:jc w:val="both"/>
        <w:rPr>
          <w:rFonts w:ascii="Times New Roman" w:hAnsi="Times New Roman" w:cs="Times New Roman"/>
          <w:lang w:val="sr-Cyrl-CS"/>
        </w:rPr>
      </w:pPr>
      <w:r w:rsidRPr="00C73A1F">
        <w:rPr>
          <w:rFonts w:ascii="Times New Roman" w:hAnsi="Times New Roman" w:cs="Times New Roman"/>
          <w:b/>
        </w:rPr>
        <w:t xml:space="preserve">4.3.2 </w:t>
      </w:r>
      <w:r w:rsidRPr="00C73A1F">
        <w:rPr>
          <w:rFonts w:ascii="Times New Roman" w:hAnsi="Times New Roman" w:cs="Times New Roman"/>
          <w:lang w:val="sr-Cyrl-CS"/>
        </w:rPr>
        <w:t xml:space="preserve">У складу са чланом 77. став 2. Закона, понуђачи </w:t>
      </w:r>
      <w:r w:rsidRPr="0052135B">
        <w:rPr>
          <w:rFonts w:ascii="Times New Roman" w:hAnsi="Times New Roman" w:cs="Times New Roman"/>
          <w:b/>
          <w:lang w:val="sr-Cyrl-CS"/>
        </w:rPr>
        <w:t>доказују</w:t>
      </w:r>
      <w:r w:rsidRPr="00C73A1F">
        <w:rPr>
          <w:rFonts w:ascii="Times New Roman" w:hAnsi="Times New Roman" w:cs="Times New Roman"/>
          <w:lang w:val="sr-Cyrl-CS"/>
        </w:rPr>
        <w:t xml:space="preserve"> </w:t>
      </w:r>
      <w:r w:rsidRPr="00C73A1F">
        <w:rPr>
          <w:rFonts w:ascii="Times New Roman" w:hAnsi="Times New Roman" w:cs="Times New Roman"/>
          <w:b/>
          <w:lang w:val="sr-Cyrl-CS"/>
        </w:rPr>
        <w:t>испуњеност додатних услова</w:t>
      </w:r>
      <w:r w:rsidRPr="00C73A1F">
        <w:rPr>
          <w:rFonts w:ascii="Times New Roman" w:hAnsi="Times New Roman" w:cs="Times New Roman"/>
          <w:lang w:val="sr-Cyrl-CS"/>
        </w:rPr>
        <w:t xml:space="preserve"> из члана 76. став 2. Закона, </w:t>
      </w:r>
      <w:r w:rsidRPr="0052135B">
        <w:rPr>
          <w:rFonts w:ascii="Times New Roman" w:hAnsi="Times New Roman" w:cs="Times New Roman"/>
          <w:b/>
          <w:lang w:val="sr-Cyrl-CS"/>
        </w:rPr>
        <w:t>достављањем</w:t>
      </w:r>
      <w:r w:rsidRPr="00C73A1F">
        <w:rPr>
          <w:rFonts w:ascii="Times New Roman" w:hAnsi="Times New Roman" w:cs="Times New Roman"/>
          <w:lang w:val="sr-Cyrl-CS"/>
        </w:rPr>
        <w:t>:</w:t>
      </w:r>
    </w:p>
    <w:p w:rsidR="00743181" w:rsidRDefault="00743181" w:rsidP="00F2489A">
      <w:pPr>
        <w:pStyle w:val="NoSpacing"/>
        <w:jc w:val="both"/>
        <w:rPr>
          <w:rFonts w:ascii="Times New Roman" w:hAnsi="Times New Roman" w:cs="Times New Roman"/>
          <w:lang w:val="sr-Cyrl-CS"/>
        </w:rPr>
      </w:pPr>
    </w:p>
    <w:p w:rsidR="00743181" w:rsidRDefault="00743181" w:rsidP="00F2489A">
      <w:pPr>
        <w:pStyle w:val="NoSpacing"/>
        <w:jc w:val="both"/>
        <w:rPr>
          <w:rFonts w:ascii="Times New Roman" w:hAnsi="Times New Roman" w:cs="Times New Roman"/>
          <w:lang w:val="sr-Cyrl-CS"/>
        </w:rPr>
      </w:pPr>
    </w:p>
    <w:p w:rsidR="00B065B4" w:rsidRDefault="0052135B" w:rsidP="00F2489A">
      <w:pPr>
        <w:pStyle w:val="NoSpacing"/>
        <w:jc w:val="both"/>
        <w:rPr>
          <w:rFonts w:ascii="Times New Roman" w:hAnsi="Times New Roman" w:cs="Times New Roman"/>
        </w:rPr>
      </w:pPr>
      <w:r w:rsidRPr="0052135B">
        <w:rPr>
          <w:rFonts w:ascii="Times New Roman" w:hAnsi="Times New Roman" w:cs="Times New Roman"/>
          <w:b/>
        </w:rPr>
        <w:t>4.3.2.1</w:t>
      </w:r>
      <w:r w:rsidR="00743181">
        <w:rPr>
          <w:rFonts w:ascii="Times New Roman" w:hAnsi="Times New Roman" w:cs="Times New Roman"/>
          <w:lang w:val="sr-Cyrl-CS"/>
        </w:rPr>
        <w:tab/>
      </w:r>
      <w:r w:rsidR="00743181" w:rsidRPr="002C5483">
        <w:rPr>
          <w:rFonts w:ascii="Times New Roman" w:hAnsi="Times New Roman" w:cs="Times New Roman"/>
          <w:b/>
          <w:u w:val="single"/>
        </w:rPr>
        <w:t xml:space="preserve">У погледу пословног </w:t>
      </w:r>
      <w:r w:rsidR="005513A6">
        <w:rPr>
          <w:rFonts w:ascii="Times New Roman" w:hAnsi="Times New Roman" w:cs="Times New Roman"/>
          <w:b/>
          <w:u w:val="single"/>
        </w:rPr>
        <w:t xml:space="preserve">и финансијског </w:t>
      </w:r>
      <w:r w:rsidR="00743181" w:rsidRPr="002C5483">
        <w:rPr>
          <w:rFonts w:ascii="Times New Roman" w:hAnsi="Times New Roman" w:cs="Times New Roman"/>
          <w:b/>
          <w:u w:val="single"/>
        </w:rPr>
        <w:t>капацитета</w:t>
      </w:r>
      <w:r w:rsidR="00743181" w:rsidRPr="00B6647C">
        <w:rPr>
          <w:rFonts w:ascii="Times New Roman" w:hAnsi="Times New Roman" w:cs="Times New Roman"/>
        </w:rPr>
        <w:t>,</w:t>
      </w:r>
      <w:r w:rsidR="00B065B4">
        <w:rPr>
          <w:rFonts w:ascii="Times New Roman" w:hAnsi="Times New Roman" w:cs="Times New Roman"/>
        </w:rPr>
        <w:t xml:space="preserve"> понуђач је у обавези да достави:</w:t>
      </w:r>
    </w:p>
    <w:p w:rsidR="00B065B4" w:rsidRDefault="00B065B4" w:rsidP="00F2489A">
      <w:pPr>
        <w:pStyle w:val="NoSpacing"/>
        <w:jc w:val="both"/>
        <w:rPr>
          <w:rFonts w:ascii="Times New Roman" w:hAnsi="Times New Roman" w:cs="Times New Roman"/>
        </w:rPr>
      </w:pPr>
    </w:p>
    <w:p w:rsidR="0043347B" w:rsidRDefault="0043347B" w:rsidP="0043347B">
      <w:pPr>
        <w:pStyle w:val="NoSpacing"/>
        <w:jc w:val="both"/>
        <w:rPr>
          <w:rFonts w:ascii="Times New Roman" w:hAnsi="Times New Roman" w:cs="Times New Roman"/>
        </w:rPr>
      </w:pPr>
      <w:r>
        <w:rPr>
          <w:rFonts w:ascii="Times New Roman" w:hAnsi="Times New Roman" w:cs="Times New Roman"/>
        </w:rPr>
        <w:t xml:space="preserve">        -    Образац</w:t>
      </w:r>
      <w:r w:rsidRPr="00B065B4">
        <w:rPr>
          <w:rFonts w:ascii="Times New Roman" w:hAnsi="Times New Roman" w:cs="Times New Roman"/>
        </w:rPr>
        <w:t xml:space="preserve"> </w:t>
      </w:r>
      <w:r>
        <w:rPr>
          <w:rFonts w:ascii="Times New Roman" w:hAnsi="Times New Roman" w:cs="Times New Roman"/>
        </w:rPr>
        <w:t>референтне листе (образац</w:t>
      </w:r>
      <w:r w:rsidRPr="00920F89">
        <w:rPr>
          <w:rFonts w:ascii="Times New Roman" w:hAnsi="Times New Roman" w:cs="Times New Roman"/>
        </w:rPr>
        <w:t xml:space="preserve"> бр. 8</w:t>
      </w:r>
      <w:r w:rsidRPr="00B65157">
        <w:rPr>
          <w:rFonts w:ascii="Times New Roman" w:hAnsi="Times New Roman" w:cs="Times New Roman"/>
          <w:color w:val="FF0000"/>
        </w:rPr>
        <w:t xml:space="preserve"> </w:t>
      </w:r>
      <w:r>
        <w:rPr>
          <w:rFonts w:ascii="Times New Roman" w:hAnsi="Times New Roman" w:cs="Times New Roman"/>
        </w:rPr>
        <w:t>у конкурсној документацији),</w:t>
      </w:r>
      <w:r w:rsidRPr="00B065B4">
        <w:rPr>
          <w:rFonts w:ascii="Times New Roman" w:hAnsi="Times New Roman" w:cs="Times New Roman"/>
        </w:rPr>
        <w:t xml:space="preserve"> </w:t>
      </w:r>
      <w:r>
        <w:rPr>
          <w:rFonts w:ascii="Times New Roman" w:hAnsi="Times New Roman" w:cs="Times New Roman"/>
        </w:rPr>
        <w:t>попуњен, потписан и оверен;</w:t>
      </w:r>
    </w:p>
    <w:p w:rsidR="0043347B" w:rsidRDefault="0043347B" w:rsidP="0043347B">
      <w:pPr>
        <w:pStyle w:val="NoSpacing"/>
        <w:jc w:val="both"/>
        <w:rPr>
          <w:rFonts w:ascii="Times New Roman" w:hAnsi="Times New Roman" w:cs="Times New Roman"/>
        </w:rPr>
      </w:pPr>
      <w:r>
        <w:rPr>
          <w:rFonts w:ascii="Times New Roman" w:hAnsi="Times New Roman" w:cs="Times New Roman"/>
        </w:rPr>
        <w:t xml:space="preserve">       -     Образац потврде референтних наручилаца / корисника (образац </w:t>
      </w:r>
      <w:r w:rsidRPr="00920F89">
        <w:rPr>
          <w:rFonts w:ascii="Times New Roman" w:hAnsi="Times New Roman" w:cs="Times New Roman"/>
        </w:rPr>
        <w:t>бр. 9</w:t>
      </w:r>
      <w:r>
        <w:rPr>
          <w:rFonts w:ascii="Times New Roman" w:hAnsi="Times New Roman" w:cs="Times New Roman"/>
        </w:rPr>
        <w:t xml:space="preserve"> у конкурсној документацији),</w:t>
      </w:r>
      <w:r w:rsidRPr="00B065B4">
        <w:rPr>
          <w:rFonts w:ascii="Times New Roman" w:hAnsi="Times New Roman" w:cs="Times New Roman"/>
        </w:rPr>
        <w:t xml:space="preserve"> </w:t>
      </w:r>
      <w:r>
        <w:rPr>
          <w:rFonts w:ascii="Times New Roman" w:hAnsi="Times New Roman" w:cs="Times New Roman"/>
        </w:rPr>
        <w:t>попуњен, потписан и оверен. Понуђачи могу доставити потврду референтног наручиоца и на другом обрасцу и у другој форми под условом да садржи све обавезне елементе (податке) које садржи образац потврде</w:t>
      </w:r>
      <w:r w:rsidRPr="00920F89">
        <w:rPr>
          <w:rFonts w:ascii="Times New Roman" w:hAnsi="Times New Roman" w:cs="Times New Roman"/>
        </w:rPr>
        <w:t xml:space="preserve"> бр. 9</w:t>
      </w:r>
      <w:r>
        <w:rPr>
          <w:rFonts w:ascii="Times New Roman" w:hAnsi="Times New Roman" w:cs="Times New Roman"/>
        </w:rPr>
        <w:t xml:space="preserve"> из конкурсне документације;</w:t>
      </w:r>
    </w:p>
    <w:p w:rsidR="0043347B" w:rsidRPr="00B065B4" w:rsidRDefault="0043347B" w:rsidP="0043347B">
      <w:pPr>
        <w:pStyle w:val="NoSpacing"/>
        <w:jc w:val="both"/>
        <w:rPr>
          <w:rFonts w:ascii="Times New Roman" w:hAnsi="Times New Roman" w:cs="Times New Roman"/>
        </w:rPr>
      </w:pPr>
      <w:r>
        <w:rPr>
          <w:rFonts w:ascii="Times New Roman" w:hAnsi="Times New Roman" w:cs="Times New Roman"/>
        </w:rPr>
        <w:t xml:space="preserve">       - </w:t>
      </w:r>
      <w:r>
        <w:rPr>
          <w:rFonts w:ascii="Times New Roman" w:hAnsi="Times New Roman" w:cs="Times New Roman"/>
        </w:rPr>
        <w:tab/>
        <w:t xml:space="preserve"> Фотокопије уговора на које се односе достављене потврде референтне листе.</w:t>
      </w:r>
    </w:p>
    <w:p w:rsidR="00B065B4" w:rsidRPr="00B065B4" w:rsidRDefault="007E0565" w:rsidP="00F2489A">
      <w:pPr>
        <w:pStyle w:val="NoSpacing"/>
        <w:jc w:val="both"/>
        <w:rPr>
          <w:rFonts w:ascii="Times New Roman" w:hAnsi="Times New Roman" w:cs="Times New Roman"/>
        </w:rPr>
      </w:pPr>
      <w:r>
        <w:rPr>
          <w:rFonts w:ascii="Times New Roman" w:hAnsi="Times New Roman" w:cs="Times New Roman"/>
        </w:rPr>
        <w:t xml:space="preserve">       </w:t>
      </w:r>
      <w:r w:rsidR="00B065B4">
        <w:rPr>
          <w:rFonts w:ascii="Times New Roman" w:hAnsi="Times New Roman" w:cs="Times New Roman"/>
        </w:rPr>
        <w:t xml:space="preserve">- </w:t>
      </w:r>
      <w:r>
        <w:rPr>
          <w:rFonts w:ascii="Times New Roman" w:hAnsi="Times New Roman" w:cs="Times New Roman"/>
        </w:rPr>
        <w:tab/>
      </w:r>
      <w:r w:rsidR="002C5483">
        <w:rPr>
          <w:rFonts w:ascii="Times New Roman" w:hAnsi="Times New Roman" w:cs="Times New Roman"/>
        </w:rPr>
        <w:t xml:space="preserve"> </w:t>
      </w:r>
      <w:r w:rsidR="005513A6">
        <w:rPr>
          <w:rFonts w:ascii="Times New Roman" w:hAnsi="Times New Roman" w:cs="Times New Roman"/>
        </w:rPr>
        <w:t>Потврда Народне банке Србије (финансијски капацитет)</w:t>
      </w:r>
      <w:r w:rsidR="00B065B4">
        <w:rPr>
          <w:rFonts w:ascii="Times New Roman" w:hAnsi="Times New Roman" w:cs="Times New Roman"/>
        </w:rPr>
        <w:t>.</w:t>
      </w:r>
    </w:p>
    <w:p w:rsidR="00912845" w:rsidRPr="00C73A1F" w:rsidRDefault="00912845" w:rsidP="00F2489A">
      <w:pPr>
        <w:pStyle w:val="NoSpacing"/>
        <w:jc w:val="both"/>
        <w:rPr>
          <w:rFonts w:ascii="Times New Roman" w:hAnsi="Times New Roman" w:cs="Times New Roman"/>
        </w:rPr>
      </w:pPr>
    </w:p>
    <w:p w:rsidR="002727C9" w:rsidRDefault="0052135B" w:rsidP="00F2489A">
      <w:pPr>
        <w:pStyle w:val="NoSpacing"/>
        <w:jc w:val="both"/>
        <w:rPr>
          <w:rFonts w:ascii="Times New Roman" w:hAnsi="Times New Roman" w:cs="Times New Roman"/>
        </w:rPr>
      </w:pPr>
      <w:r w:rsidRPr="0052135B">
        <w:rPr>
          <w:rFonts w:ascii="Times New Roman" w:hAnsi="Times New Roman" w:cs="Times New Roman"/>
          <w:b/>
        </w:rPr>
        <w:t>4.3.2.</w:t>
      </w:r>
      <w:r>
        <w:rPr>
          <w:rFonts w:ascii="Times New Roman" w:hAnsi="Times New Roman" w:cs="Times New Roman"/>
          <w:b/>
        </w:rPr>
        <w:t>2</w:t>
      </w:r>
      <w:r w:rsidR="00C73A1F" w:rsidRPr="00C73A1F">
        <w:rPr>
          <w:rFonts w:ascii="Times New Roman" w:hAnsi="Times New Roman" w:cs="Times New Roman"/>
          <w:b/>
        </w:rPr>
        <w:tab/>
      </w:r>
      <w:r w:rsidR="00113FC0" w:rsidRPr="002C5483">
        <w:rPr>
          <w:rFonts w:ascii="Times New Roman" w:hAnsi="Times New Roman" w:cs="Times New Roman"/>
          <w:b/>
          <w:u w:val="single"/>
        </w:rPr>
        <w:t>У погледу кадровског капацитета</w:t>
      </w:r>
      <w:r w:rsidR="007B30B3" w:rsidRPr="00B6647C">
        <w:rPr>
          <w:rFonts w:ascii="Times New Roman" w:hAnsi="Times New Roman" w:cs="Times New Roman"/>
        </w:rPr>
        <w:t xml:space="preserve">, понуђач је у обавези да за </w:t>
      </w:r>
      <w:r w:rsidR="007B30B3" w:rsidRPr="00B6647C">
        <w:rPr>
          <w:rFonts w:ascii="Times New Roman" w:hAnsi="Times New Roman" w:cs="Times New Roman"/>
          <w:lang w:val="sr-Cyrl-CS"/>
        </w:rPr>
        <w:t xml:space="preserve">лица која ће бити ангажована на извршењу предметне услуге, </w:t>
      </w:r>
      <w:r w:rsidR="007B30B3" w:rsidRPr="00B6647C">
        <w:rPr>
          <w:rFonts w:ascii="Times New Roman" w:hAnsi="Times New Roman" w:cs="Times New Roman"/>
        </w:rPr>
        <w:t>достави</w:t>
      </w:r>
      <w:r w:rsidR="009461C4" w:rsidRPr="00B6647C">
        <w:rPr>
          <w:rFonts w:ascii="Times New Roman" w:hAnsi="Times New Roman" w:cs="Times New Roman"/>
        </w:rPr>
        <w:t xml:space="preserve"> следеће доказе</w:t>
      </w:r>
      <w:r w:rsidR="00113FC0" w:rsidRPr="00B6647C">
        <w:rPr>
          <w:rFonts w:ascii="Times New Roman" w:hAnsi="Times New Roman" w:cs="Times New Roman"/>
        </w:rPr>
        <w:t>:</w:t>
      </w:r>
    </w:p>
    <w:p w:rsidR="0043347B" w:rsidRDefault="0043347B" w:rsidP="00F2489A">
      <w:pPr>
        <w:pStyle w:val="NoSpacing"/>
        <w:jc w:val="both"/>
        <w:rPr>
          <w:rFonts w:ascii="Times New Roman" w:hAnsi="Times New Roman" w:cs="Times New Roman"/>
        </w:rPr>
      </w:pPr>
    </w:p>
    <w:p w:rsidR="0043347B" w:rsidRPr="00E24300" w:rsidRDefault="0043347B" w:rsidP="0043347B">
      <w:pPr>
        <w:pStyle w:val="NoSpacing"/>
        <w:jc w:val="both"/>
        <w:rPr>
          <w:rFonts w:ascii="Times New Roman" w:hAnsi="Times New Roman" w:cs="Times New Roman"/>
          <w:lang w:val="sr-Cyrl-CS"/>
        </w:rPr>
      </w:pPr>
      <w:r>
        <w:rPr>
          <w:rFonts w:ascii="Times New Roman" w:hAnsi="Times New Roman" w:cs="Times New Roman"/>
          <w:b/>
          <w:lang w:val="sr-Cyrl-CS"/>
        </w:rPr>
        <w:tab/>
      </w:r>
      <w:r w:rsidRPr="00E24300">
        <w:rPr>
          <w:rFonts w:ascii="Times New Roman" w:hAnsi="Times New Roman" w:cs="Times New Roman"/>
          <w:b/>
          <w:lang w:val="sr-Cyrl-CS"/>
        </w:rPr>
        <w:t xml:space="preserve">- </w:t>
      </w:r>
      <w:r w:rsidRPr="00E24300">
        <w:rPr>
          <w:rFonts w:ascii="Times New Roman" w:hAnsi="Times New Roman" w:cs="Times New Roman"/>
          <w:lang w:val="sr-Cyrl-CS"/>
        </w:rPr>
        <w:t xml:space="preserve">Списак радно ангажованих </w:t>
      </w:r>
      <w:r>
        <w:rPr>
          <w:rFonts w:ascii="Times New Roman" w:hAnsi="Times New Roman" w:cs="Times New Roman"/>
          <w:lang w:val="sr-Cyrl-CS"/>
        </w:rPr>
        <w:t>лица на меморандуму понуђача</w:t>
      </w:r>
      <w:r w:rsidRPr="00E24300">
        <w:rPr>
          <w:rFonts w:ascii="Times New Roman" w:hAnsi="Times New Roman" w:cs="Times New Roman"/>
          <w:lang w:val="sr-Cyrl-CS"/>
        </w:rPr>
        <w:t>;</w:t>
      </w:r>
    </w:p>
    <w:p w:rsidR="0043347B" w:rsidRDefault="0043347B" w:rsidP="0043347B">
      <w:pPr>
        <w:pStyle w:val="NoSpacing"/>
        <w:jc w:val="both"/>
        <w:rPr>
          <w:rFonts w:ascii="Times New Roman" w:hAnsi="Times New Roman" w:cs="Times New Roman"/>
          <w:lang w:val="sr-Cyrl-CS"/>
        </w:rPr>
      </w:pPr>
      <w:r>
        <w:rPr>
          <w:rFonts w:ascii="Times New Roman" w:hAnsi="Times New Roman" w:cs="Times New Roman"/>
          <w:b/>
          <w:lang w:val="sr-Cyrl-CS"/>
        </w:rPr>
        <w:tab/>
        <w:t xml:space="preserve">- </w:t>
      </w:r>
      <w:r>
        <w:rPr>
          <w:rFonts w:ascii="Times New Roman" w:hAnsi="Times New Roman" w:cs="Times New Roman"/>
          <w:lang w:val="sr-Cyrl-CS"/>
        </w:rPr>
        <w:t xml:space="preserve">Фотокопија лиценце са потврдом о важности лиценце; </w:t>
      </w:r>
    </w:p>
    <w:p w:rsidR="0043347B" w:rsidRDefault="0043347B" w:rsidP="0043347B">
      <w:pPr>
        <w:pStyle w:val="NoSpacing"/>
        <w:jc w:val="both"/>
        <w:rPr>
          <w:rFonts w:ascii="Times New Roman" w:hAnsi="Times New Roman" w:cs="Times New Roman"/>
          <w:lang w:val="sr-Cyrl-CS"/>
        </w:rPr>
      </w:pPr>
      <w:r>
        <w:rPr>
          <w:rFonts w:ascii="Times New Roman" w:hAnsi="Times New Roman" w:cs="Times New Roman"/>
          <w:lang w:val="sr-Cyrl-CS"/>
        </w:rPr>
        <w:tab/>
        <w:t>- Уговор о радном ангажовању у складу са Законом о раду;</w:t>
      </w:r>
    </w:p>
    <w:p w:rsidR="002F06BD" w:rsidRPr="00401699" w:rsidRDefault="002F06BD" w:rsidP="002F06BD">
      <w:pPr>
        <w:suppressAutoHyphens/>
        <w:spacing w:after="0" w:line="240" w:lineRule="auto"/>
        <w:ind w:left="720"/>
        <w:rPr>
          <w:rFonts w:ascii="Times New Roman" w:eastAsia="Times New Roman" w:hAnsi="Times New Roman" w:cs="Times New Roman"/>
          <w:bCs/>
          <w:kern w:val="2"/>
          <w:lang w:eastAsia="ar-SA"/>
        </w:rPr>
      </w:pPr>
    </w:p>
    <w:p w:rsidR="000F5666" w:rsidRDefault="002F06BD" w:rsidP="00C9272A">
      <w:pPr>
        <w:pStyle w:val="NoSpacing"/>
        <w:jc w:val="both"/>
        <w:rPr>
          <w:rFonts w:ascii="Times New Roman" w:hAnsi="Times New Roman" w:cs="Times New Roman"/>
        </w:rPr>
      </w:pPr>
      <w:r>
        <w:tab/>
      </w:r>
      <w:r w:rsidRPr="00C9272A">
        <w:rPr>
          <w:rFonts w:ascii="Times New Roman" w:hAnsi="Times New Roman" w:cs="Times New Roman"/>
          <w:u w:val="single"/>
        </w:rPr>
        <w:t>НАПОМЕНА</w:t>
      </w:r>
      <w:r w:rsidRPr="00C9272A">
        <w:rPr>
          <w:rFonts w:ascii="Times New Roman" w:hAnsi="Times New Roman" w:cs="Times New Roman"/>
        </w:rPr>
        <w:t>: Понуђачи који понуду подносе самостално, не могу као доказ о испуњењу кадровског капацитета доставити уговор о пословно-техничкој сарадњи з</w:t>
      </w:r>
      <w:r w:rsidR="00542499" w:rsidRPr="00C9272A">
        <w:rPr>
          <w:rFonts w:ascii="Times New Roman" w:hAnsi="Times New Roman" w:cs="Times New Roman"/>
        </w:rPr>
        <w:t xml:space="preserve">акључен са другим правним лицем. Ако се </w:t>
      </w:r>
      <w:r w:rsidR="00123FF5" w:rsidRPr="00C9272A">
        <w:rPr>
          <w:rFonts w:ascii="Times New Roman" w:hAnsi="Times New Roman" w:cs="Times New Roman"/>
        </w:rPr>
        <w:t xml:space="preserve">понуђачи </w:t>
      </w:r>
      <w:r w:rsidR="00542499" w:rsidRPr="00C9272A">
        <w:rPr>
          <w:rFonts w:ascii="Times New Roman" w:hAnsi="Times New Roman" w:cs="Times New Roman"/>
        </w:rPr>
        <w:t>ипак определе за овакав начин доказивања кадровског капацитета, онда могу поднети нпр. заједничку понуду.</w:t>
      </w:r>
    </w:p>
    <w:p w:rsidR="00C347B0" w:rsidRDefault="00C347B0" w:rsidP="00C9272A">
      <w:pPr>
        <w:pStyle w:val="NoSpacing"/>
        <w:jc w:val="both"/>
        <w:rPr>
          <w:rFonts w:ascii="Times New Roman" w:hAnsi="Times New Roman" w:cs="Times New Roman"/>
        </w:rPr>
      </w:pPr>
    </w:p>
    <w:p w:rsidR="00401699" w:rsidRDefault="00C347B0" w:rsidP="00401699">
      <w:pPr>
        <w:pStyle w:val="NoSpacing"/>
        <w:jc w:val="both"/>
        <w:rPr>
          <w:rFonts w:ascii="Times New Roman" w:hAnsi="Times New Roman" w:cs="Times New Roman"/>
        </w:rPr>
      </w:pPr>
      <w:r w:rsidRPr="0052135B">
        <w:rPr>
          <w:rFonts w:ascii="Times New Roman" w:hAnsi="Times New Roman" w:cs="Times New Roman"/>
          <w:b/>
        </w:rPr>
        <w:t>4.3.2.</w:t>
      </w:r>
      <w:r>
        <w:rPr>
          <w:rFonts w:ascii="Times New Roman" w:hAnsi="Times New Roman" w:cs="Times New Roman"/>
          <w:b/>
        </w:rPr>
        <w:t>3</w:t>
      </w:r>
      <w:r w:rsidRPr="00C73A1F">
        <w:rPr>
          <w:rFonts w:ascii="Times New Roman" w:hAnsi="Times New Roman" w:cs="Times New Roman"/>
          <w:b/>
        </w:rPr>
        <w:tab/>
      </w:r>
      <w:r w:rsidRPr="002C5483">
        <w:rPr>
          <w:rFonts w:ascii="Times New Roman" w:hAnsi="Times New Roman" w:cs="Times New Roman"/>
          <w:b/>
          <w:u w:val="single"/>
        </w:rPr>
        <w:t xml:space="preserve">У погледу </w:t>
      </w:r>
      <w:r>
        <w:rPr>
          <w:rFonts w:ascii="Times New Roman" w:hAnsi="Times New Roman" w:cs="Times New Roman"/>
          <w:b/>
          <w:u w:val="single"/>
        </w:rPr>
        <w:t>техничког</w:t>
      </w:r>
      <w:r w:rsidRPr="002C5483">
        <w:rPr>
          <w:rFonts w:ascii="Times New Roman" w:hAnsi="Times New Roman" w:cs="Times New Roman"/>
          <w:b/>
          <w:u w:val="single"/>
        </w:rPr>
        <w:t xml:space="preserve"> капацитета</w:t>
      </w:r>
      <w:r>
        <w:rPr>
          <w:rFonts w:ascii="Times New Roman" w:hAnsi="Times New Roman" w:cs="Times New Roman"/>
          <w:b/>
          <w:u w:val="single"/>
        </w:rPr>
        <w:t>,</w:t>
      </w:r>
      <w:r w:rsidRPr="00C347B0">
        <w:rPr>
          <w:rFonts w:ascii="Times New Roman" w:hAnsi="Times New Roman" w:cs="Times New Roman"/>
        </w:rPr>
        <w:t xml:space="preserve"> </w:t>
      </w:r>
      <w:r>
        <w:rPr>
          <w:rFonts w:ascii="Times New Roman" w:hAnsi="Times New Roman" w:cs="Times New Roman"/>
        </w:rPr>
        <w:t>понуђач је у обавези да достави:</w:t>
      </w:r>
    </w:p>
    <w:p w:rsidR="00401699" w:rsidRDefault="00401699" w:rsidP="00401699">
      <w:pPr>
        <w:pStyle w:val="NoSpacing"/>
        <w:jc w:val="both"/>
        <w:rPr>
          <w:rFonts w:ascii="Times New Roman" w:hAnsi="Times New Roman" w:cs="Times New Roman"/>
        </w:rPr>
      </w:pPr>
      <w:r>
        <w:rPr>
          <w:rFonts w:ascii="Times New Roman" w:hAnsi="Times New Roman" w:cs="Times New Roman"/>
        </w:rPr>
        <w:tab/>
      </w:r>
    </w:p>
    <w:p w:rsidR="00401699" w:rsidRDefault="00401699" w:rsidP="00401699">
      <w:pPr>
        <w:pStyle w:val="NoSpacing"/>
        <w:jc w:val="both"/>
        <w:rPr>
          <w:rFonts w:ascii="Times New Roman" w:hAnsi="Times New Roman" w:cs="Times New Roman"/>
          <w:lang w:val="sr-Cyrl-CS"/>
        </w:rPr>
      </w:pPr>
      <w:r>
        <w:rPr>
          <w:rFonts w:ascii="Times New Roman" w:hAnsi="Times New Roman" w:cs="Times New Roman"/>
          <w:lang w:val="sr-Cyrl-CS"/>
        </w:rPr>
        <w:lastRenderedPageBreak/>
        <w:tab/>
        <w:t>- очи</w:t>
      </w:r>
      <w:r w:rsidR="00B14A01">
        <w:rPr>
          <w:rFonts w:ascii="Times New Roman" w:hAnsi="Times New Roman" w:cs="Times New Roman"/>
          <w:lang w:val="sr-Cyrl-CS"/>
        </w:rPr>
        <w:t xml:space="preserve">тана важећа саобраћајна дозвола. </w:t>
      </w:r>
      <w:r>
        <w:rPr>
          <w:rFonts w:ascii="Times New Roman" w:hAnsi="Times New Roman" w:cs="Times New Roman"/>
          <w:lang w:val="sr-Cyrl-CS"/>
        </w:rPr>
        <w:t>Ако очитана саобраћајна дозвола није издата на име понуђача као власника, доставити и доказ о правном основу коришћења возила (фотокопија уговора о купопродаји, закупу, лизингу, и др.);</w:t>
      </w:r>
    </w:p>
    <w:p w:rsidR="00401699" w:rsidRPr="00401699" w:rsidRDefault="00401699" w:rsidP="00401699">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lang w:val="sr-Cyrl-CS"/>
        </w:rPr>
        <w:t>- оверена пописна листа на дан 31.12.2018. године за опрему набављену у претходној години, односно други релевантан доказ за опрему набаљену у текућој години (фотокопија рачуна и отпремнице, уговора о закупу, лизингу и др.).</w:t>
      </w:r>
    </w:p>
    <w:p w:rsidR="00233A59" w:rsidRDefault="00233A59" w:rsidP="00233A59">
      <w:pPr>
        <w:suppressAutoHyphens/>
        <w:spacing w:after="0" w:line="240" w:lineRule="auto"/>
        <w:jc w:val="both"/>
        <w:rPr>
          <w:rFonts w:ascii="Times New Roman" w:eastAsia="Times New Roman" w:hAnsi="Times New Roman" w:cs="Times New Roman"/>
          <w:bCs/>
          <w:kern w:val="2"/>
          <w:lang w:eastAsia="ar-SA"/>
        </w:rPr>
      </w:pPr>
    </w:p>
    <w:p w:rsidR="00233A59" w:rsidRPr="00233A59" w:rsidRDefault="00233A59" w:rsidP="00233A59">
      <w:pPr>
        <w:suppressAutoHyphens/>
        <w:spacing w:after="0" w:line="240" w:lineRule="auto"/>
        <w:jc w:val="both"/>
        <w:rPr>
          <w:rFonts w:ascii="Times New Roman" w:eastAsia="Times New Roman" w:hAnsi="Times New Roman" w:cs="Times New Roman"/>
          <w:b/>
          <w:bCs/>
          <w:kern w:val="2"/>
          <w:lang w:eastAsia="ar-SA"/>
        </w:rPr>
      </w:pPr>
      <w:r w:rsidRPr="00233A59">
        <w:rPr>
          <w:rFonts w:ascii="Times New Roman" w:eastAsia="Times New Roman" w:hAnsi="Times New Roman" w:cs="Times New Roman"/>
          <w:b/>
          <w:bCs/>
          <w:kern w:val="2"/>
          <w:lang w:eastAsia="ar-SA"/>
        </w:rPr>
        <w:t xml:space="preserve">Додатне услове </w:t>
      </w:r>
      <w:r>
        <w:rPr>
          <w:rFonts w:ascii="Times New Roman" w:eastAsia="Times New Roman" w:hAnsi="Times New Roman" w:cs="Times New Roman"/>
          <w:b/>
          <w:bCs/>
          <w:kern w:val="2"/>
          <w:lang w:eastAsia="ar-SA"/>
        </w:rPr>
        <w:t xml:space="preserve">чланови </w:t>
      </w:r>
      <w:r w:rsidRPr="00233A59">
        <w:rPr>
          <w:rFonts w:ascii="Times New Roman" w:eastAsia="Times New Roman" w:hAnsi="Times New Roman" w:cs="Times New Roman"/>
          <w:b/>
          <w:bCs/>
          <w:kern w:val="2"/>
          <w:lang w:eastAsia="ar-SA"/>
        </w:rPr>
        <w:t>груп</w:t>
      </w:r>
      <w:r>
        <w:rPr>
          <w:rFonts w:ascii="Times New Roman" w:eastAsia="Times New Roman" w:hAnsi="Times New Roman" w:cs="Times New Roman"/>
          <w:b/>
          <w:bCs/>
          <w:kern w:val="2"/>
          <w:lang w:eastAsia="ar-SA"/>
        </w:rPr>
        <w:t>е</w:t>
      </w:r>
      <w:r w:rsidRPr="00233A59">
        <w:rPr>
          <w:rFonts w:ascii="Times New Roman" w:eastAsia="Times New Roman" w:hAnsi="Times New Roman" w:cs="Times New Roman"/>
          <w:b/>
          <w:bCs/>
          <w:kern w:val="2"/>
          <w:lang w:eastAsia="ar-SA"/>
        </w:rPr>
        <w:t xml:space="preserve"> понуђача </w:t>
      </w:r>
      <w:r>
        <w:rPr>
          <w:rFonts w:ascii="Times New Roman" w:eastAsia="Times New Roman" w:hAnsi="Times New Roman" w:cs="Times New Roman"/>
          <w:b/>
          <w:bCs/>
          <w:kern w:val="2"/>
          <w:lang w:eastAsia="ar-SA"/>
        </w:rPr>
        <w:t xml:space="preserve">(заједничка понуда) </w:t>
      </w:r>
      <w:r w:rsidRPr="00233A59">
        <w:rPr>
          <w:rFonts w:ascii="Times New Roman" w:eastAsia="Times New Roman" w:hAnsi="Times New Roman" w:cs="Times New Roman"/>
          <w:b/>
          <w:bCs/>
          <w:kern w:val="2"/>
          <w:lang w:eastAsia="ar-SA"/>
        </w:rPr>
        <w:t>испуњава</w:t>
      </w:r>
      <w:r>
        <w:rPr>
          <w:rFonts w:ascii="Times New Roman" w:eastAsia="Times New Roman" w:hAnsi="Times New Roman" w:cs="Times New Roman"/>
          <w:b/>
          <w:bCs/>
          <w:kern w:val="2"/>
          <w:lang w:eastAsia="ar-SA"/>
        </w:rPr>
        <w:t>ју</w:t>
      </w:r>
      <w:r w:rsidRPr="00233A59">
        <w:rPr>
          <w:rFonts w:ascii="Times New Roman" w:eastAsia="Times New Roman" w:hAnsi="Times New Roman" w:cs="Times New Roman"/>
          <w:b/>
          <w:bCs/>
          <w:kern w:val="2"/>
          <w:lang w:eastAsia="ar-SA"/>
        </w:rPr>
        <w:t xml:space="preserve"> заједно.</w:t>
      </w:r>
    </w:p>
    <w:p w:rsidR="00C9272A" w:rsidRDefault="00C9272A" w:rsidP="009461C4">
      <w:pPr>
        <w:pStyle w:val="NoSpacing"/>
        <w:jc w:val="both"/>
        <w:rPr>
          <w:rFonts w:ascii="Times New Roman" w:hAnsi="Times New Roman" w:cs="Times New Roman"/>
          <w:b/>
          <w:lang w:val="sr-Cyrl-CS"/>
        </w:rPr>
      </w:pPr>
    </w:p>
    <w:p w:rsidR="009461C4" w:rsidRDefault="007B30B3" w:rsidP="009461C4">
      <w:pPr>
        <w:pStyle w:val="NoSpacing"/>
        <w:jc w:val="both"/>
        <w:rPr>
          <w:rFonts w:ascii="Times New Roman" w:hAnsi="Times New Roman" w:cs="Times New Roman"/>
        </w:rPr>
      </w:pPr>
      <w:r w:rsidRPr="007B30B3">
        <w:rPr>
          <w:rFonts w:ascii="Times New Roman" w:hAnsi="Times New Roman" w:cs="Times New Roman"/>
          <w:b/>
          <w:lang w:val="sr-Cyrl-CS"/>
        </w:rPr>
        <w:t>4.4</w:t>
      </w:r>
      <w:r>
        <w:rPr>
          <w:rFonts w:ascii="Times New Roman" w:hAnsi="Times New Roman" w:cs="Times New Roman"/>
          <w:lang w:val="sr-Cyrl-CS"/>
        </w:rPr>
        <w:t xml:space="preserve"> </w:t>
      </w:r>
      <w:r w:rsidR="009461C4" w:rsidRPr="000D084B">
        <w:rPr>
          <w:rFonts w:ascii="Times New Roman" w:hAnsi="Times New Roman" w:cs="Times New Roman"/>
        </w:rPr>
        <w:t>Понуђач није дужан да доставља на увид доказе који су јавно доступни на интернет страницама надлежних органа.</w:t>
      </w:r>
    </w:p>
    <w:p w:rsidR="009461C4" w:rsidRDefault="009461C4" w:rsidP="009461C4">
      <w:pPr>
        <w:pStyle w:val="NoSpacing"/>
        <w:jc w:val="both"/>
        <w:rPr>
          <w:rFonts w:ascii="Times New Roman" w:hAnsi="Times New Roman" w:cs="Times New Roman"/>
        </w:rPr>
      </w:pPr>
      <w:r>
        <w:rPr>
          <w:rFonts w:ascii="Times New Roman" w:hAnsi="Times New Roman" w:cs="Times New Roman"/>
        </w:rPr>
        <w:t xml:space="preserve">Наручилац не може одбити као неприхватљиву понуду зато што не садржи доказ одређен овим законом или конкурсном документацијом, </w:t>
      </w:r>
      <w:r w:rsidRPr="00C670AF">
        <w:rPr>
          <w:rFonts w:ascii="Times New Roman" w:hAnsi="Times New Roman" w:cs="Times New Roman"/>
          <w:u w:val="single"/>
        </w:rPr>
        <w:t xml:space="preserve">ако је понуђач навео у понуди </w:t>
      </w:r>
      <w:r w:rsidRPr="00F112DC">
        <w:rPr>
          <w:rFonts w:ascii="Times New Roman" w:hAnsi="Times New Roman" w:cs="Times New Roman"/>
          <w:u w:val="single"/>
        </w:rPr>
        <w:t xml:space="preserve">интернет страницу </w:t>
      </w:r>
      <w:r>
        <w:rPr>
          <w:rFonts w:ascii="Times New Roman" w:hAnsi="Times New Roman" w:cs="Times New Roman"/>
          <w:u w:val="single"/>
        </w:rPr>
        <w:t xml:space="preserve">надлежног органа </w:t>
      </w:r>
      <w:r w:rsidRPr="00F112DC">
        <w:rPr>
          <w:rFonts w:ascii="Times New Roman" w:hAnsi="Times New Roman" w:cs="Times New Roman"/>
          <w:u w:val="single"/>
        </w:rPr>
        <w:t>на којој су тражени подаци јавно доступни</w:t>
      </w:r>
      <w:r>
        <w:rPr>
          <w:rFonts w:ascii="Times New Roman" w:hAnsi="Times New Roman" w:cs="Times New Roman"/>
        </w:rPr>
        <w:t xml:space="preserve">. </w:t>
      </w:r>
    </w:p>
    <w:p w:rsidR="009461C4" w:rsidRDefault="009461C4" w:rsidP="00342ACB">
      <w:pPr>
        <w:pStyle w:val="NoSpacing"/>
        <w:jc w:val="both"/>
        <w:rPr>
          <w:rFonts w:ascii="Times New Roman" w:hAnsi="Times New Roman" w:cs="Times New Roman"/>
          <w:lang w:val="sr-Cyrl-CS"/>
        </w:rPr>
      </w:pPr>
    </w:p>
    <w:p w:rsidR="009461C4" w:rsidRPr="000D084B" w:rsidRDefault="007B30B3" w:rsidP="009461C4">
      <w:pPr>
        <w:pStyle w:val="NoSpacing"/>
        <w:jc w:val="both"/>
        <w:rPr>
          <w:rFonts w:ascii="Times New Roman" w:hAnsi="Times New Roman" w:cs="Times New Roman"/>
          <w:lang w:val="sr-Cyrl-CS"/>
        </w:rPr>
      </w:pPr>
      <w:r w:rsidRPr="007B30B3">
        <w:rPr>
          <w:rFonts w:ascii="Times New Roman" w:hAnsi="Times New Roman" w:cs="Times New Roman"/>
          <w:b/>
          <w:lang w:val="sr-Cyrl-CS"/>
        </w:rPr>
        <w:t xml:space="preserve">4.5 </w:t>
      </w:r>
      <w:r w:rsidR="009461C4" w:rsidRPr="000D084B">
        <w:rPr>
          <w:rFonts w:ascii="Times New Roman" w:hAnsi="Times New Roman" w:cs="Times New Roman"/>
        </w:rPr>
        <w:t xml:space="preserve">Наручилац може пре доношења одлуке о додели уговора да </w:t>
      </w:r>
      <w:r w:rsidR="009461C4" w:rsidRPr="000D084B">
        <w:rPr>
          <w:rFonts w:ascii="Times New Roman" w:hAnsi="Times New Roman" w:cs="Times New Roman"/>
          <w:lang w:val="sr-Cyrl-CS"/>
        </w:rPr>
        <w:t xml:space="preserve">тражи </w:t>
      </w:r>
      <w:r w:rsidR="009461C4" w:rsidRPr="000D084B">
        <w:rPr>
          <w:rFonts w:ascii="Times New Roman" w:hAnsi="Times New Roman" w:cs="Times New Roman"/>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9461C4" w:rsidRDefault="009461C4" w:rsidP="009461C4">
      <w:pPr>
        <w:pStyle w:val="NoSpacing"/>
        <w:jc w:val="both"/>
        <w:rPr>
          <w:rFonts w:ascii="Times New Roman" w:hAnsi="Times New Roman" w:cs="Times New Roman"/>
          <w:lang w:val="sr-Cyrl-CS"/>
        </w:rPr>
      </w:pPr>
      <w:r w:rsidRPr="000D084B">
        <w:rPr>
          <w:rFonts w:ascii="Times New Roman" w:hAnsi="Times New Roman" w:cs="Times New Roman"/>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6F5173" w:rsidRDefault="006F5173" w:rsidP="009461C4">
      <w:pPr>
        <w:pStyle w:val="NoSpacing"/>
        <w:jc w:val="both"/>
        <w:rPr>
          <w:rFonts w:ascii="Times New Roman" w:hAnsi="Times New Roman" w:cs="Times New Roman"/>
          <w:lang w:val="sr-Cyrl-CS"/>
        </w:rPr>
      </w:pPr>
    </w:p>
    <w:p w:rsidR="006F5173" w:rsidRDefault="006F5173" w:rsidP="009461C4">
      <w:pPr>
        <w:pStyle w:val="NoSpacing"/>
        <w:jc w:val="both"/>
        <w:rPr>
          <w:rFonts w:ascii="Times New Roman" w:hAnsi="Times New Roman" w:cs="Times New Roman"/>
          <w:lang w:val="sr-Cyrl-CS"/>
        </w:rPr>
      </w:pPr>
      <w:r w:rsidRPr="006F5173">
        <w:rPr>
          <w:rFonts w:ascii="Times New Roman" w:hAnsi="Times New Roman" w:cs="Times New Roman"/>
          <w:b/>
          <w:lang w:val="sr-Cyrl-CS"/>
        </w:rPr>
        <w:t>4.6</w:t>
      </w:r>
      <w:r>
        <w:rPr>
          <w:rFonts w:ascii="Times New Roman" w:hAnsi="Times New Roman" w:cs="Times New Roman"/>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w:t>
      </w:r>
      <w:r w:rsidR="00500FCE">
        <w:rPr>
          <w:rFonts w:ascii="Times New Roman" w:hAnsi="Times New Roman" w:cs="Times New Roman"/>
          <w:lang w:val="sr-Cyrl-CS"/>
        </w:rPr>
        <w:t>одговарајућом, односно прихватљивом, осим ако другачије не произилази из природе поступка јавне набавке.</w:t>
      </w:r>
    </w:p>
    <w:p w:rsidR="006F5173" w:rsidRDefault="006F5173" w:rsidP="009461C4">
      <w:pPr>
        <w:pStyle w:val="NoSpacing"/>
        <w:jc w:val="both"/>
        <w:rPr>
          <w:rFonts w:ascii="Times New Roman" w:hAnsi="Times New Roman" w:cs="Times New Roman"/>
          <w:lang w:val="sr-Cyrl-CS"/>
        </w:rPr>
      </w:pPr>
    </w:p>
    <w:p w:rsidR="006F5173" w:rsidRPr="00516FBE" w:rsidRDefault="006F5173" w:rsidP="009461C4">
      <w:pPr>
        <w:pStyle w:val="NoSpacing"/>
        <w:jc w:val="both"/>
        <w:rPr>
          <w:rFonts w:ascii="Times New Roman" w:hAnsi="Times New Roman" w:cs="Times New Roman"/>
          <w:lang w:val="sr-Cyrl-CS"/>
        </w:rPr>
      </w:pPr>
      <w:r w:rsidRPr="006F5173">
        <w:rPr>
          <w:rFonts w:ascii="Times New Roman" w:hAnsi="Times New Roman" w:cs="Times New Roman"/>
          <w:b/>
          <w:lang w:val="sr-Cyrl-CS"/>
        </w:rPr>
        <w:t>4.7</w:t>
      </w:r>
      <w:r>
        <w:rPr>
          <w:rFonts w:ascii="Times New Roman" w:hAnsi="Times New Roman" w:cs="Times New Roman"/>
          <w:lang w:val="sr-Cyrl-CS"/>
        </w:rPr>
        <w:t xml:space="preserve"> 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AA2CF1" w:rsidRDefault="00AA2CF1" w:rsidP="009461C4">
      <w:pPr>
        <w:pStyle w:val="NoSpacing"/>
        <w:jc w:val="both"/>
        <w:rPr>
          <w:rFonts w:ascii="Times New Roman" w:hAnsi="Times New Roman" w:cs="Times New Roman"/>
        </w:rPr>
      </w:pPr>
    </w:p>
    <w:p w:rsidR="008D1482" w:rsidRDefault="000E2103" w:rsidP="00BE37AC">
      <w:pPr>
        <w:pStyle w:val="NoSpacing"/>
        <w:jc w:val="both"/>
        <w:rPr>
          <w:rFonts w:ascii="Times New Roman" w:eastAsia="TimesNewRomanPSMT" w:hAnsi="Times New Roman" w:cs="Times New Roman"/>
        </w:rPr>
      </w:pPr>
      <w:r w:rsidRPr="000E2103">
        <w:rPr>
          <w:rFonts w:ascii="Times New Roman" w:hAnsi="Times New Roman" w:cs="Times New Roman"/>
          <w:b/>
          <w:lang w:val="sr-Cyrl-CS"/>
        </w:rPr>
        <w:t>4.</w:t>
      </w:r>
      <w:r w:rsidR="006F5173">
        <w:rPr>
          <w:rFonts w:ascii="Times New Roman" w:hAnsi="Times New Roman" w:cs="Times New Roman"/>
          <w:b/>
          <w:lang w:val="sr-Cyrl-CS"/>
        </w:rPr>
        <w:t>8</w:t>
      </w:r>
      <w:r>
        <w:rPr>
          <w:rFonts w:ascii="Times New Roman" w:hAnsi="Times New Roman" w:cs="Times New Roman"/>
          <w:lang w:val="sr-Cyrl-CS"/>
        </w:rPr>
        <w:t xml:space="preserve"> </w:t>
      </w:r>
      <w:r w:rsidR="00342ACB" w:rsidRPr="000D084B">
        <w:rPr>
          <w:rFonts w:ascii="Times New Roman" w:hAnsi="Times New Roman" w:cs="Times New Roman"/>
        </w:rPr>
        <w:t>Понуђач је дужан</w:t>
      </w:r>
      <w:r w:rsidR="00342ACB"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bookmarkStart w:id="6" w:name="_Toc359571910"/>
      <w:bookmarkStart w:id="7" w:name="_Toc360705054"/>
      <w:bookmarkStart w:id="8" w:name="_Toc364935394"/>
    </w:p>
    <w:p w:rsidR="00E67507" w:rsidRDefault="00E67507" w:rsidP="00FD48BD"/>
    <w:p w:rsidR="00A13020" w:rsidRDefault="00A13020" w:rsidP="00FD48BD"/>
    <w:p w:rsidR="00A13020" w:rsidRDefault="00A13020" w:rsidP="00FD48BD"/>
    <w:p w:rsidR="00A13020" w:rsidRDefault="00A13020" w:rsidP="00FD48BD"/>
    <w:p w:rsidR="00A13020" w:rsidRDefault="00A13020" w:rsidP="00FD48BD"/>
    <w:p w:rsidR="00A13020" w:rsidRDefault="00A13020" w:rsidP="00FD48BD"/>
    <w:p w:rsidR="00A13020" w:rsidRDefault="00A13020" w:rsidP="00FD48BD"/>
    <w:p w:rsidR="00C62100" w:rsidRDefault="00C62100" w:rsidP="00FD48BD"/>
    <w:p w:rsidR="00C62100" w:rsidRDefault="00C62100" w:rsidP="00FD48BD"/>
    <w:p w:rsidR="00C62100" w:rsidRDefault="00C62100" w:rsidP="00FD48BD"/>
    <w:p w:rsidR="00D31BC0" w:rsidRPr="00D31BC0" w:rsidRDefault="00D31BC0" w:rsidP="00FD48BD"/>
    <w:p w:rsidR="00123FF5" w:rsidRPr="00F76F55" w:rsidRDefault="00123FF5" w:rsidP="005A4D25">
      <w:pPr>
        <w:pStyle w:val="NoSpacing"/>
        <w:jc w:val="center"/>
        <w:rPr>
          <w:rFonts w:ascii="Times New Roman" w:hAnsi="Times New Roman" w:cs="Times New Roman"/>
          <w:b/>
        </w:rPr>
      </w:pPr>
    </w:p>
    <w:p w:rsidR="003F25F9" w:rsidRPr="00123FF5" w:rsidRDefault="003F25F9" w:rsidP="005A4D25">
      <w:pPr>
        <w:pStyle w:val="NoSpacing"/>
        <w:jc w:val="center"/>
        <w:rPr>
          <w:rFonts w:ascii="Times New Roman" w:hAnsi="Times New Roman" w:cs="Times New Roman"/>
          <w:b/>
        </w:rPr>
      </w:pPr>
    </w:p>
    <w:p w:rsidR="00842733" w:rsidRDefault="00342ACB" w:rsidP="005A4D25">
      <w:pPr>
        <w:pStyle w:val="NoSpacing"/>
        <w:jc w:val="center"/>
        <w:rPr>
          <w:rFonts w:ascii="Times New Roman" w:hAnsi="Times New Roman" w:cs="Times New Roman"/>
          <w:b/>
        </w:rPr>
      </w:pPr>
      <w:r w:rsidRPr="005A4D25">
        <w:rPr>
          <w:rFonts w:ascii="Times New Roman" w:hAnsi="Times New Roman" w:cs="Times New Roman"/>
          <w:b/>
        </w:rPr>
        <w:t>V  -  УПУТСТВО ПОНУЂАЧИМА КАКО ДА САЧИНЕ ПОНУДУ</w:t>
      </w:r>
      <w:bookmarkEnd w:id="6"/>
      <w:bookmarkEnd w:id="7"/>
      <w:bookmarkEnd w:id="8"/>
    </w:p>
    <w:p w:rsidR="00C9272A" w:rsidRDefault="00C9272A" w:rsidP="005A4D25">
      <w:pPr>
        <w:pStyle w:val="NoSpacing"/>
        <w:jc w:val="center"/>
        <w:rPr>
          <w:rFonts w:ascii="Times New Roman" w:hAnsi="Times New Roman" w:cs="Times New Roman"/>
          <w:b/>
        </w:rPr>
      </w:pPr>
    </w:p>
    <w:p w:rsidR="00110965" w:rsidRDefault="00110965" w:rsidP="00342ACB">
      <w:pPr>
        <w:pStyle w:val="NoSpacing"/>
        <w:jc w:val="center"/>
        <w:rPr>
          <w:rFonts w:ascii="Times New Roman" w:hAnsi="Times New Roman" w:cs="Times New Roman"/>
          <w:b/>
        </w:rPr>
      </w:pPr>
    </w:p>
    <w:p w:rsidR="00C62100" w:rsidRPr="00C62100" w:rsidRDefault="00C62100" w:rsidP="00342ACB">
      <w:pPr>
        <w:pStyle w:val="NoSpacing"/>
        <w:jc w:val="center"/>
        <w:rPr>
          <w:rFonts w:ascii="Times New Roman" w:hAnsi="Times New Roman" w:cs="Times New Roman"/>
        </w:rPr>
      </w:pPr>
    </w:p>
    <w:p w:rsidR="001F2721" w:rsidRPr="000D084B" w:rsidRDefault="001F2721" w:rsidP="00342ACB">
      <w:pPr>
        <w:pStyle w:val="NoSpacing"/>
        <w:jc w:val="center"/>
        <w:rPr>
          <w:rFonts w:ascii="Times New Roman" w:hAnsi="Times New Roman" w:cs="Times New Roman"/>
          <w:i/>
          <w:lang w:val="sr-Cyrl-CS"/>
        </w:rPr>
      </w:pPr>
    </w:p>
    <w:p w:rsidR="00342ACB" w:rsidRPr="000D084B" w:rsidRDefault="001A56B1" w:rsidP="00342ACB">
      <w:pPr>
        <w:pStyle w:val="NoSpacing"/>
        <w:jc w:val="both"/>
        <w:rPr>
          <w:rFonts w:ascii="Times New Roman" w:hAnsi="Times New Roman" w:cs="Times New Roman"/>
          <w:b/>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ЈЕЗИК ПОНУДЕ</w:t>
      </w:r>
    </w:p>
    <w:p w:rsidR="00342ACB" w:rsidRPr="000D084B" w:rsidRDefault="00342ACB" w:rsidP="00342ACB">
      <w:pPr>
        <w:pStyle w:val="NoSpacing"/>
        <w:jc w:val="both"/>
        <w:rPr>
          <w:rFonts w:ascii="Times New Roman" w:hAnsi="Times New Roman" w:cs="Times New Roman"/>
          <w:b/>
          <w:lang w:val="sr-Cyrl-CS"/>
        </w:rPr>
      </w:pPr>
    </w:p>
    <w:p w:rsidR="00342ACB" w:rsidRPr="00656EF9" w:rsidRDefault="001A56B1" w:rsidP="00342ACB">
      <w:pPr>
        <w:pStyle w:val="NoSpacing"/>
        <w:jc w:val="both"/>
        <w:rPr>
          <w:rFonts w:ascii="Times New Roman" w:hAnsi="Times New Roman" w:cs="Times New Roman"/>
          <w:lang w:val="sr-Latn-CS"/>
        </w:rPr>
      </w:pPr>
      <w:r>
        <w:rPr>
          <w:rFonts w:ascii="Times New Roman" w:hAnsi="Times New Roman" w:cs="Times New Roman"/>
          <w:b/>
          <w:lang w:val="sr-Cyrl-CS"/>
        </w:rPr>
        <w:tab/>
      </w:r>
      <w:r w:rsidR="00342ACB" w:rsidRPr="000D084B">
        <w:rPr>
          <w:rFonts w:ascii="Times New Roman" w:hAnsi="Times New Roman" w:cs="Times New Roman"/>
          <w:lang w:val="sr-Cyrl-CS"/>
        </w:rPr>
        <w:t xml:space="preserve">Понуда и остала пратећа документација која је захтевана мора бити на српском језику. </w:t>
      </w:r>
      <w:r w:rsidR="00342ACB" w:rsidRPr="000D084B">
        <w:rPr>
          <w:rFonts w:ascii="Times New Roman" w:hAnsi="Times New Roman" w:cs="Times New Roman"/>
          <w:lang w:val="sr-Cyrl-CS"/>
        </w:rPr>
        <w:tab/>
      </w:r>
      <w:r w:rsidR="00342ACB" w:rsidRPr="00656EF9">
        <w:rPr>
          <w:rFonts w:ascii="Times New Roman" w:hAnsi="Times New Roman" w:cs="Times New Roman"/>
          <w:lang w:val="sr-Cyrl-CS"/>
        </w:rPr>
        <w:t>Документација, уколико је дата на страном језику, мора бити преведена на српски језик и оверена од стране судског тумача.</w:t>
      </w:r>
      <w:r w:rsidR="00342ACB" w:rsidRPr="00656EF9">
        <w:rPr>
          <w:rFonts w:ascii="Times New Roman" w:hAnsi="Times New Roman" w:cs="Times New Roman"/>
          <w:lang w:val="sr-Cyrl-CS"/>
        </w:rPr>
        <w:tab/>
      </w:r>
    </w:p>
    <w:p w:rsidR="001A0BF1" w:rsidRDefault="001A0BF1" w:rsidP="00842733">
      <w:pPr>
        <w:pStyle w:val="NoSpacing"/>
        <w:jc w:val="both"/>
        <w:rPr>
          <w:rFonts w:ascii="Times New Roman" w:hAnsi="Times New Roman" w:cs="Times New Roman"/>
          <w:b/>
          <w:lang w:val="sr-Cyrl-CS"/>
        </w:rPr>
      </w:pPr>
    </w:p>
    <w:p w:rsidR="00842733" w:rsidRPr="000D084B" w:rsidRDefault="00842733" w:rsidP="00842733">
      <w:pPr>
        <w:pStyle w:val="NoSpacing"/>
        <w:jc w:val="both"/>
        <w:rPr>
          <w:rFonts w:ascii="Times New Roman" w:hAnsi="Times New Roman" w:cs="Times New Roman"/>
          <w:b/>
          <w:lang w:val="sr-Cyrl-CS"/>
        </w:rPr>
      </w:pPr>
      <w:r>
        <w:rPr>
          <w:rFonts w:ascii="Times New Roman" w:hAnsi="Times New Roman" w:cs="Times New Roman"/>
          <w:b/>
          <w:lang w:val="sr-Cyrl-CS"/>
        </w:rPr>
        <w:tab/>
      </w:r>
      <w:r w:rsidRPr="000D084B">
        <w:rPr>
          <w:rFonts w:ascii="Times New Roman" w:hAnsi="Times New Roman" w:cs="Times New Roman"/>
          <w:b/>
          <w:lang w:val="sr-Cyrl-CS"/>
        </w:rPr>
        <w:t>НАЧИН ПРИПРЕМАЊА ПОНУДА</w:t>
      </w:r>
    </w:p>
    <w:p w:rsidR="00842733" w:rsidRPr="000D084B"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су у обавези да понуду припреме и поднесу у складу са овом конкурсном документацијом.</w:t>
      </w:r>
    </w:p>
    <w:p w:rsidR="001F2721" w:rsidRPr="000D084B" w:rsidRDefault="001F2721"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НА КОЈИ ПОНУДА МОРА ДА БУДЕ САЧИЊЕНА</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Понуде се могу доставити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На полеђини коверте или на кутији треба да буде написан назив и адреса понуђача.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Понуду доставити на адресу: </w:t>
      </w:r>
    </w:p>
    <w:p w:rsidR="001C2655" w:rsidRPr="00E67507" w:rsidRDefault="00342ACB" w:rsidP="00342ACB">
      <w:pPr>
        <w:pStyle w:val="NoSpacing"/>
        <w:jc w:val="both"/>
        <w:rPr>
          <w:rFonts w:ascii="Times New Roman" w:hAnsi="Times New Roman" w:cs="Times New Roman"/>
          <w:b/>
        </w:rPr>
      </w:pPr>
      <w:r w:rsidRPr="000D084B">
        <w:rPr>
          <w:rFonts w:ascii="Times New Roman" w:hAnsi="Times New Roman" w:cs="Times New Roman"/>
          <w:b/>
          <w:color w:val="000000" w:themeColor="text1"/>
          <w:lang w:val="sr-Cyrl-CS"/>
        </w:rPr>
        <w:tab/>
        <w:t>Градска општина Младеновац, Комисија за јавну набавку</w:t>
      </w:r>
      <w:r w:rsidRPr="000D084B">
        <w:rPr>
          <w:rFonts w:ascii="Times New Roman" w:hAnsi="Times New Roman" w:cs="Times New Roman"/>
          <w:b/>
          <w:lang w:val="sr-Cyrl-CS"/>
        </w:rPr>
        <w:t xml:space="preserve">, </w:t>
      </w:r>
      <w:r w:rsidR="00533C68">
        <w:rPr>
          <w:rFonts w:ascii="Times New Roman" w:hAnsi="Times New Roman" w:cs="Times New Roman"/>
          <w:b/>
          <w:color w:val="000000" w:themeColor="text1"/>
        </w:rPr>
        <w:t>у</w:t>
      </w:r>
      <w:r w:rsidRPr="000D084B">
        <w:rPr>
          <w:rFonts w:ascii="Times New Roman" w:hAnsi="Times New Roman" w:cs="Times New Roman"/>
          <w:b/>
          <w:color w:val="000000" w:themeColor="text1"/>
          <w:lang w:val="sr-Cyrl-CS"/>
        </w:rPr>
        <w:t>л. Јанка Катића бр.</w:t>
      </w:r>
      <w:r w:rsidR="00533C68">
        <w:rPr>
          <w:rFonts w:ascii="Times New Roman" w:hAnsi="Times New Roman" w:cs="Times New Roman"/>
          <w:b/>
          <w:color w:val="000000" w:themeColor="text1"/>
          <w:lang w:val="sr-Cyrl-CS"/>
        </w:rPr>
        <w:t xml:space="preserve"> </w:t>
      </w:r>
      <w:r w:rsidRPr="000D084B">
        <w:rPr>
          <w:rFonts w:ascii="Times New Roman" w:hAnsi="Times New Roman" w:cs="Times New Roman"/>
          <w:b/>
          <w:color w:val="000000" w:themeColor="text1"/>
          <w:lang w:val="sr-Cyrl-CS"/>
        </w:rPr>
        <w:t xml:space="preserve">6, 11400 Младеновац; </w:t>
      </w:r>
      <w:r w:rsidRPr="000D084B">
        <w:rPr>
          <w:rFonts w:ascii="Times New Roman" w:hAnsi="Times New Roman" w:cs="Times New Roman"/>
          <w:lang w:val="sr-Cyrl-CS"/>
        </w:rPr>
        <w:t xml:space="preserve">са назнаком: </w:t>
      </w:r>
      <w:r w:rsidR="00E67507">
        <w:rPr>
          <w:rFonts w:ascii="Times New Roman" w:hAnsi="Times New Roman" w:cs="Times New Roman"/>
          <w:lang w:val="sr-Cyrl-CS"/>
        </w:rPr>
        <w:t>"</w:t>
      </w:r>
      <w:r w:rsidRPr="000D084B">
        <w:rPr>
          <w:rFonts w:ascii="Times New Roman" w:hAnsi="Times New Roman" w:cs="Times New Roman"/>
          <w:b/>
          <w:lang w:val="sr-Cyrl-CS"/>
        </w:rPr>
        <w:t xml:space="preserve">Понуда за јавну набавку </w:t>
      </w:r>
      <w:r w:rsidR="001628D5" w:rsidRPr="00D31BC0">
        <w:rPr>
          <w:rFonts w:ascii="Times New Roman" w:hAnsi="Times New Roman" w:cs="Times New Roman"/>
          <w:b/>
          <w:lang w:val="sr-Cyrl-CS"/>
        </w:rPr>
        <w:t xml:space="preserve">услуге </w:t>
      </w:r>
      <w:r w:rsidR="00D31BC0" w:rsidRPr="00D31BC0">
        <w:rPr>
          <w:rFonts w:ascii="Times New Roman" w:hAnsi="Times New Roman" w:cs="Times New Roman"/>
          <w:b/>
        </w:rPr>
        <w:t>постављања вертикалне и обележавања хоризонталне сигнализације</w:t>
      </w:r>
      <w:r w:rsidR="00D31BC0" w:rsidRPr="00D31BC0">
        <w:rPr>
          <w:rFonts w:ascii="Times New Roman" w:hAnsi="Times New Roman" w:cs="Times New Roman"/>
          <w:b/>
          <w:lang w:val="sr-Cyrl-CS"/>
        </w:rPr>
        <w:t>, бр. 5.9/2019</w:t>
      </w:r>
      <w:r w:rsidR="00E67507">
        <w:rPr>
          <w:rFonts w:ascii="Times New Roman" w:hAnsi="Times New Roman" w:cs="Times New Roman"/>
          <w:b/>
          <w:lang w:val="sr-Cyrl-CS"/>
        </w:rPr>
        <w:t xml:space="preserve"> - НЕ ОТВАРАТИ</w:t>
      </w:r>
      <w:r w:rsidR="008C4E87">
        <w:rPr>
          <w:rFonts w:ascii="Times New Roman" w:hAnsi="Times New Roman" w:cs="Times New Roman"/>
          <w:b/>
          <w:lang w:val="sr-Cyrl-CS"/>
        </w:rPr>
        <w:t>".</w:t>
      </w:r>
      <w:r w:rsidR="00E67507" w:rsidRPr="002758CA">
        <w:rPr>
          <w:rFonts w:ascii="Times New Roman" w:hAnsi="Times New Roman" w:cs="Times New Roman"/>
          <w:b/>
          <w:lang w:val="sr-Cyrl-CS"/>
        </w:rPr>
        <w:tab/>
      </w:r>
    </w:p>
    <w:p w:rsidR="00342ACB" w:rsidRPr="00AC644E" w:rsidRDefault="001C2655" w:rsidP="00342ACB">
      <w:pPr>
        <w:pStyle w:val="NoSpacing"/>
        <w:jc w:val="both"/>
        <w:rPr>
          <w:rFonts w:ascii="Times New Roman" w:hAnsi="Times New Roman" w:cs="Times New Roman"/>
          <w:lang w:val="sr-Cyrl-CS"/>
        </w:rPr>
      </w:pPr>
      <w:r w:rsidRPr="00AC644E">
        <w:rPr>
          <w:rFonts w:ascii="Times New Roman" w:hAnsi="Times New Roman" w:cs="Times New Roman"/>
          <w:b/>
        </w:rPr>
        <w:tab/>
      </w:r>
      <w:r w:rsidR="00342ACB" w:rsidRPr="00AC644E">
        <w:rPr>
          <w:rFonts w:ascii="Times New Roman" w:hAnsi="Times New Roman" w:cs="Times New Roman"/>
          <w:lang w:val="sr-Cyrl-CS"/>
        </w:rPr>
        <w:t xml:space="preserve">Благовременом понудом сматраће се она која је примљена код наручиоца до </w:t>
      </w:r>
      <w:r w:rsidR="00D31BC0">
        <w:rPr>
          <w:rFonts w:ascii="Times New Roman" w:hAnsi="Times New Roman" w:cs="Times New Roman"/>
          <w:b/>
          <w:lang w:val="sr-Cyrl-CS"/>
        </w:rPr>
        <w:t>30.8</w:t>
      </w:r>
      <w:r w:rsidR="00833C4F" w:rsidRPr="00AC644E">
        <w:rPr>
          <w:rFonts w:ascii="Times New Roman" w:hAnsi="Times New Roman" w:cs="Times New Roman"/>
          <w:b/>
        </w:rPr>
        <w:t>.201</w:t>
      </w:r>
      <w:r w:rsidR="008C4E87">
        <w:rPr>
          <w:rFonts w:ascii="Times New Roman" w:hAnsi="Times New Roman" w:cs="Times New Roman"/>
          <w:b/>
        </w:rPr>
        <w:t>9</w:t>
      </w:r>
      <w:r w:rsidR="00342ACB" w:rsidRPr="00AC644E">
        <w:rPr>
          <w:rFonts w:ascii="Times New Roman" w:hAnsi="Times New Roman" w:cs="Times New Roman"/>
          <w:b/>
          <w:lang w:val="ru-RU"/>
        </w:rPr>
        <w:t>.</w:t>
      </w:r>
      <w:r w:rsidR="00E92DA2" w:rsidRPr="00AC644E">
        <w:rPr>
          <w:rFonts w:ascii="Times New Roman" w:hAnsi="Times New Roman" w:cs="Times New Roman"/>
          <w:b/>
          <w:lang w:val="ru-RU"/>
        </w:rPr>
        <w:t xml:space="preserve"> године</w:t>
      </w:r>
      <w:r w:rsidR="00342ACB" w:rsidRPr="00AC644E">
        <w:rPr>
          <w:rFonts w:ascii="Times New Roman" w:hAnsi="Times New Roman" w:cs="Times New Roman"/>
          <w:b/>
          <w:lang w:val="sr-Cyrl-CS"/>
        </w:rPr>
        <w:t xml:space="preserve"> до </w:t>
      </w:r>
      <w:r w:rsidR="00AB2B81" w:rsidRPr="00AC644E">
        <w:rPr>
          <w:rFonts w:ascii="Times New Roman" w:hAnsi="Times New Roman" w:cs="Times New Roman"/>
          <w:b/>
          <w:lang w:val="sr-Latn-CS"/>
        </w:rPr>
        <w:t>12</w:t>
      </w:r>
      <w:r w:rsidR="00342ACB" w:rsidRPr="00AC644E">
        <w:rPr>
          <w:rFonts w:ascii="Times New Roman" w:hAnsi="Times New Roman" w:cs="Times New Roman"/>
          <w:b/>
        </w:rPr>
        <w:t>,00</w:t>
      </w:r>
      <w:r w:rsidR="00342ACB" w:rsidRPr="00AC644E">
        <w:rPr>
          <w:rFonts w:ascii="Times New Roman" w:hAnsi="Times New Roman" w:cs="Times New Roman"/>
          <w:b/>
          <w:lang w:val="sr-Cyrl-CS"/>
        </w:rPr>
        <w:t xml:space="preserve"> часова.</w:t>
      </w:r>
      <w:r w:rsidR="00342ACB" w:rsidRPr="00AC644E">
        <w:rPr>
          <w:rFonts w:ascii="Times New Roman" w:hAnsi="Times New Roman" w:cs="Times New Roman"/>
          <w:lang w:val="sr-Cyrl-CS"/>
        </w:rPr>
        <w:tab/>
        <w:t xml:space="preserve"> </w:t>
      </w:r>
    </w:p>
    <w:p w:rsidR="00342ACB" w:rsidRPr="00AC644E" w:rsidRDefault="001764AF" w:rsidP="0020185A">
      <w:pPr>
        <w:pStyle w:val="NoSpacing"/>
        <w:jc w:val="both"/>
        <w:rPr>
          <w:rFonts w:ascii="Times New Roman" w:hAnsi="Times New Roman" w:cs="Times New Roman"/>
          <w:lang w:val="sr-Cyrl-CS"/>
        </w:rPr>
      </w:pPr>
      <w:r w:rsidRPr="00AC644E">
        <w:rPr>
          <w:rFonts w:ascii="Times New Roman" w:hAnsi="Times New Roman" w:cs="Times New Roman"/>
          <w:lang w:val="sr-Cyrl-CS"/>
        </w:rPr>
        <w:tab/>
      </w:r>
      <w:r w:rsidR="00342ACB" w:rsidRPr="00AC644E">
        <w:rPr>
          <w:rFonts w:ascii="Times New Roman" w:hAnsi="Times New Roman" w:cs="Times New Roman"/>
          <w:lang w:val="sr-Cyrl-CS"/>
        </w:rPr>
        <w:t>Понуде примљене после наведеног рока сматраће се неблаговременим.</w:t>
      </w:r>
    </w:p>
    <w:p w:rsidR="00342ACB" w:rsidRPr="00AC644E" w:rsidRDefault="00342ACB" w:rsidP="0020185A">
      <w:pPr>
        <w:pStyle w:val="NoSpacing"/>
        <w:jc w:val="both"/>
        <w:rPr>
          <w:rFonts w:ascii="Times New Roman" w:hAnsi="Times New Roman" w:cs="Times New Roman"/>
          <w:lang w:val="sr-Cyrl-CS"/>
        </w:rPr>
      </w:pPr>
      <w:r w:rsidRPr="00AC644E">
        <w:rPr>
          <w:rFonts w:ascii="Times New Roman" w:hAnsi="Times New Roman" w:cs="Times New Roman"/>
          <w:lang w:val="sr-Cyrl-CS"/>
        </w:rPr>
        <w:tab/>
        <w:t>Неблаговремене понуде неће се разматрати и биће враћене подносиоцу неотворене.</w:t>
      </w:r>
    </w:p>
    <w:p w:rsidR="00342ACB" w:rsidRPr="00AC644E" w:rsidRDefault="001764AF" w:rsidP="0020185A">
      <w:pPr>
        <w:pStyle w:val="NoSpacing"/>
        <w:jc w:val="both"/>
        <w:rPr>
          <w:rFonts w:ascii="Times New Roman" w:hAnsi="Times New Roman" w:cs="Times New Roman"/>
          <w:lang w:val="sr-Cyrl-CS"/>
        </w:rPr>
      </w:pPr>
      <w:r w:rsidRPr="00AC644E">
        <w:rPr>
          <w:rFonts w:ascii="Times New Roman" w:hAnsi="Times New Roman" w:cs="Times New Roman"/>
          <w:lang w:val="sr-Cyrl-CS"/>
        </w:rPr>
        <w:tab/>
        <w:t>Позив за подношење понуда и конкурсна документација објављени</w:t>
      </w:r>
      <w:r w:rsidR="001C2655" w:rsidRPr="00AC644E">
        <w:rPr>
          <w:rFonts w:ascii="Times New Roman" w:hAnsi="Times New Roman" w:cs="Times New Roman"/>
          <w:lang w:val="sr-Cyrl-CS"/>
        </w:rPr>
        <w:t xml:space="preserve"> су на Порталу јавних набавки и</w:t>
      </w:r>
      <w:r w:rsidR="001C2655" w:rsidRPr="00AC644E">
        <w:rPr>
          <w:rFonts w:ascii="Times New Roman" w:hAnsi="Times New Roman" w:cs="Times New Roman"/>
        </w:rPr>
        <w:t xml:space="preserve"> </w:t>
      </w:r>
      <w:r w:rsidRPr="00AC644E">
        <w:rPr>
          <w:rFonts w:ascii="Times New Roman" w:hAnsi="Times New Roman" w:cs="Times New Roman"/>
          <w:lang w:val="sr-Cyrl-CS"/>
        </w:rPr>
        <w:t xml:space="preserve">интренет страници градске општине Младеновац </w:t>
      </w:r>
      <w:r w:rsidR="004D35E3" w:rsidRPr="00AC644E">
        <w:rPr>
          <w:rFonts w:ascii="Times New Roman" w:hAnsi="Times New Roman" w:cs="Times New Roman"/>
          <w:b/>
          <w:u w:val="single"/>
        </w:rPr>
        <w:t>www.mladenovac.rs</w:t>
      </w:r>
      <w:r w:rsidR="004D35E3" w:rsidRPr="00AC644E">
        <w:rPr>
          <w:rFonts w:ascii="Times New Roman" w:hAnsi="Times New Roman" w:cs="Times New Roman"/>
          <w:b/>
          <w:u w:val="single"/>
          <w:lang w:val="sr-Cyrl-CS"/>
        </w:rPr>
        <w:t xml:space="preserve">, </w:t>
      </w:r>
      <w:r w:rsidR="004D35E3" w:rsidRPr="00AC644E">
        <w:rPr>
          <w:rFonts w:ascii="Times New Roman" w:hAnsi="Times New Roman" w:cs="Times New Roman"/>
          <w:lang w:val="sr-Cyrl-CS"/>
        </w:rPr>
        <w:t xml:space="preserve"> </w:t>
      </w:r>
      <w:r w:rsidRPr="00AC644E">
        <w:rPr>
          <w:rFonts w:ascii="Times New Roman" w:hAnsi="Times New Roman" w:cs="Times New Roman"/>
          <w:lang w:val="sr-Cyrl-CS"/>
        </w:rPr>
        <w:t xml:space="preserve">дана </w:t>
      </w:r>
      <w:r w:rsidR="00D31BC0">
        <w:rPr>
          <w:rFonts w:ascii="Times New Roman" w:hAnsi="Times New Roman" w:cs="Times New Roman"/>
          <w:b/>
        </w:rPr>
        <w:t>22.8</w:t>
      </w:r>
      <w:r w:rsidR="00411D70" w:rsidRPr="00AC644E">
        <w:rPr>
          <w:rFonts w:ascii="Times New Roman" w:hAnsi="Times New Roman" w:cs="Times New Roman"/>
          <w:b/>
        </w:rPr>
        <w:t>.201</w:t>
      </w:r>
      <w:r w:rsidR="008C4E87">
        <w:rPr>
          <w:rFonts w:ascii="Times New Roman" w:hAnsi="Times New Roman" w:cs="Times New Roman"/>
          <w:b/>
        </w:rPr>
        <w:t>9</w:t>
      </w:r>
      <w:r w:rsidRPr="00AC644E">
        <w:rPr>
          <w:rFonts w:ascii="Times New Roman" w:hAnsi="Times New Roman" w:cs="Times New Roman"/>
          <w:b/>
          <w:lang w:val="sr-Cyrl-CS"/>
        </w:rPr>
        <w:t>. године</w:t>
      </w:r>
      <w:r w:rsidRPr="00AC644E">
        <w:rPr>
          <w:rFonts w:ascii="Times New Roman" w:hAnsi="Times New Roman" w:cs="Times New Roman"/>
          <w:lang w:val="sr-Cyrl-CS"/>
        </w:rPr>
        <w:t>.</w:t>
      </w:r>
    </w:p>
    <w:p w:rsidR="00861A0F" w:rsidRPr="00AA0B95" w:rsidRDefault="00861A0F" w:rsidP="00842733">
      <w:pPr>
        <w:pStyle w:val="NoSpacing"/>
        <w:jc w:val="both"/>
        <w:rPr>
          <w:rFonts w:ascii="Times New Roman" w:hAnsi="Times New Roman" w:cs="Times New Roman"/>
        </w:rPr>
      </w:pPr>
    </w:p>
    <w:p w:rsidR="00842733" w:rsidRPr="00AC644E" w:rsidRDefault="00842733" w:rsidP="00842733">
      <w:pPr>
        <w:pStyle w:val="NoSpacing"/>
        <w:jc w:val="both"/>
        <w:rPr>
          <w:rFonts w:ascii="Times New Roman" w:hAnsi="Times New Roman" w:cs="Times New Roman"/>
          <w:b/>
          <w:lang w:val="sr-Cyrl-CS"/>
        </w:rPr>
      </w:pPr>
      <w:r w:rsidRPr="00AC644E">
        <w:rPr>
          <w:rFonts w:ascii="Times New Roman" w:hAnsi="Times New Roman" w:cs="Times New Roman"/>
          <w:lang w:val="sr-Cyrl-CS"/>
        </w:rPr>
        <w:tab/>
      </w:r>
      <w:r w:rsidRPr="00AC644E">
        <w:rPr>
          <w:rFonts w:ascii="Times New Roman" w:hAnsi="Times New Roman" w:cs="Times New Roman"/>
          <w:b/>
          <w:lang w:val="sr-Cyrl-CS"/>
        </w:rPr>
        <w:t>НАЧИН И МЕСТО ПРЕУЗИМАЊА КОНКУРСНЕ ДОКУМЕНТАЦИЈЕ:</w:t>
      </w:r>
    </w:p>
    <w:p w:rsidR="00842733" w:rsidRPr="00AC644E" w:rsidRDefault="00842733" w:rsidP="00842733">
      <w:pPr>
        <w:pStyle w:val="NoSpacing"/>
        <w:jc w:val="both"/>
        <w:rPr>
          <w:rFonts w:ascii="Times New Roman" w:hAnsi="Times New Roman" w:cs="Times New Roman"/>
          <w:b/>
          <w:lang w:val="sr-Cyrl-CS"/>
        </w:rPr>
      </w:pPr>
    </w:p>
    <w:p w:rsidR="00842733" w:rsidRPr="00AC644E" w:rsidRDefault="00842733" w:rsidP="00842733">
      <w:pPr>
        <w:pStyle w:val="NoSpacing"/>
        <w:jc w:val="both"/>
        <w:rPr>
          <w:rFonts w:ascii="Times New Roman" w:hAnsi="Times New Roman" w:cs="Times New Roman"/>
          <w:lang w:val="sr-Cyrl-CS"/>
        </w:rPr>
      </w:pPr>
      <w:r w:rsidRPr="00AC644E">
        <w:rPr>
          <w:rFonts w:ascii="Times New Roman" w:hAnsi="Times New Roman" w:cs="Times New Roman"/>
          <w:lang w:val="sr-Cyrl-CS"/>
        </w:rPr>
        <w:tab/>
        <w:t xml:space="preserve">Конкурсна документација се преузима са Портала јавних набавки на сајту </w:t>
      </w:r>
      <w:r w:rsidRPr="00AC644E">
        <w:rPr>
          <w:rFonts w:ascii="Times New Roman" w:hAnsi="Times New Roman" w:cs="Times New Roman"/>
          <w:b/>
          <w:u w:val="single"/>
          <w:lang w:val="sr-Cyrl-CS"/>
        </w:rPr>
        <w:t>http://portal.ujn.gov.rs/</w:t>
      </w:r>
      <w:r w:rsidRPr="00AC644E">
        <w:rPr>
          <w:rFonts w:ascii="Times New Roman" w:hAnsi="Times New Roman" w:cs="Times New Roman"/>
          <w:lang w:val="sr-Cyrl-CS"/>
        </w:rPr>
        <w:t xml:space="preserve"> и</w:t>
      </w:r>
      <w:r w:rsidR="0020185A" w:rsidRPr="00AC644E">
        <w:rPr>
          <w:rFonts w:ascii="Times New Roman" w:hAnsi="Times New Roman" w:cs="Times New Roman"/>
          <w:lang w:val="sr-Cyrl-CS"/>
        </w:rPr>
        <w:t xml:space="preserve">ли </w:t>
      </w:r>
      <w:r w:rsidRPr="00AC644E">
        <w:rPr>
          <w:rFonts w:ascii="Times New Roman" w:hAnsi="Times New Roman" w:cs="Times New Roman"/>
          <w:lang w:val="sr-Cyrl-CS"/>
        </w:rPr>
        <w:t>интернет страниц</w:t>
      </w:r>
      <w:r w:rsidR="0020185A" w:rsidRPr="00AC644E">
        <w:rPr>
          <w:rFonts w:ascii="Times New Roman" w:hAnsi="Times New Roman" w:cs="Times New Roman"/>
          <w:lang w:val="sr-Cyrl-CS"/>
        </w:rPr>
        <w:t>е</w:t>
      </w:r>
      <w:r w:rsidRPr="00AC644E">
        <w:rPr>
          <w:rFonts w:ascii="Times New Roman" w:hAnsi="Times New Roman" w:cs="Times New Roman"/>
          <w:lang w:val="sr-Cyrl-CS"/>
        </w:rPr>
        <w:t xml:space="preserve"> Наручиоца </w:t>
      </w:r>
      <w:r w:rsidRPr="00AC644E">
        <w:rPr>
          <w:rFonts w:ascii="Times New Roman" w:hAnsi="Times New Roman" w:cs="Times New Roman"/>
          <w:b/>
          <w:u w:val="single"/>
          <w:lang w:val="sr-Cyrl-CS"/>
        </w:rPr>
        <w:t>http://www.mladenovac.rs</w:t>
      </w:r>
      <w:r w:rsidRPr="00AC644E">
        <w:rPr>
          <w:rFonts w:ascii="Times New Roman" w:hAnsi="Times New Roman" w:cs="Times New Roman"/>
          <w:lang w:val="sr-Cyrl-CS"/>
        </w:rPr>
        <w:t>/</w:t>
      </w:r>
    </w:p>
    <w:p w:rsidR="00833C4F" w:rsidRPr="00AC644E" w:rsidRDefault="00BE3F6C" w:rsidP="00842733">
      <w:pPr>
        <w:pStyle w:val="NoSpacing"/>
        <w:jc w:val="both"/>
        <w:rPr>
          <w:rFonts w:ascii="Times New Roman" w:hAnsi="Times New Roman" w:cs="Times New Roman"/>
          <w:lang w:val="sr-Cyrl-CS"/>
        </w:rPr>
      </w:pPr>
      <w:r w:rsidRPr="00AC644E">
        <w:rPr>
          <w:rFonts w:ascii="Times New Roman" w:hAnsi="Times New Roman" w:cs="Times New Roman"/>
          <w:lang w:val="sr-Cyrl-CS"/>
        </w:rPr>
        <w:tab/>
      </w:r>
    </w:p>
    <w:p w:rsidR="00842733" w:rsidRPr="00AC644E" w:rsidRDefault="00842733" w:rsidP="00842733">
      <w:pPr>
        <w:pStyle w:val="NoSpacing"/>
        <w:jc w:val="both"/>
        <w:rPr>
          <w:rFonts w:ascii="Times New Roman" w:hAnsi="Times New Roman" w:cs="Times New Roman"/>
          <w:lang w:val="sr-Cyrl-CS"/>
        </w:rPr>
      </w:pPr>
      <w:r w:rsidRPr="00AC644E">
        <w:rPr>
          <w:rFonts w:ascii="Times New Roman" w:hAnsi="Times New Roman" w:cs="Times New Roman"/>
          <w:lang w:val="sr-Cyrl-CS"/>
        </w:rPr>
        <w:tab/>
      </w:r>
      <w:r w:rsidRPr="00AC644E">
        <w:rPr>
          <w:rFonts w:ascii="Times New Roman" w:hAnsi="Times New Roman" w:cs="Times New Roman"/>
          <w:b/>
          <w:lang w:val="sr-Cyrl-CS"/>
        </w:rPr>
        <w:t>ЈАВНО ОТВАРАЊЕ ПОНУДА</w:t>
      </w:r>
      <w:r w:rsidRPr="00AC644E">
        <w:rPr>
          <w:rFonts w:ascii="Times New Roman" w:hAnsi="Times New Roman" w:cs="Times New Roman"/>
          <w:lang w:val="sr-Cyrl-CS"/>
        </w:rPr>
        <w:t xml:space="preserve">: </w:t>
      </w:r>
    </w:p>
    <w:p w:rsidR="00842733" w:rsidRPr="00AC644E" w:rsidRDefault="00842733" w:rsidP="00842733">
      <w:pPr>
        <w:pStyle w:val="NoSpacing"/>
        <w:jc w:val="both"/>
        <w:rPr>
          <w:rFonts w:ascii="Times New Roman" w:hAnsi="Times New Roman" w:cs="Times New Roman"/>
          <w:lang w:val="sr-Cyrl-CS"/>
        </w:rPr>
      </w:pPr>
    </w:p>
    <w:p w:rsidR="00842733" w:rsidRPr="00AC644E" w:rsidRDefault="00842733" w:rsidP="00842733">
      <w:pPr>
        <w:pStyle w:val="NoSpacing"/>
        <w:jc w:val="both"/>
        <w:rPr>
          <w:rFonts w:ascii="Times New Roman" w:hAnsi="Times New Roman" w:cs="Times New Roman"/>
          <w:b/>
          <w:lang w:val="sr-Cyrl-CS"/>
        </w:rPr>
      </w:pPr>
      <w:r w:rsidRPr="00AC644E">
        <w:rPr>
          <w:rFonts w:ascii="Times New Roman" w:hAnsi="Times New Roman" w:cs="Times New Roman"/>
          <w:lang w:val="sr-Cyrl-CS"/>
        </w:rPr>
        <w:tab/>
        <w:t xml:space="preserve">Јавно отварање понуда обавиће се у дану истека за достављање понуда, односно </w:t>
      </w:r>
      <w:r w:rsidR="00D31BC0">
        <w:rPr>
          <w:rFonts w:ascii="Times New Roman" w:hAnsi="Times New Roman" w:cs="Times New Roman"/>
          <w:b/>
        </w:rPr>
        <w:t>30.8</w:t>
      </w:r>
      <w:r w:rsidR="000A7E2F" w:rsidRPr="00AC644E">
        <w:rPr>
          <w:rFonts w:ascii="Times New Roman" w:hAnsi="Times New Roman" w:cs="Times New Roman"/>
          <w:b/>
        </w:rPr>
        <w:t>.</w:t>
      </w:r>
      <w:r w:rsidR="00833C4F" w:rsidRPr="00AC644E">
        <w:rPr>
          <w:rFonts w:ascii="Times New Roman" w:hAnsi="Times New Roman" w:cs="Times New Roman"/>
          <w:b/>
        </w:rPr>
        <w:t>201</w:t>
      </w:r>
      <w:r w:rsidR="008C4E87">
        <w:rPr>
          <w:rFonts w:ascii="Times New Roman" w:hAnsi="Times New Roman" w:cs="Times New Roman"/>
          <w:b/>
        </w:rPr>
        <w:t>9</w:t>
      </w:r>
      <w:r w:rsidRPr="00AC644E">
        <w:rPr>
          <w:rFonts w:ascii="Times New Roman" w:hAnsi="Times New Roman" w:cs="Times New Roman"/>
          <w:b/>
          <w:lang w:val="ru-RU"/>
        </w:rPr>
        <w:t xml:space="preserve">. </w:t>
      </w:r>
      <w:r w:rsidRPr="00AC644E">
        <w:rPr>
          <w:rFonts w:ascii="Times New Roman" w:hAnsi="Times New Roman" w:cs="Times New Roman"/>
          <w:b/>
          <w:lang w:val="sr-Cyrl-CS"/>
        </w:rPr>
        <w:t xml:space="preserve">године </w:t>
      </w:r>
      <w:r w:rsidRPr="00AC644E">
        <w:rPr>
          <w:rFonts w:ascii="Times New Roman" w:hAnsi="Times New Roman" w:cs="Times New Roman"/>
          <w:lang w:val="sr-Cyrl-CS"/>
        </w:rPr>
        <w:t>са почетком</w:t>
      </w:r>
      <w:r w:rsidRPr="00AC644E">
        <w:rPr>
          <w:rFonts w:ascii="Times New Roman" w:hAnsi="Times New Roman" w:cs="Times New Roman"/>
          <w:b/>
          <w:lang w:val="sr-Cyrl-CS"/>
        </w:rPr>
        <w:t xml:space="preserve"> у 12</w:t>
      </w:r>
      <w:r w:rsidR="001C2655" w:rsidRPr="00AC644E">
        <w:rPr>
          <w:rFonts w:ascii="Times New Roman" w:hAnsi="Times New Roman" w:cs="Times New Roman"/>
          <w:b/>
        </w:rPr>
        <w:t>,</w:t>
      </w:r>
      <w:r w:rsidRPr="00AC644E">
        <w:rPr>
          <w:rFonts w:ascii="Times New Roman" w:hAnsi="Times New Roman" w:cs="Times New Roman"/>
          <w:b/>
          <w:lang w:val="sr-Cyrl-CS"/>
        </w:rPr>
        <w:t>15</w:t>
      </w:r>
      <w:r w:rsidRPr="00AC644E">
        <w:rPr>
          <w:rFonts w:ascii="Times New Roman" w:hAnsi="Times New Roman" w:cs="Times New Roman"/>
          <w:b/>
          <w:lang w:val="ru-RU"/>
        </w:rPr>
        <w:t xml:space="preserve"> </w:t>
      </w:r>
      <w:r w:rsidRPr="00AC644E">
        <w:rPr>
          <w:rFonts w:ascii="Times New Roman" w:hAnsi="Times New Roman" w:cs="Times New Roman"/>
          <w:b/>
          <w:lang w:val="sr-Cyrl-CS"/>
        </w:rPr>
        <w:t>часова.</w:t>
      </w:r>
    </w:p>
    <w:p w:rsidR="00842733" w:rsidRPr="00AC644E" w:rsidRDefault="00842733" w:rsidP="00842733">
      <w:pPr>
        <w:pStyle w:val="NoSpacing"/>
        <w:rPr>
          <w:rFonts w:ascii="Times New Roman" w:hAnsi="Times New Roman" w:cs="Times New Roman"/>
        </w:rPr>
      </w:pPr>
      <w:r w:rsidRPr="00AC644E">
        <w:rPr>
          <w:lang w:val="sr-Cyrl-CS"/>
        </w:rPr>
        <w:tab/>
      </w:r>
      <w:r w:rsidRPr="00AC644E">
        <w:rPr>
          <w:rFonts w:ascii="Times New Roman" w:hAnsi="Times New Roman" w:cs="Times New Roman"/>
        </w:rPr>
        <w:t>Отварање понуда је јавно и може присуствовати свако заинтересовано лице.</w:t>
      </w:r>
    </w:p>
    <w:p w:rsidR="00842733" w:rsidRPr="00AC644E" w:rsidRDefault="00842733" w:rsidP="00842733">
      <w:pPr>
        <w:pStyle w:val="NoSpacing"/>
        <w:rPr>
          <w:rFonts w:ascii="Times New Roman" w:hAnsi="Times New Roman" w:cs="Times New Roman"/>
          <w:lang w:val="sr-Cyrl-CS"/>
        </w:rPr>
      </w:pPr>
      <w:r w:rsidRPr="00AC644E">
        <w:rPr>
          <w:rFonts w:ascii="Times New Roman" w:hAnsi="Times New Roman" w:cs="Times New Roman"/>
          <w:lang w:val="sr-Cyrl-CS"/>
        </w:rPr>
        <w:tab/>
      </w:r>
      <w:r w:rsidRPr="00AC644E">
        <w:rPr>
          <w:rFonts w:ascii="Times New Roman" w:hAnsi="Times New Roman" w:cs="Times New Roman"/>
        </w:rPr>
        <w:t>У поступку отварања понуда могу активно учествовати само овлашћени представници понуђача.</w:t>
      </w:r>
    </w:p>
    <w:p w:rsidR="00AC644E" w:rsidRDefault="00AC644E" w:rsidP="00342ACB">
      <w:pPr>
        <w:pStyle w:val="NoSpacing"/>
        <w:jc w:val="both"/>
        <w:rPr>
          <w:rFonts w:ascii="Times New Roman" w:hAnsi="Times New Roman" w:cs="Times New Roman"/>
          <w:lang w:val="sr-Cyrl-CS"/>
        </w:rPr>
      </w:pPr>
    </w:p>
    <w:p w:rsidR="00342ACB" w:rsidRPr="000D084B" w:rsidRDefault="00AC644E" w:rsidP="00342ACB">
      <w:pPr>
        <w:pStyle w:val="NoSpacing"/>
        <w:jc w:val="both"/>
        <w:rPr>
          <w:rFonts w:ascii="Times New Roman" w:hAnsi="Times New Roman" w:cs="Times New Roman"/>
          <w:b/>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ПОНУДЕ СА ВАРИЈАНТАМА</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Подношење понуда са варијантама није допуштено.</w:t>
      </w:r>
    </w:p>
    <w:p w:rsidR="00110965" w:rsidRPr="000D084B" w:rsidRDefault="00110965" w:rsidP="00342ACB">
      <w:pPr>
        <w:pStyle w:val="NoSpacing"/>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Latn-CS"/>
        </w:rPr>
        <w:tab/>
      </w:r>
      <w:r w:rsidRPr="000D084B">
        <w:rPr>
          <w:rFonts w:ascii="Times New Roman" w:hAnsi="Times New Roman" w:cs="Times New Roman"/>
          <w:b/>
          <w:lang w:val="sr-Cyrl-CS"/>
        </w:rPr>
        <w:t>ПАРТИЈЕ</w:t>
      </w:r>
    </w:p>
    <w:p w:rsidR="00342ACB" w:rsidRPr="000D084B" w:rsidRDefault="00342ACB" w:rsidP="00342ACB">
      <w:pPr>
        <w:pStyle w:val="NoSpacing"/>
        <w:jc w:val="both"/>
        <w:rPr>
          <w:rFonts w:ascii="Times New Roman" w:hAnsi="Times New Roman" w:cs="Times New Roman"/>
          <w:b/>
          <w:lang w:val="sr-Cyrl-CS"/>
        </w:rPr>
      </w:pPr>
    </w:p>
    <w:p w:rsidR="000A1D42" w:rsidRDefault="000A1D42" w:rsidP="00AA0B95">
      <w:pPr>
        <w:pStyle w:val="NoSpacing"/>
        <w:jc w:val="both"/>
        <w:rPr>
          <w:rFonts w:ascii="Times New Roman" w:hAnsi="Times New Roman" w:cs="Times New Roman"/>
          <w:lang w:val="sr-Cyrl-CS"/>
        </w:rPr>
      </w:pPr>
      <w:r>
        <w:rPr>
          <w:rFonts w:ascii="Times New Roman" w:hAnsi="Times New Roman" w:cs="Times New Roman"/>
          <w:lang w:val="sr-Cyrl-CS"/>
        </w:rPr>
        <w:lastRenderedPageBreak/>
        <w:tab/>
      </w:r>
      <w:r w:rsidR="00AA0B95">
        <w:rPr>
          <w:rFonts w:ascii="Times New Roman" w:hAnsi="Times New Roman" w:cs="Times New Roman"/>
          <w:lang w:val="sr-Cyrl-CS"/>
        </w:rPr>
        <w:t>Предмет јавне набавке није обликован у партије.</w:t>
      </w:r>
    </w:p>
    <w:p w:rsidR="00264E75" w:rsidRPr="000A1D42" w:rsidRDefault="00264E75" w:rsidP="008C4E87">
      <w:pPr>
        <w:pStyle w:val="NoSpacing"/>
        <w:jc w:val="both"/>
        <w:rPr>
          <w:rFonts w:ascii="Times New Roman" w:hAnsi="Times New Roman" w:cs="Times New Roman"/>
        </w:rPr>
      </w:pPr>
    </w:p>
    <w:p w:rsidR="00342ACB" w:rsidRDefault="003E369F" w:rsidP="00342ACB">
      <w:pPr>
        <w:pStyle w:val="NoSpacing"/>
        <w:jc w:val="both"/>
        <w:rPr>
          <w:rFonts w:ascii="Times New Roman" w:hAnsi="Times New Roman" w:cs="Times New Roman"/>
          <w:b/>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НАЧИН ИЗМЕНЕ, ДОПУНЕ И ОПОЗИВА ПОНУДЕ</w:t>
      </w:r>
      <w:r w:rsidR="00074B21">
        <w:rPr>
          <w:rFonts w:ascii="Times New Roman" w:hAnsi="Times New Roman" w:cs="Times New Roman"/>
          <w:b/>
          <w:lang w:val="sr-Cyrl-CS"/>
        </w:rPr>
        <w:t xml:space="preserve"> </w:t>
      </w:r>
    </w:p>
    <w:p w:rsidR="001A0BF1" w:rsidRPr="001A0BF1" w:rsidRDefault="001A0BF1"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 року за подношење понуде понуђач може да измени, допуни или опозове своју понуду на начин који је одређен за подношење понуде.</w:t>
      </w:r>
    </w:p>
    <w:p w:rsidR="00342ACB" w:rsidRPr="000D084B" w:rsidRDefault="00342ACB" w:rsidP="00342ACB">
      <w:pPr>
        <w:pStyle w:val="NoSpacing"/>
        <w:jc w:val="both"/>
        <w:rPr>
          <w:rFonts w:ascii="Times New Roman" w:eastAsia="TimesNewRomanPSMT" w:hAnsi="Times New Roman" w:cs="Times New Roman"/>
          <w:bCs/>
          <w:iCs/>
        </w:rPr>
      </w:pPr>
      <w:r w:rsidRPr="000D084B">
        <w:rPr>
          <w:rFonts w:ascii="Times New Roman" w:hAnsi="Times New Roman" w:cs="Times New Roman"/>
          <w:lang w:val="sr-Cyrl-CS"/>
        </w:rPr>
        <w:tab/>
      </w:r>
      <w:r w:rsidRPr="000D084B">
        <w:rPr>
          <w:rFonts w:ascii="Times New Roman" w:hAnsi="Times New Roman" w:cs="Times New Roman"/>
        </w:rPr>
        <w:t xml:space="preserve">Понуђач је дужан да јасно назначи који део понуде мења односно која документа накнадно доставља. </w:t>
      </w:r>
    </w:p>
    <w:p w:rsidR="00342ACB" w:rsidRPr="003D3873" w:rsidRDefault="00342ACB" w:rsidP="00342ACB">
      <w:pPr>
        <w:pStyle w:val="NoSpacing"/>
        <w:jc w:val="both"/>
        <w:rPr>
          <w:rFonts w:ascii="Times New Roman" w:eastAsia="TimesNewRomanPSMT" w:hAnsi="Times New Roman" w:cs="Times New Roman"/>
          <w:bCs/>
          <w:iCs/>
        </w:rPr>
      </w:pPr>
      <w:r w:rsidRPr="000D084B">
        <w:rPr>
          <w:rFonts w:ascii="Times New Roman" w:eastAsia="TimesNewRomanPSMT" w:hAnsi="Times New Roman" w:cs="Times New Roman"/>
          <w:bCs/>
          <w:iCs/>
          <w:lang w:val="sr-Cyrl-CS"/>
        </w:rPr>
        <w:tab/>
      </w:r>
      <w:r w:rsidRPr="003D3873">
        <w:rPr>
          <w:rFonts w:ascii="Times New Roman" w:eastAsia="TimesNewRomanPSMT" w:hAnsi="Times New Roman" w:cs="Times New Roman"/>
          <w:bCs/>
          <w:iCs/>
        </w:rPr>
        <w:t xml:space="preserve">Измену, допуну или опозив понуде </w:t>
      </w:r>
      <w:r w:rsidRPr="00D31BC0">
        <w:rPr>
          <w:rFonts w:ascii="Times New Roman" w:eastAsia="TimesNewRomanPSMT" w:hAnsi="Times New Roman" w:cs="Times New Roman"/>
          <w:bCs/>
          <w:iCs/>
        </w:rPr>
        <w:t xml:space="preserve">треба доставити на адресу: </w:t>
      </w:r>
      <w:r w:rsidRPr="00D31BC0">
        <w:rPr>
          <w:rFonts w:ascii="Times New Roman" w:hAnsi="Times New Roman" w:cs="Times New Roman"/>
          <w:color w:val="000000" w:themeColor="text1"/>
          <w:lang w:val="sr-Cyrl-CS"/>
        </w:rPr>
        <w:t>Градска општина Младеновац, Комисија за јавну набавку</w:t>
      </w:r>
      <w:r w:rsidR="009E10A6" w:rsidRPr="00D31BC0">
        <w:rPr>
          <w:rFonts w:ascii="Times New Roman" w:hAnsi="Times New Roman" w:cs="Times New Roman"/>
          <w:color w:val="000000" w:themeColor="text1"/>
          <w:lang w:val="sr-Cyrl-CS"/>
        </w:rPr>
        <w:t>,</w:t>
      </w:r>
      <w:r w:rsidRPr="00D31BC0">
        <w:rPr>
          <w:rFonts w:ascii="Times New Roman" w:hAnsi="Times New Roman" w:cs="Times New Roman"/>
          <w:color w:val="000000" w:themeColor="text1"/>
          <w:lang w:val="sr-Cyrl-CS"/>
        </w:rPr>
        <w:t xml:space="preserve"> </w:t>
      </w:r>
      <w:r w:rsidR="00533C68" w:rsidRPr="00D31BC0">
        <w:rPr>
          <w:rFonts w:ascii="Times New Roman" w:hAnsi="Times New Roman" w:cs="Times New Roman"/>
          <w:color w:val="000000" w:themeColor="text1"/>
          <w:lang w:val="sr-Cyrl-CS"/>
        </w:rPr>
        <w:t>у</w:t>
      </w:r>
      <w:r w:rsidRPr="00D31BC0">
        <w:rPr>
          <w:rFonts w:ascii="Times New Roman" w:hAnsi="Times New Roman" w:cs="Times New Roman"/>
          <w:color w:val="000000" w:themeColor="text1"/>
          <w:lang w:val="sr-Cyrl-CS"/>
        </w:rPr>
        <w:t>л. Јанка Катића бр.</w:t>
      </w:r>
      <w:r w:rsidR="003D3873" w:rsidRPr="00D31BC0">
        <w:rPr>
          <w:rFonts w:ascii="Times New Roman" w:hAnsi="Times New Roman" w:cs="Times New Roman"/>
          <w:color w:val="000000" w:themeColor="text1"/>
          <w:lang w:val="sr-Cyrl-CS"/>
        </w:rPr>
        <w:t xml:space="preserve"> </w:t>
      </w:r>
      <w:r w:rsidRPr="00D31BC0">
        <w:rPr>
          <w:rFonts w:ascii="Times New Roman" w:hAnsi="Times New Roman" w:cs="Times New Roman"/>
          <w:color w:val="000000" w:themeColor="text1"/>
          <w:lang w:val="sr-Cyrl-CS"/>
        </w:rPr>
        <w:t>6, 11400 Младеновац</w:t>
      </w:r>
      <w:r w:rsidRPr="00D31BC0">
        <w:rPr>
          <w:rFonts w:ascii="Times New Roman" w:hAnsi="Times New Roman" w:cs="Times New Roman"/>
          <w:iCs/>
        </w:rPr>
        <w:t xml:space="preserve"> </w:t>
      </w:r>
      <w:r w:rsidRPr="00D31BC0">
        <w:rPr>
          <w:rFonts w:ascii="Times New Roman" w:eastAsia="TimesNewRomanPSMT" w:hAnsi="Times New Roman" w:cs="Times New Roman"/>
          <w:bCs/>
          <w:iCs/>
          <w:color w:val="FF0000"/>
        </w:rPr>
        <w:t xml:space="preserve"> </w:t>
      </w:r>
      <w:r w:rsidRPr="00D31BC0">
        <w:rPr>
          <w:rFonts w:ascii="Times New Roman" w:eastAsia="TimesNewRomanPSMT" w:hAnsi="Times New Roman" w:cs="Times New Roman"/>
          <w:bCs/>
          <w:iCs/>
        </w:rPr>
        <w:t>са назнаком:</w:t>
      </w:r>
      <w:r w:rsidR="00B83EE4" w:rsidRPr="00D31BC0">
        <w:rPr>
          <w:rFonts w:ascii="Times New Roman" w:eastAsia="TimesNewRomanPSMT" w:hAnsi="Times New Roman" w:cs="Times New Roman"/>
          <w:bCs/>
          <w:iCs/>
          <w:lang w:val="sr-Cyrl-CS"/>
        </w:rPr>
        <w:t xml:space="preserve"> </w:t>
      </w:r>
      <w:r w:rsidRPr="00D31BC0">
        <w:rPr>
          <w:rFonts w:ascii="Times New Roman" w:eastAsia="TimesNewRomanPSMT" w:hAnsi="Times New Roman" w:cs="Times New Roman"/>
          <w:bCs/>
          <w:iCs/>
        </w:rPr>
        <w:t>„Измена понуде</w:t>
      </w:r>
      <w:r w:rsidRPr="00D31BC0">
        <w:rPr>
          <w:rFonts w:ascii="Times New Roman" w:eastAsia="TimesNewRomanPS-BoldMT" w:hAnsi="Times New Roman" w:cs="Times New Roman"/>
          <w:bCs/>
        </w:rPr>
        <w:t xml:space="preserve"> за јавну набавку</w:t>
      </w:r>
      <w:r w:rsidRPr="00D31BC0">
        <w:rPr>
          <w:rFonts w:ascii="Times New Roman" w:hAnsi="Times New Roman" w:cs="Times New Roman"/>
        </w:rPr>
        <w:t xml:space="preserve"> </w:t>
      </w:r>
      <w:r w:rsidR="009E10A6" w:rsidRPr="00D31BC0">
        <w:rPr>
          <w:rFonts w:ascii="Times New Roman" w:hAnsi="Times New Roman" w:cs="Times New Roman"/>
          <w:lang w:val="sr-Cyrl-CS"/>
        </w:rPr>
        <w:t xml:space="preserve">услуге </w:t>
      </w:r>
      <w:r w:rsidR="00D31BC0" w:rsidRPr="00D31BC0">
        <w:rPr>
          <w:rFonts w:ascii="Times New Roman" w:hAnsi="Times New Roman" w:cs="Times New Roman"/>
        </w:rPr>
        <w:t>постављања вертикалне и обележавања хоризонталне сигнализације</w:t>
      </w:r>
      <w:r w:rsidR="00D31BC0" w:rsidRPr="00D31BC0">
        <w:rPr>
          <w:rFonts w:ascii="Times New Roman" w:hAnsi="Times New Roman" w:cs="Times New Roman"/>
          <w:lang w:val="sr-Cyrl-CS"/>
        </w:rPr>
        <w:t>, бр. 5.9/2019</w:t>
      </w:r>
      <w:r w:rsidR="00D31BC0">
        <w:rPr>
          <w:rFonts w:ascii="Times New Roman" w:hAnsi="Times New Roman" w:cs="Times New Roman"/>
          <w:lang w:val="sr-Cyrl-CS"/>
        </w:rPr>
        <w:t xml:space="preserve"> </w:t>
      </w:r>
      <w:r w:rsidRPr="00D31BC0">
        <w:rPr>
          <w:rFonts w:ascii="Times New Roman" w:eastAsia="TimesNewRomanPSMT" w:hAnsi="Times New Roman" w:cs="Times New Roman"/>
          <w:bCs/>
        </w:rPr>
        <w:t xml:space="preserve">- </w:t>
      </w:r>
      <w:r w:rsidRPr="00D31BC0">
        <w:rPr>
          <w:rFonts w:ascii="Times New Roman" w:eastAsia="TimesNewRomanPS-BoldMT" w:hAnsi="Times New Roman" w:cs="Times New Roman"/>
          <w:bCs/>
        </w:rPr>
        <w:t>НЕ ОТВАРАТИ”</w:t>
      </w:r>
      <w:r w:rsidRPr="00D31BC0">
        <w:rPr>
          <w:rFonts w:ascii="Times New Roman" w:eastAsia="TimesNewRomanPSMT" w:hAnsi="Times New Roman" w:cs="Times New Roman"/>
          <w:bCs/>
          <w:iCs/>
        </w:rPr>
        <w:t xml:space="preserve"> или</w:t>
      </w:r>
      <w:r w:rsidR="00B83EE4" w:rsidRPr="00D31BC0">
        <w:rPr>
          <w:rFonts w:ascii="Times New Roman" w:eastAsia="TimesNewRomanPSMT" w:hAnsi="Times New Roman" w:cs="Times New Roman"/>
          <w:bCs/>
          <w:iCs/>
          <w:lang w:val="sr-Cyrl-CS"/>
        </w:rPr>
        <w:t xml:space="preserve"> </w:t>
      </w:r>
      <w:r w:rsidRPr="00D31BC0">
        <w:rPr>
          <w:rFonts w:ascii="Times New Roman" w:eastAsia="TimesNewRomanPSMT" w:hAnsi="Times New Roman" w:cs="Times New Roman"/>
          <w:bCs/>
          <w:iCs/>
        </w:rPr>
        <w:t xml:space="preserve">„Допуна понуде </w:t>
      </w:r>
      <w:r w:rsidRPr="00D31BC0">
        <w:rPr>
          <w:rFonts w:ascii="Times New Roman" w:eastAsia="TimesNewRomanPS-BoldMT" w:hAnsi="Times New Roman" w:cs="Times New Roman"/>
          <w:bCs/>
        </w:rPr>
        <w:t>за јавну набавку</w:t>
      </w:r>
      <w:r w:rsidRPr="00D31BC0">
        <w:rPr>
          <w:rFonts w:ascii="Times New Roman" w:hAnsi="Times New Roman" w:cs="Times New Roman"/>
        </w:rPr>
        <w:t xml:space="preserve"> </w:t>
      </w:r>
      <w:r w:rsidR="009E10A6" w:rsidRPr="00D31BC0">
        <w:rPr>
          <w:rFonts w:ascii="Times New Roman" w:hAnsi="Times New Roman" w:cs="Times New Roman"/>
          <w:lang w:val="sr-Cyrl-CS"/>
        </w:rPr>
        <w:t>услуге</w:t>
      </w:r>
      <w:r w:rsidR="00AA0B95" w:rsidRPr="00D31BC0">
        <w:rPr>
          <w:rFonts w:ascii="Times New Roman" w:hAnsi="Times New Roman" w:cs="Times New Roman"/>
          <w:lang w:val="sr-Cyrl-CS"/>
        </w:rPr>
        <w:t xml:space="preserve"> </w:t>
      </w:r>
      <w:r w:rsidR="00D31BC0" w:rsidRPr="00D31BC0">
        <w:rPr>
          <w:rFonts w:ascii="Times New Roman" w:hAnsi="Times New Roman" w:cs="Times New Roman"/>
        </w:rPr>
        <w:t>постављања вертикалне и обележавања хоризонталне сигнализације</w:t>
      </w:r>
      <w:r w:rsidR="00D31BC0" w:rsidRPr="00D31BC0">
        <w:rPr>
          <w:rFonts w:ascii="Times New Roman" w:hAnsi="Times New Roman" w:cs="Times New Roman"/>
          <w:lang w:val="sr-Cyrl-CS"/>
        </w:rPr>
        <w:t>, бр. 5.9/2019</w:t>
      </w:r>
      <w:r w:rsidR="00D31BC0">
        <w:rPr>
          <w:rFonts w:ascii="Times New Roman" w:hAnsi="Times New Roman" w:cs="Times New Roman"/>
          <w:lang w:val="sr-Cyrl-CS"/>
        </w:rPr>
        <w:t xml:space="preserve"> </w:t>
      </w:r>
      <w:r w:rsidRPr="003D3873">
        <w:rPr>
          <w:rFonts w:ascii="Times New Roman" w:eastAsia="TimesNewRomanPSMT" w:hAnsi="Times New Roman" w:cs="Times New Roman"/>
          <w:bCs/>
        </w:rPr>
        <w:t xml:space="preserve">- </w:t>
      </w:r>
      <w:r w:rsidRPr="003D3873">
        <w:rPr>
          <w:rFonts w:ascii="Times New Roman" w:eastAsia="TimesNewRomanPS-BoldMT" w:hAnsi="Times New Roman" w:cs="Times New Roman"/>
          <w:bCs/>
        </w:rPr>
        <w:t>НЕ ОТВАРАТИ”</w:t>
      </w:r>
      <w:r w:rsidRPr="003D3873">
        <w:rPr>
          <w:rFonts w:ascii="Times New Roman" w:eastAsia="TimesNewRomanPSMT" w:hAnsi="Times New Roman" w:cs="Times New Roman"/>
          <w:bCs/>
          <w:iCs/>
        </w:rPr>
        <w:t xml:space="preserve"> или</w:t>
      </w:r>
      <w:r w:rsidR="00B83EE4" w:rsidRPr="003D3873">
        <w:rPr>
          <w:rFonts w:ascii="Times New Roman" w:eastAsia="TimesNewRomanPSMT" w:hAnsi="Times New Roman" w:cs="Times New Roman"/>
          <w:bCs/>
          <w:iCs/>
          <w:lang w:val="sr-Cyrl-CS"/>
        </w:rPr>
        <w:t xml:space="preserve"> </w:t>
      </w:r>
      <w:r w:rsidRPr="003D3873">
        <w:rPr>
          <w:rFonts w:ascii="Times New Roman" w:eastAsia="TimesNewRomanPSMT" w:hAnsi="Times New Roman" w:cs="Times New Roman"/>
          <w:bCs/>
          <w:iCs/>
        </w:rPr>
        <w:t xml:space="preserve">„Опозив понуде </w:t>
      </w:r>
      <w:r w:rsidRPr="003D3873">
        <w:rPr>
          <w:rFonts w:ascii="Times New Roman" w:eastAsia="TimesNewRomanPS-BoldMT" w:hAnsi="Times New Roman" w:cs="Times New Roman"/>
          <w:bCs/>
        </w:rPr>
        <w:t>за јавну набавку</w:t>
      </w:r>
      <w:r w:rsidRPr="003D3873">
        <w:rPr>
          <w:rFonts w:ascii="Times New Roman" w:hAnsi="Times New Roman" w:cs="Times New Roman"/>
        </w:rPr>
        <w:t xml:space="preserve"> </w:t>
      </w:r>
      <w:r w:rsidR="009E10A6" w:rsidRPr="003D3873">
        <w:rPr>
          <w:rFonts w:ascii="Times New Roman" w:hAnsi="Times New Roman" w:cs="Times New Roman"/>
          <w:lang w:val="sr-Cyrl-CS"/>
        </w:rPr>
        <w:t xml:space="preserve">услуге </w:t>
      </w:r>
      <w:r w:rsidR="00D31BC0" w:rsidRPr="00D31BC0">
        <w:rPr>
          <w:rFonts w:ascii="Times New Roman" w:hAnsi="Times New Roman" w:cs="Times New Roman"/>
        </w:rPr>
        <w:t>постављања вертикалне и обележавања хоризонталне сигнализације</w:t>
      </w:r>
      <w:r w:rsidR="00D31BC0" w:rsidRPr="00D31BC0">
        <w:rPr>
          <w:rFonts w:ascii="Times New Roman" w:hAnsi="Times New Roman" w:cs="Times New Roman"/>
          <w:lang w:val="sr-Cyrl-CS"/>
        </w:rPr>
        <w:t>, бр. 5.9/2019</w:t>
      </w:r>
      <w:r w:rsidR="00D31BC0">
        <w:rPr>
          <w:rFonts w:ascii="Times New Roman" w:hAnsi="Times New Roman" w:cs="Times New Roman"/>
          <w:lang w:val="sr-Cyrl-CS"/>
        </w:rPr>
        <w:t xml:space="preserve"> </w:t>
      </w:r>
      <w:r w:rsidRPr="003D3873">
        <w:rPr>
          <w:rFonts w:ascii="Times New Roman" w:eastAsia="TimesNewRomanPSMT" w:hAnsi="Times New Roman" w:cs="Times New Roman"/>
          <w:bCs/>
          <w:color w:val="000000" w:themeColor="text1"/>
        </w:rPr>
        <w:t>-</w:t>
      </w:r>
      <w:r w:rsidRPr="003D3873">
        <w:rPr>
          <w:rFonts w:ascii="Times New Roman" w:eastAsia="TimesNewRomanPSMT" w:hAnsi="Times New Roman" w:cs="Times New Roman"/>
          <w:bCs/>
        </w:rPr>
        <w:t xml:space="preserve"> </w:t>
      </w:r>
      <w:r w:rsidR="00BE37AC" w:rsidRPr="003D3873">
        <w:rPr>
          <w:rFonts w:ascii="Times New Roman" w:eastAsia="TimesNewRomanPS-BoldMT" w:hAnsi="Times New Roman" w:cs="Times New Roman"/>
          <w:bCs/>
        </w:rPr>
        <w:t>НЕ ОТВАРАТИ”</w:t>
      </w:r>
      <w:r w:rsidRPr="003D3873">
        <w:rPr>
          <w:rFonts w:ascii="Times New Roman" w:eastAsia="TimesNewRomanPS-BoldMT" w:hAnsi="Times New Roman" w:cs="Times New Roman"/>
          <w:bCs/>
        </w:rPr>
        <w:t xml:space="preserve"> или</w:t>
      </w:r>
      <w:r w:rsidR="00B83EE4" w:rsidRPr="003D3873">
        <w:rPr>
          <w:rFonts w:ascii="Times New Roman" w:eastAsia="TimesNewRomanPSMT" w:hAnsi="Times New Roman" w:cs="Times New Roman"/>
          <w:bCs/>
          <w:iCs/>
          <w:lang w:val="sr-Cyrl-CS"/>
        </w:rPr>
        <w:t xml:space="preserve"> </w:t>
      </w:r>
      <w:r w:rsidRPr="003D3873">
        <w:rPr>
          <w:rFonts w:ascii="Times New Roman" w:eastAsia="TimesNewRomanPSMT" w:hAnsi="Times New Roman" w:cs="Times New Roman"/>
          <w:bCs/>
          <w:iCs/>
        </w:rPr>
        <w:t>„Измена и допуна понуде</w:t>
      </w:r>
      <w:r w:rsidRPr="003D3873">
        <w:rPr>
          <w:rFonts w:ascii="Times New Roman" w:eastAsia="TimesNewRomanPS-BoldMT" w:hAnsi="Times New Roman" w:cs="Times New Roman"/>
          <w:bCs/>
        </w:rPr>
        <w:t xml:space="preserve"> за јавну набавку</w:t>
      </w:r>
      <w:r w:rsidR="009E10A6" w:rsidRPr="003D3873">
        <w:rPr>
          <w:rFonts w:ascii="Times New Roman" w:hAnsi="Times New Roman" w:cs="Times New Roman"/>
          <w:lang w:val="sr-Cyrl-CS"/>
        </w:rPr>
        <w:t xml:space="preserve"> услуге </w:t>
      </w:r>
      <w:r w:rsidR="00D31BC0" w:rsidRPr="00D31BC0">
        <w:rPr>
          <w:rFonts w:ascii="Times New Roman" w:hAnsi="Times New Roman" w:cs="Times New Roman"/>
        </w:rPr>
        <w:t>постављања вертикалне и обележавања хоризонталне сигнализације</w:t>
      </w:r>
      <w:r w:rsidR="00D31BC0" w:rsidRPr="00D31BC0">
        <w:rPr>
          <w:rFonts w:ascii="Times New Roman" w:hAnsi="Times New Roman" w:cs="Times New Roman"/>
          <w:lang w:val="sr-Cyrl-CS"/>
        </w:rPr>
        <w:t>, бр. 5.9/2019</w:t>
      </w:r>
      <w:r w:rsidR="00D31BC0">
        <w:rPr>
          <w:rFonts w:ascii="Times New Roman" w:hAnsi="Times New Roman" w:cs="Times New Roman"/>
          <w:lang w:val="sr-Cyrl-CS"/>
        </w:rPr>
        <w:t xml:space="preserve"> </w:t>
      </w:r>
      <w:r w:rsidR="009414DE" w:rsidRPr="003D3873">
        <w:rPr>
          <w:rFonts w:ascii="Times New Roman" w:eastAsia="TimesNewRomanPSMT" w:hAnsi="Times New Roman" w:cs="Times New Roman"/>
          <w:bCs/>
          <w:color w:val="000000" w:themeColor="text1"/>
        </w:rPr>
        <w:t>-</w:t>
      </w:r>
      <w:r w:rsidR="009414DE" w:rsidRPr="003D3873">
        <w:rPr>
          <w:rFonts w:ascii="Times New Roman" w:eastAsia="TimesNewRomanPSMT" w:hAnsi="Times New Roman" w:cs="Times New Roman"/>
          <w:bCs/>
        </w:rPr>
        <w:t xml:space="preserve"> </w:t>
      </w:r>
      <w:r w:rsidR="009414DE" w:rsidRPr="003D3873">
        <w:rPr>
          <w:rFonts w:ascii="Times New Roman" w:eastAsia="TimesNewRomanPS-BoldMT" w:hAnsi="Times New Roman" w:cs="Times New Roman"/>
          <w:bCs/>
        </w:rPr>
        <w:t>НЕ ОТВАРАТИ "</w:t>
      </w:r>
      <w:r w:rsidRPr="003D3873">
        <w:rPr>
          <w:rFonts w:ascii="Times New Roman" w:eastAsia="TimesNewRomanPS-BoldMT" w:hAnsi="Times New Roman" w:cs="Times New Roman"/>
          <w:bCs/>
        </w:rPr>
        <w:t>.</w:t>
      </w:r>
      <w:r w:rsidR="00B647C6" w:rsidRPr="003D3873">
        <w:rPr>
          <w:rFonts w:ascii="Times New Roman" w:eastAsia="TimesNewRomanPS-BoldMT" w:hAnsi="Times New Roman" w:cs="Times New Roman"/>
          <w:bCs/>
        </w:rPr>
        <w:t xml:space="preserve"> </w:t>
      </w:r>
      <w:r w:rsidR="009F2DE2" w:rsidRPr="003D3873">
        <w:rPr>
          <w:rFonts w:ascii="Times New Roman" w:eastAsia="TimesNewRomanPS-BoldMT" w:hAnsi="Times New Roman" w:cs="Times New Roman"/>
          <w:bCs/>
        </w:rPr>
        <w:t xml:space="preserve"> </w:t>
      </w:r>
    </w:p>
    <w:p w:rsidR="00342ACB" w:rsidRPr="00833C4F" w:rsidRDefault="00342ACB" w:rsidP="00342ACB">
      <w:pPr>
        <w:pStyle w:val="NoSpacing"/>
        <w:jc w:val="both"/>
        <w:rPr>
          <w:rFonts w:ascii="Times New Roman" w:hAnsi="Times New Roman" w:cs="Times New Roman"/>
        </w:rPr>
      </w:pPr>
      <w:r w:rsidRPr="003D3873">
        <w:rPr>
          <w:rFonts w:ascii="Times New Roman" w:eastAsia="TimesNewRomanPSMT" w:hAnsi="Times New Roman" w:cs="Times New Roman"/>
          <w:bCs/>
          <w:lang w:val="sr-Cyrl-CS"/>
        </w:rPr>
        <w:tab/>
      </w:r>
      <w:r w:rsidRPr="003D3873">
        <w:rPr>
          <w:rFonts w:ascii="Times New Roman" w:eastAsia="TimesNewRomanPSMT" w:hAnsi="Times New Roman" w:cs="Times New Roman"/>
          <w:bCs/>
        </w:rPr>
        <w:t>На полеђини коверте или на кутији навести назив</w:t>
      </w:r>
      <w:r w:rsidRPr="003D3873">
        <w:rPr>
          <w:rFonts w:ascii="Times New Roman" w:eastAsia="TimesNewRomanPSMT" w:hAnsi="Times New Roman" w:cs="Times New Roman"/>
          <w:bCs/>
          <w:lang w:val="sr-Cyrl-CS"/>
        </w:rPr>
        <w:t xml:space="preserve"> и </w:t>
      </w:r>
      <w:r w:rsidRPr="000D084B">
        <w:rPr>
          <w:rFonts w:ascii="Times New Roman" w:eastAsia="TimesNewRomanPSMT" w:hAnsi="Times New Roman" w:cs="Times New Roman"/>
          <w:bCs/>
          <w:lang w:val="sr-Cyrl-CS"/>
        </w:rPr>
        <w:t>адресу</w:t>
      </w:r>
      <w:r w:rsidRPr="000D084B">
        <w:rPr>
          <w:rFonts w:ascii="Times New Roman" w:eastAsia="TimesNewRomanPSMT" w:hAnsi="Times New Roman" w:cs="Times New Roman"/>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009E10A6">
        <w:rPr>
          <w:rFonts w:ascii="Times New Roman" w:eastAsia="TimesNewRomanPSMT" w:hAnsi="Times New Roman" w:cs="Times New Roman"/>
          <w:bCs/>
        </w:rPr>
        <w:t xml:space="preserve"> </w:t>
      </w:r>
      <w:r w:rsidR="00833C4F">
        <w:rPr>
          <w:rFonts w:ascii="Times New Roman" w:eastAsia="TimesNewRomanPSMT" w:hAnsi="Times New Roman" w:cs="Times New Roman"/>
          <w:bCs/>
        </w:rPr>
        <w:t xml:space="preserve"> </w:t>
      </w:r>
    </w:p>
    <w:p w:rsidR="00342ACB" w:rsidRPr="000D084B" w:rsidRDefault="00342ACB" w:rsidP="00342ACB">
      <w:pPr>
        <w:pStyle w:val="NoSpacing"/>
        <w:jc w:val="both"/>
        <w:rPr>
          <w:rFonts w:ascii="Times New Roman" w:hAnsi="Times New Roman" w:cs="Times New Roman"/>
          <w:b/>
          <w:i/>
          <w:iCs/>
        </w:rPr>
      </w:pPr>
      <w:r w:rsidRPr="000D084B">
        <w:rPr>
          <w:rFonts w:ascii="Times New Roman" w:hAnsi="Times New Roman" w:cs="Times New Roman"/>
          <w:lang w:val="sr-Cyrl-CS"/>
        </w:rPr>
        <w:tab/>
      </w:r>
      <w:r w:rsidRPr="000D084B">
        <w:rPr>
          <w:rFonts w:ascii="Times New Roman" w:hAnsi="Times New Roman" w:cs="Times New Roman"/>
        </w:rPr>
        <w:t>По истеку рока за подношење понуда понуђач не може да повуче нити да мења своју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t>УЧЕСТВОВАЊЕ У ЗАЈЕДНИЧКОЈ ПОНУДИ ИЛИ КАО ПОДИЗВОЂАЧ</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 xml:space="preserve">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Понуђач по</w:t>
      </w:r>
      <w:r w:rsidR="00704961" w:rsidRPr="000D084B">
        <w:rPr>
          <w:rFonts w:ascii="Times New Roman" w:hAnsi="Times New Roman" w:cs="Times New Roman"/>
          <w:lang w:val="sr-Cyrl-CS"/>
        </w:rPr>
        <w:t>д</w:t>
      </w:r>
      <w:r w:rsidR="00E61B9E" w:rsidRPr="000D084B">
        <w:rPr>
          <w:rFonts w:ascii="Times New Roman" w:hAnsi="Times New Roman" w:cs="Times New Roman"/>
          <w:lang w:val="sr-Cyrl-CS"/>
        </w:rPr>
        <w:t>носи само једну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342ACB" w:rsidRPr="000D084B" w:rsidRDefault="00342ACB" w:rsidP="00AF41D6">
      <w:pPr>
        <w:pStyle w:val="NoSpacing"/>
        <w:jc w:val="both"/>
        <w:rPr>
          <w:rFonts w:ascii="Times New Roman" w:hAnsi="Times New Roman" w:cs="Times New Roman"/>
          <w:i/>
          <w:color w:val="FF0000"/>
        </w:rPr>
      </w:pPr>
      <w:r w:rsidRPr="000D084B">
        <w:rPr>
          <w:rFonts w:ascii="Times New Roman" w:hAnsi="Times New Roman" w:cs="Times New Roman"/>
          <w:lang w:val="sr-Cyrl-CS"/>
        </w:rPr>
        <w:tab/>
      </w:r>
      <w:r w:rsidRPr="000D084B">
        <w:rPr>
          <w:rFonts w:ascii="Times New Roman" w:hAnsi="Times New Roman" w:cs="Times New Roman"/>
        </w:rPr>
        <w:t xml:space="preserve">У Обрасцу понуде </w:t>
      </w:r>
      <w:r w:rsidRPr="000D084B">
        <w:rPr>
          <w:rFonts w:ascii="Times New Roman" w:hAnsi="Times New Roman" w:cs="Times New Roman"/>
          <w:lang w:val="sr-Cyrl-CS"/>
        </w:rPr>
        <w:t>(</w:t>
      </w:r>
      <w:r w:rsidRPr="003A001C">
        <w:rPr>
          <w:rFonts w:ascii="Times New Roman" w:hAnsi="Times New Roman" w:cs="Times New Roman"/>
          <w:lang w:val="sr-Cyrl-CS"/>
        </w:rPr>
        <w:t xml:space="preserve">поглавље </w:t>
      </w:r>
      <w:r w:rsidRPr="003A001C">
        <w:rPr>
          <w:rFonts w:ascii="Times New Roman" w:hAnsi="Times New Roman" w:cs="Times New Roman"/>
        </w:rPr>
        <w:t>VI</w:t>
      </w:r>
      <w:r w:rsidRPr="000D084B">
        <w:rPr>
          <w:rFonts w:ascii="Times New Roman" w:hAnsi="Times New Roman" w:cs="Times New Roman"/>
          <w:lang w:val="ru-RU"/>
        </w:rPr>
        <w:t>)</w:t>
      </w:r>
      <w:r w:rsidRPr="000D084B">
        <w:rPr>
          <w:rFonts w:ascii="Times New Roman" w:hAnsi="Times New Roman" w:cs="Times New Roman"/>
        </w:rPr>
        <w:t>, понуђач наводи на који начи</w:t>
      </w:r>
      <w:r w:rsidR="00775577">
        <w:rPr>
          <w:rFonts w:ascii="Times New Roman" w:hAnsi="Times New Roman" w:cs="Times New Roman"/>
        </w:rPr>
        <w:t>н подноси понуду, односно да ли</w:t>
      </w:r>
      <w:r w:rsidR="00AF41D6">
        <w:rPr>
          <w:rFonts w:ascii="Times New Roman" w:hAnsi="Times New Roman" w:cs="Times New Roman"/>
          <w:lang w:val="sr-Cyrl-CS"/>
        </w:rPr>
        <w:t xml:space="preserve"> </w:t>
      </w:r>
      <w:r w:rsidRPr="000D084B">
        <w:rPr>
          <w:rFonts w:ascii="Times New Roman" w:hAnsi="Times New Roman" w:cs="Times New Roman"/>
        </w:rPr>
        <w:t>подноси понуду самостално, или као заједничку понуду, или подноси понуду са подизвођачем.</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ПОНУДА СА ПОДИЗВОЂАЧЕМ</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b/>
          <w:lang w:val="sr-Cyrl-CS"/>
        </w:rPr>
        <w:tab/>
      </w:r>
      <w:r w:rsidRPr="000D084B">
        <w:rPr>
          <w:rFonts w:ascii="Times New Roman" w:hAnsi="Times New Roman" w:cs="Times New Roman"/>
        </w:rPr>
        <w:t xml:space="preserve">Уколико понуђач подноси понуду са </w:t>
      </w:r>
      <w:r w:rsidRPr="000873C2">
        <w:rPr>
          <w:rFonts w:ascii="Times New Roman" w:hAnsi="Times New Roman" w:cs="Times New Roman"/>
        </w:rPr>
        <w:t>подизвођачем</w:t>
      </w:r>
      <w:r w:rsidRPr="000D084B">
        <w:rPr>
          <w:rFonts w:ascii="Times New Roman" w:hAnsi="Times New Roman" w:cs="Times New Roman"/>
        </w:rPr>
        <w:t xml:space="preserve"> дужан је да у Обрасцу понуде</w:t>
      </w:r>
      <w:r w:rsidRPr="000D084B">
        <w:rPr>
          <w:rFonts w:ascii="Times New Roman" w:hAnsi="Times New Roman" w:cs="Times New Roman"/>
          <w:lang w:val="sr-Cyrl-CS"/>
        </w:rPr>
        <w:t xml:space="preserve"> </w:t>
      </w:r>
      <w:r w:rsidRPr="000D084B">
        <w:rPr>
          <w:rFonts w:ascii="Times New Roman" w:hAnsi="Times New Roman" w:cs="Times New Roman"/>
        </w:rPr>
        <w:t>наведе да понуду подноси са подизвођачем, проценат укупне вредности набавк</w:t>
      </w:r>
      <w:r w:rsidR="00775577">
        <w:rPr>
          <w:rFonts w:ascii="Times New Roman" w:hAnsi="Times New Roman" w:cs="Times New Roman"/>
        </w:rPr>
        <w:t>е који ће поверити подизвођачу,</w:t>
      </w:r>
      <w:r w:rsidRPr="000D084B">
        <w:rPr>
          <w:rFonts w:ascii="Times New Roman" w:hAnsi="Times New Roman" w:cs="Times New Roman"/>
        </w:rPr>
        <w:t xml:space="preserve"> а који не може бити већи од 50%, као и део предмета набавке који ће извршити преко подизвођача. </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Понуђач у Обрасцу понуде</w:t>
      </w:r>
      <w:r w:rsidRPr="000D084B">
        <w:rPr>
          <w:rFonts w:ascii="Times New Roman" w:hAnsi="Times New Roman" w:cs="Times New Roman"/>
          <w:i/>
          <w:color w:val="FF0000"/>
        </w:rPr>
        <w:t xml:space="preserve"> </w:t>
      </w:r>
      <w:r w:rsidRPr="000D084B">
        <w:rPr>
          <w:rFonts w:ascii="Times New Roman" w:hAnsi="Times New Roman" w:cs="Times New Roman"/>
        </w:rPr>
        <w:t xml:space="preserve">наводи назив и седиште подизвођача, уколико ће делимично извршење набавке поверити подизвођачу. </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hAnsi="Times New Roman" w:cs="Times New Roman"/>
        </w:rPr>
        <w:tab/>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D084B">
        <w:rPr>
          <w:rFonts w:ascii="Times New Roman" w:eastAsia="TimesNewRomanPSMT" w:hAnsi="Times New Roman" w:cs="Times New Roman"/>
          <w:bCs/>
        </w:rPr>
        <w:t xml:space="preserve"> </w:t>
      </w:r>
    </w:p>
    <w:p w:rsidR="00775577" w:rsidRDefault="00342ACB" w:rsidP="00342ACB">
      <w:pPr>
        <w:pStyle w:val="NoSpacing"/>
        <w:jc w:val="both"/>
        <w:rPr>
          <w:rFonts w:ascii="Times New Roman" w:eastAsia="TimesNewRomanPSMT" w:hAnsi="Times New Roman" w:cs="Times New Roman"/>
          <w:bCs/>
          <w:lang w:val="sr-Cyrl-CS"/>
        </w:rPr>
      </w:pPr>
      <w:r w:rsidRPr="000D084B">
        <w:rPr>
          <w:rFonts w:ascii="Times New Roman" w:eastAsia="TimesNewRomanPSMT" w:hAnsi="Times New Roman" w:cs="Times New Roman"/>
          <w:bCs/>
        </w:rPr>
        <w:tab/>
        <w:t xml:space="preserve">Понуђач је дужан да за подизвођаче достави доказе о испуњености услова који су наведени у </w:t>
      </w:r>
      <w:r w:rsidR="00C74397">
        <w:rPr>
          <w:rFonts w:ascii="Times New Roman" w:eastAsia="TimesNewRomanPSMT" w:hAnsi="Times New Roman" w:cs="Times New Roman"/>
          <w:bCs/>
        </w:rPr>
        <w:t>конкурснoj документациј</w:t>
      </w:r>
      <w:r w:rsidR="00C74397">
        <w:rPr>
          <w:rFonts w:ascii="Times New Roman" w:eastAsia="TimesNewRomanPSMT" w:hAnsi="Times New Roman" w:cs="Times New Roman"/>
          <w:bCs/>
          <w:lang w:val="sr-Cyrl-CS"/>
        </w:rPr>
        <w:t>и</w:t>
      </w:r>
      <w:r w:rsidRPr="000D084B">
        <w:rPr>
          <w:rFonts w:ascii="Times New Roman" w:eastAsia="TimesNewRomanPSMT" w:hAnsi="Times New Roman" w:cs="Times New Roman"/>
          <w:bCs/>
        </w:rPr>
        <w:t>, у складу са упутством како се доказује испуњеност услова</w:t>
      </w:r>
      <w:r w:rsidR="00775577">
        <w:rPr>
          <w:rFonts w:ascii="Times New Roman" w:eastAsia="TimesNewRomanPSMT" w:hAnsi="Times New Roman" w:cs="Times New Roman"/>
          <w:bCs/>
          <w:lang w:val="sr-Cyrl-CS"/>
        </w:rPr>
        <w:t>.</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C644E" w:rsidRPr="00AC644E"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Понуђач је дужан да наручиоцу, на његов захтев, омогући приступ код подизвођача, ради утврђивања испуњености тражених услова.</w:t>
      </w:r>
    </w:p>
    <w:p w:rsidR="009414DE" w:rsidRDefault="009414DE" w:rsidP="00342ACB">
      <w:pPr>
        <w:pStyle w:val="NoSpacing"/>
        <w:jc w:val="both"/>
        <w:rPr>
          <w:rFonts w:ascii="Times New Roman" w:hAnsi="Times New Roman" w:cs="Times New Roman"/>
          <w:b/>
          <w:lang w:val="sr-Cyrl-CS"/>
        </w:rPr>
      </w:pPr>
    </w:p>
    <w:p w:rsidR="00342ACB" w:rsidRPr="001764AF" w:rsidRDefault="00AC644E" w:rsidP="00342ACB">
      <w:pPr>
        <w:pStyle w:val="NoSpacing"/>
        <w:jc w:val="both"/>
        <w:rPr>
          <w:rFonts w:ascii="Times New Roman" w:hAnsi="Times New Roman" w:cs="Times New Roman"/>
          <w:b/>
          <w:lang w:val="sr-Cyrl-CS"/>
        </w:rPr>
      </w:pPr>
      <w:r>
        <w:rPr>
          <w:rFonts w:ascii="Times New Roman" w:hAnsi="Times New Roman" w:cs="Times New Roman"/>
          <w:b/>
          <w:lang w:val="sr-Cyrl-CS"/>
        </w:rPr>
        <w:tab/>
      </w:r>
      <w:r w:rsidR="00342ACB" w:rsidRPr="001764AF">
        <w:rPr>
          <w:rFonts w:ascii="Times New Roman" w:hAnsi="Times New Roman" w:cs="Times New Roman"/>
          <w:b/>
          <w:lang w:val="sr-Cyrl-CS"/>
        </w:rPr>
        <w:t>ЗАЈЕДНИЧКА ПОНУДА</w:t>
      </w:r>
    </w:p>
    <w:p w:rsidR="00342ACB" w:rsidRPr="00DD248B" w:rsidRDefault="00342ACB" w:rsidP="00342ACB">
      <w:pPr>
        <w:pStyle w:val="NoSpacing"/>
        <w:jc w:val="both"/>
        <w:rPr>
          <w:rFonts w:ascii="Times New Roman" w:hAnsi="Times New Roman" w:cs="Times New Roman"/>
          <w:b/>
          <w:color w:val="FF0000"/>
          <w:lang w:val="sr-Cyrl-CS"/>
        </w:rPr>
      </w:pPr>
    </w:p>
    <w:p w:rsidR="00C1119D" w:rsidRPr="00C1119D" w:rsidRDefault="00342ACB" w:rsidP="00C1119D">
      <w:pPr>
        <w:pStyle w:val="NoSpacing"/>
        <w:jc w:val="both"/>
        <w:rPr>
          <w:rFonts w:ascii="Times New Roman" w:hAnsi="Times New Roman" w:cs="Times New Roman"/>
        </w:rPr>
      </w:pPr>
      <w:r w:rsidRPr="000D084B">
        <w:rPr>
          <w:b/>
          <w:lang w:val="sr-Cyrl-CS"/>
        </w:rPr>
        <w:tab/>
      </w:r>
      <w:r w:rsidRPr="00C1119D">
        <w:rPr>
          <w:rFonts w:ascii="Times New Roman" w:hAnsi="Times New Roman" w:cs="Times New Roman"/>
        </w:rPr>
        <w:t>Понуду може поднети група понуђача.</w:t>
      </w:r>
    </w:p>
    <w:p w:rsidR="009450B9" w:rsidRPr="00A63905" w:rsidRDefault="00342ACB" w:rsidP="00C1119D">
      <w:pPr>
        <w:pStyle w:val="NoSpacing"/>
        <w:jc w:val="both"/>
        <w:rPr>
          <w:rFonts w:ascii="Times New Roman" w:hAnsi="Times New Roman" w:cs="Times New Roman"/>
        </w:rPr>
      </w:pPr>
      <w:r w:rsidRPr="00C1119D">
        <w:rPr>
          <w:rFonts w:ascii="Times New Roman" w:hAnsi="Times New Roman" w:cs="Times New Roman"/>
        </w:rPr>
        <w:tab/>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садржи податке из члана 81. ст</w:t>
      </w:r>
      <w:r w:rsidR="00136A76" w:rsidRPr="00C1119D">
        <w:rPr>
          <w:rFonts w:ascii="Times New Roman" w:hAnsi="Times New Roman" w:cs="Times New Roman"/>
        </w:rPr>
        <w:t>ав</w:t>
      </w:r>
      <w:r w:rsidRPr="00C1119D">
        <w:rPr>
          <w:rFonts w:ascii="Times New Roman" w:hAnsi="Times New Roman" w:cs="Times New Roman"/>
        </w:rPr>
        <w:t xml:space="preserve"> 4. тач. 1</w:t>
      </w:r>
      <w:r w:rsidR="00136A76" w:rsidRPr="00C1119D">
        <w:rPr>
          <w:rFonts w:ascii="Times New Roman" w:hAnsi="Times New Roman" w:cs="Times New Roman"/>
        </w:rPr>
        <w:t xml:space="preserve">. - </w:t>
      </w:r>
      <w:r w:rsidR="00C31617" w:rsidRPr="00C1119D">
        <w:rPr>
          <w:rFonts w:ascii="Times New Roman" w:hAnsi="Times New Roman" w:cs="Times New Roman"/>
        </w:rPr>
        <w:t>2</w:t>
      </w:r>
      <w:r w:rsidR="00136A76" w:rsidRPr="00C1119D">
        <w:rPr>
          <w:rFonts w:ascii="Times New Roman" w:hAnsi="Times New Roman" w:cs="Times New Roman"/>
        </w:rPr>
        <w:t>.</w:t>
      </w:r>
      <w:r w:rsidRPr="00C1119D">
        <w:rPr>
          <w:rFonts w:ascii="Times New Roman" w:hAnsi="Times New Roman" w:cs="Times New Roman"/>
        </w:rPr>
        <w:t xml:space="preserve"> </w:t>
      </w:r>
      <w:r w:rsidR="00775577" w:rsidRPr="00C1119D">
        <w:rPr>
          <w:rFonts w:ascii="Times New Roman" w:hAnsi="Times New Roman" w:cs="Times New Roman"/>
        </w:rPr>
        <w:t>Закона,</w:t>
      </w:r>
      <w:r w:rsidRPr="00C1119D">
        <w:rPr>
          <w:rFonts w:ascii="Times New Roman" w:hAnsi="Times New Roman" w:cs="Times New Roman"/>
        </w:rPr>
        <w:t xml:space="preserve"> и то: </w:t>
      </w:r>
    </w:p>
    <w:p w:rsidR="00342ACB" w:rsidRPr="00C31617" w:rsidRDefault="00C31617" w:rsidP="00342ACB">
      <w:pPr>
        <w:pStyle w:val="NoSpacing"/>
        <w:numPr>
          <w:ilvl w:val="0"/>
          <w:numId w:val="17"/>
        </w:numPr>
        <w:jc w:val="both"/>
        <w:rPr>
          <w:rFonts w:ascii="Times New Roman" w:hAnsi="Times New Roman" w:cs="Times New Roman"/>
        </w:rPr>
      </w:pPr>
      <w:r>
        <w:rPr>
          <w:rFonts w:ascii="Times New Roman" w:hAnsi="Times New Roman" w:cs="Times New Roman"/>
        </w:rPr>
        <w:t xml:space="preserve">податке о </w:t>
      </w:r>
      <w:r w:rsidR="00342ACB"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00342ACB" w:rsidRPr="000D084B">
        <w:rPr>
          <w:rFonts w:ascii="Times New Roman" w:hAnsi="Times New Roman" w:cs="Times New Roman"/>
        </w:rPr>
        <w:t xml:space="preserve"> </w:t>
      </w:r>
    </w:p>
    <w:p w:rsidR="006B79E8" w:rsidRPr="006B79E8" w:rsidRDefault="00C31617" w:rsidP="006B79E8">
      <w:pPr>
        <w:pStyle w:val="NoSpacing"/>
        <w:numPr>
          <w:ilvl w:val="0"/>
          <w:numId w:val="17"/>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r w:rsidR="006B79E8">
        <w:rPr>
          <w:rFonts w:ascii="Times New Roman" w:hAnsi="Times New Roman" w:cs="Times New Roman"/>
        </w:rPr>
        <w:t>.</w:t>
      </w:r>
    </w:p>
    <w:p w:rsidR="00342ACB" w:rsidRPr="00555249" w:rsidRDefault="006B79E8" w:rsidP="001764AF">
      <w:pPr>
        <w:pStyle w:val="NoSpacing"/>
        <w:jc w:val="both"/>
        <w:rPr>
          <w:rFonts w:ascii="Times New Roman" w:hAnsi="Times New Roman" w:cs="Times New Roman"/>
          <w:lang w:val="sr-Cyrl-CS"/>
        </w:rPr>
      </w:pPr>
      <w:r>
        <w:rPr>
          <w:rFonts w:ascii="Times New Roman" w:hAnsi="Times New Roman" w:cs="Times New Roman"/>
        </w:rPr>
        <w:tab/>
      </w:r>
      <w:r w:rsidR="00342ACB"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sidR="00555249">
        <w:rPr>
          <w:rFonts w:ascii="Times New Roman" w:hAnsi="Times New Roman" w:cs="Times New Roman"/>
        </w:rPr>
        <w:t>конкурсн</w:t>
      </w:r>
      <w:r w:rsidR="00555249">
        <w:rPr>
          <w:rFonts w:ascii="Times New Roman" w:hAnsi="Times New Roman" w:cs="Times New Roman"/>
          <w:lang w:val="sr-Cyrl-CS"/>
        </w:rPr>
        <w:t>ој</w:t>
      </w:r>
      <w:r w:rsidR="00555249">
        <w:rPr>
          <w:rFonts w:ascii="Times New Roman" w:hAnsi="Times New Roman" w:cs="Times New Roman"/>
        </w:rPr>
        <w:t xml:space="preserve"> документациј</w:t>
      </w:r>
      <w:r w:rsidR="00555249">
        <w:rPr>
          <w:rFonts w:ascii="Times New Roman" w:hAnsi="Times New Roman" w:cs="Times New Roman"/>
          <w:lang w:val="sr-Cyrl-CS"/>
        </w:rPr>
        <w:t>и</w:t>
      </w:r>
      <w:r w:rsidR="00342ACB" w:rsidRPr="000D084B">
        <w:rPr>
          <w:rFonts w:ascii="Times New Roman" w:hAnsi="Times New Roman" w:cs="Times New Roman"/>
        </w:rPr>
        <w:t>, у складу са упутством како се доказује испуњеност услова</w:t>
      </w:r>
      <w:r w:rsidR="00555249">
        <w:rPr>
          <w:rFonts w:ascii="Times New Roman" w:hAnsi="Times New Roman" w:cs="Times New Roman"/>
          <w:lang w:val="sr-Cyrl-CS"/>
        </w:rPr>
        <w:t>.</w:t>
      </w:r>
    </w:p>
    <w:p w:rsidR="00342ACB" w:rsidRPr="000D084B" w:rsidRDefault="00342ACB" w:rsidP="00342ACB">
      <w:pPr>
        <w:pStyle w:val="NoSpacing"/>
        <w:rPr>
          <w:rFonts w:ascii="Times New Roman" w:hAnsi="Times New Roman" w:cs="Times New Roman"/>
        </w:rPr>
      </w:pPr>
      <w:r w:rsidRPr="000D084B">
        <w:rPr>
          <w:rFonts w:ascii="Times New Roman" w:hAnsi="Times New Roman" w:cs="Times New Roman"/>
        </w:rPr>
        <w:lastRenderedPageBreak/>
        <w:tab/>
        <w:t xml:space="preserve">Понуђачи из групе понуђача одговарају неограничено солидарно према наручиоцу. </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Задруга може поднети понуду самостално, у своје име, а за рачун задругара или заједничку понуду у име задругара.</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42AC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47FD9" w:rsidRDefault="00447FD9" w:rsidP="001764AF">
      <w:pPr>
        <w:pStyle w:val="NoSpacing"/>
        <w:jc w:val="both"/>
        <w:rPr>
          <w:rFonts w:ascii="Times New Roman" w:hAnsi="Times New Roman" w:cs="Times New Roman"/>
        </w:rPr>
      </w:pPr>
    </w:p>
    <w:p w:rsidR="00447FD9" w:rsidRPr="000D084B" w:rsidRDefault="00447FD9" w:rsidP="00447FD9">
      <w:pPr>
        <w:pStyle w:val="NoSpacing"/>
        <w:jc w:val="both"/>
        <w:rPr>
          <w:rFonts w:ascii="Times New Roman" w:hAnsi="Times New Roman" w:cs="Times New Roman"/>
          <w:b/>
        </w:rPr>
      </w:pPr>
      <w:r>
        <w:rPr>
          <w:rFonts w:ascii="Times New Roman" w:hAnsi="Times New Roman" w:cs="Times New Roman"/>
          <w:b/>
        </w:rPr>
        <w:tab/>
      </w:r>
      <w:r w:rsidRPr="000D084B">
        <w:rPr>
          <w:rFonts w:ascii="Times New Roman" w:hAnsi="Times New Roman" w:cs="Times New Roman"/>
          <w:b/>
        </w:rPr>
        <w:t>ВАЛУТА И НАЧИН НА КОЈИ МОРА ДА БУДЕ НАВЕДЕНА И ИЗРАЖЕНА ЦЕНА У ПОНУДИ</w:t>
      </w:r>
    </w:p>
    <w:p w:rsidR="00447FD9" w:rsidRDefault="00447FD9" w:rsidP="00447FD9">
      <w:pPr>
        <w:pStyle w:val="NoSpacing"/>
        <w:jc w:val="both"/>
        <w:rPr>
          <w:rFonts w:ascii="Times New Roman" w:hAnsi="Times New Roman" w:cs="Times New Roman"/>
          <w:lang w:val="sr-Cyrl-CS"/>
        </w:rPr>
      </w:pPr>
    </w:p>
    <w:p w:rsidR="00447FD9" w:rsidRPr="000D084B" w:rsidRDefault="00447FD9" w:rsidP="00447FD9">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Цена мора бити исказана у динарима, са и </w:t>
      </w:r>
      <w:r w:rsidRPr="000D084B">
        <w:rPr>
          <w:rFonts w:ascii="Times New Roman" w:hAnsi="Times New Roman" w:cs="Times New Roman"/>
          <w:color w:val="00000A"/>
        </w:rPr>
        <w:t xml:space="preserve">без пореза на додату вредност, </w:t>
      </w:r>
      <w:r w:rsidRPr="000D084B">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C73A1F" w:rsidRPr="001A0BF1" w:rsidRDefault="00447FD9" w:rsidP="00447FD9">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Цена је фиксна и не може се мењати. </w:t>
      </w:r>
    </w:p>
    <w:p w:rsidR="00447FD9" w:rsidRPr="00E05113" w:rsidRDefault="00447FD9" w:rsidP="00447FD9">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Ако је у понуди исказана неуобичајено ниска цена, наручилац ће поступити у складу са чланом 92. Закона. </w:t>
      </w:r>
    </w:p>
    <w:p w:rsidR="00342ACB" w:rsidRPr="0024698C" w:rsidRDefault="00342ACB" w:rsidP="00342ACB">
      <w:pPr>
        <w:pStyle w:val="NoSpacing"/>
        <w:jc w:val="both"/>
        <w:rPr>
          <w:rFonts w:ascii="Times New Roman" w:hAnsi="Times New Roman" w:cs="Times New Roman"/>
        </w:rPr>
      </w:pPr>
    </w:p>
    <w:p w:rsidR="00342ACB" w:rsidRPr="00E05113" w:rsidRDefault="00E20B98" w:rsidP="00342ACB">
      <w:pPr>
        <w:pStyle w:val="NoSpacing"/>
        <w:jc w:val="both"/>
        <w:rPr>
          <w:rFonts w:ascii="Times New Roman" w:hAnsi="Times New Roman" w:cs="Times New Roman"/>
          <w:b/>
        </w:rPr>
      </w:pPr>
      <w:r>
        <w:rPr>
          <w:rFonts w:ascii="Times New Roman" w:hAnsi="Times New Roman" w:cs="Times New Roman"/>
          <w:b/>
        </w:rPr>
        <w:tab/>
      </w:r>
      <w:r w:rsidR="00342ACB" w:rsidRPr="00FD48BD">
        <w:rPr>
          <w:rFonts w:ascii="Times New Roman" w:hAnsi="Times New Roman" w:cs="Times New Roman"/>
          <w:b/>
        </w:rPr>
        <w:t>НАЧИН И УСЛОВ</w:t>
      </w:r>
      <w:r w:rsidR="00342ACB" w:rsidRPr="00FD48BD">
        <w:rPr>
          <w:rFonts w:ascii="Times New Roman" w:hAnsi="Times New Roman" w:cs="Times New Roman"/>
          <w:b/>
          <w:lang w:val="sr-Cyrl-CS"/>
        </w:rPr>
        <w:t>И</w:t>
      </w:r>
      <w:r w:rsidR="00342ACB" w:rsidRPr="00FD48BD">
        <w:rPr>
          <w:rFonts w:ascii="Times New Roman" w:hAnsi="Times New Roman" w:cs="Times New Roman"/>
          <w:b/>
        </w:rPr>
        <w:t xml:space="preserve"> ПЛАЋАЊА,</w:t>
      </w:r>
      <w:r w:rsidR="00342ACB" w:rsidRPr="000D084B">
        <w:rPr>
          <w:rFonts w:ascii="Times New Roman" w:hAnsi="Times New Roman" w:cs="Times New Roman"/>
          <w:b/>
        </w:rPr>
        <w:t xml:space="preserve"> ГАРАНТНИ РОК, КАО И ДРУГЕ ОКОЛНОСТ</w:t>
      </w:r>
      <w:r w:rsidR="002823A9">
        <w:rPr>
          <w:rFonts w:ascii="Times New Roman" w:hAnsi="Times New Roman" w:cs="Times New Roman"/>
          <w:b/>
        </w:rPr>
        <w:t>И ОД КОЈИХ ЗАВИСИ ПРИХВАТЉИВОСТ</w:t>
      </w:r>
      <w:r w:rsidR="00342ACB" w:rsidRPr="000D084B">
        <w:rPr>
          <w:rFonts w:ascii="Times New Roman" w:hAnsi="Times New Roman" w:cs="Times New Roman"/>
          <w:b/>
        </w:rPr>
        <w:t xml:space="preserve"> ПОНУДЕ</w:t>
      </w:r>
    </w:p>
    <w:p w:rsidR="00342ACB" w:rsidRPr="000D084B" w:rsidRDefault="00342ACB" w:rsidP="00342ACB">
      <w:pPr>
        <w:pStyle w:val="NoSpacing"/>
        <w:jc w:val="both"/>
        <w:rPr>
          <w:rFonts w:ascii="Times New Roman" w:hAnsi="Times New Roman" w:cs="Times New Roman"/>
          <w:lang w:val="sr-Cyrl-CS"/>
        </w:rPr>
      </w:pPr>
    </w:p>
    <w:p w:rsidR="00652E24" w:rsidRPr="000F7ACE" w:rsidRDefault="007248DD" w:rsidP="00652E24">
      <w:pPr>
        <w:pStyle w:val="NoSpacing"/>
        <w:jc w:val="both"/>
        <w:rPr>
          <w:rFonts w:ascii="Times New Roman" w:hAnsi="Times New Roman" w:cs="Times New Roman"/>
        </w:rPr>
      </w:pPr>
      <w:r w:rsidRPr="001A0BF1">
        <w:rPr>
          <w:rFonts w:ascii="Times New Roman" w:hAnsi="Times New Roman" w:cs="Times New Roman"/>
          <w:lang w:val="sr-Cyrl-CS"/>
        </w:rPr>
        <w:tab/>
      </w:r>
      <w:r w:rsidR="00652E24" w:rsidRPr="000F7ACE">
        <w:rPr>
          <w:rFonts w:ascii="Times New Roman" w:hAnsi="Times New Roman" w:cs="Times New Roman"/>
        </w:rPr>
        <w:t>Рок за плаћање је</w:t>
      </w:r>
      <w:r w:rsidR="00652E24" w:rsidRPr="000F7ACE">
        <w:rPr>
          <w:rFonts w:ascii="Times New Roman" w:hAnsi="Times New Roman" w:cs="Times New Roman"/>
          <w:lang w:val="sr-Cyrl-CS"/>
        </w:rPr>
        <w:t xml:space="preserve"> </w:t>
      </w:r>
      <w:r w:rsidR="00652E24">
        <w:rPr>
          <w:rFonts w:ascii="Times New Roman" w:hAnsi="Times New Roman" w:cs="Times New Roman"/>
          <w:lang w:val="sr-Cyrl-CS"/>
        </w:rPr>
        <w:t>15</w:t>
      </w:r>
      <w:r w:rsidR="00652E24" w:rsidRPr="000F7ACE">
        <w:rPr>
          <w:rFonts w:ascii="Times New Roman" w:hAnsi="Times New Roman" w:cs="Times New Roman"/>
        </w:rPr>
        <w:t xml:space="preserve"> дана од дана испостављања уредног рачуна.</w:t>
      </w:r>
    </w:p>
    <w:p w:rsidR="00652E24" w:rsidRDefault="001A0BF1" w:rsidP="00652E24">
      <w:pPr>
        <w:pStyle w:val="NoSpacing"/>
        <w:jc w:val="both"/>
        <w:rPr>
          <w:rFonts w:ascii="Times New Roman" w:hAnsi="Times New Roman" w:cs="Times New Roman"/>
        </w:rPr>
      </w:pPr>
      <w:r w:rsidRPr="001A0BF1">
        <w:rPr>
          <w:rFonts w:ascii="Times New Roman" w:hAnsi="Times New Roman" w:cs="Times New Roman"/>
          <w:lang w:val="sr-Cyrl-CS"/>
        </w:rPr>
        <w:tab/>
      </w:r>
      <w:r w:rsidR="00652E24" w:rsidRPr="00DE12DB">
        <w:rPr>
          <w:rFonts w:ascii="Times New Roman" w:hAnsi="Times New Roman" w:cs="Times New Roman"/>
        </w:rPr>
        <w:t>Није дозвољено тражити авансно плаћање.</w:t>
      </w:r>
    </w:p>
    <w:p w:rsidR="004F65AC" w:rsidRPr="006F01EC" w:rsidRDefault="004F65AC" w:rsidP="004F65AC">
      <w:pPr>
        <w:autoSpaceDE w:val="0"/>
        <w:autoSpaceDN w:val="0"/>
        <w:adjustRightInd w:val="0"/>
        <w:spacing w:after="0" w:line="240" w:lineRule="auto"/>
        <w:jc w:val="both"/>
        <w:rPr>
          <w:rFonts w:ascii="Times New Roman" w:hAnsi="Times New Roman" w:cs="Times New Roman"/>
          <w:color w:val="000000"/>
          <w:lang w:val="sr-Latn-CS"/>
        </w:rPr>
      </w:pPr>
      <w:r>
        <w:rPr>
          <w:rFonts w:ascii="Times New Roman" w:hAnsi="Times New Roman" w:cs="Times New Roman"/>
          <w:color w:val="000000"/>
        </w:rPr>
        <w:tab/>
      </w:r>
      <w:r w:rsidRPr="006F01EC">
        <w:rPr>
          <w:rFonts w:ascii="Times New Roman" w:hAnsi="Times New Roman" w:cs="Times New Roman"/>
          <w:color w:val="000000"/>
          <w:lang w:val="sr-Latn-CS"/>
        </w:rPr>
        <w:t xml:space="preserve">Понуђач је дужан да гарантује квалитет извршених услуга. </w:t>
      </w:r>
    </w:p>
    <w:p w:rsidR="004F65AC" w:rsidRPr="004F65AC" w:rsidRDefault="004F65AC" w:rsidP="004F65AC">
      <w:pPr>
        <w:pStyle w:val="NoSpacing"/>
        <w:jc w:val="both"/>
        <w:rPr>
          <w:rFonts w:ascii="Times New Roman" w:hAnsi="Times New Roman" w:cs="Times New Roman"/>
          <w:color w:val="FF0000"/>
        </w:rPr>
      </w:pPr>
      <w:r>
        <w:rPr>
          <w:rFonts w:ascii="Times New Roman" w:hAnsi="Times New Roman" w:cs="Times New Roman"/>
          <w:color w:val="000000"/>
        </w:rPr>
        <w:tab/>
      </w:r>
      <w:r w:rsidRPr="006F01EC">
        <w:rPr>
          <w:rFonts w:ascii="Times New Roman" w:hAnsi="Times New Roman" w:cs="Times New Roman"/>
          <w:color w:val="000000"/>
          <w:lang w:val="sr-Latn-CS"/>
        </w:rPr>
        <w:t xml:space="preserve">За праћење реализације и контролисање извршења уговора, наручилац ће </w:t>
      </w:r>
      <w:r>
        <w:rPr>
          <w:rFonts w:ascii="Times New Roman" w:hAnsi="Times New Roman" w:cs="Times New Roman"/>
          <w:color w:val="000000"/>
          <w:lang w:val="sr-Latn-CS"/>
        </w:rPr>
        <w:t>одредити одговорн</w:t>
      </w:r>
      <w:r>
        <w:rPr>
          <w:rFonts w:ascii="Times New Roman" w:hAnsi="Times New Roman" w:cs="Times New Roman"/>
          <w:color w:val="000000"/>
        </w:rPr>
        <w:t>о</w:t>
      </w:r>
      <w:r>
        <w:rPr>
          <w:rFonts w:ascii="Times New Roman" w:hAnsi="Times New Roman" w:cs="Times New Roman"/>
          <w:color w:val="000000"/>
          <w:lang w:val="sr-Latn-CS"/>
        </w:rPr>
        <w:t xml:space="preserve"> лиц</w:t>
      </w:r>
      <w:r>
        <w:rPr>
          <w:rFonts w:ascii="Times New Roman" w:hAnsi="Times New Roman" w:cs="Times New Roman"/>
          <w:color w:val="000000"/>
        </w:rPr>
        <w:t>е</w:t>
      </w:r>
      <w:r w:rsidRPr="006F01EC">
        <w:rPr>
          <w:rFonts w:ascii="Times New Roman" w:hAnsi="Times New Roman" w:cs="Times New Roman"/>
          <w:color w:val="000000"/>
          <w:lang w:val="sr-Cyrl-CS"/>
        </w:rPr>
        <w:t>.</w:t>
      </w:r>
    </w:p>
    <w:p w:rsidR="007D0CD9" w:rsidRPr="00861A0F" w:rsidRDefault="007D0CD9" w:rsidP="005E7A4E">
      <w:pPr>
        <w:pStyle w:val="NoSpacing"/>
        <w:jc w:val="both"/>
        <w:rPr>
          <w:rFonts w:ascii="Times New Roman" w:hAnsi="Times New Roman" w:cs="Times New Roman"/>
          <w:color w:val="FF0000"/>
          <w:lang w:val="sr-Cyrl-CS"/>
        </w:rPr>
      </w:pPr>
    </w:p>
    <w:p w:rsidR="001C1B4E" w:rsidRPr="001A0BF1" w:rsidRDefault="001C1B4E" w:rsidP="005E7A4E">
      <w:pPr>
        <w:pStyle w:val="NoSpacing"/>
        <w:jc w:val="both"/>
        <w:rPr>
          <w:rFonts w:ascii="Times New Roman" w:hAnsi="Times New Roman" w:cs="Times New Roman"/>
          <w:b/>
          <w:lang w:val="sr-Cyrl-CS"/>
        </w:rPr>
      </w:pPr>
      <w:r w:rsidRPr="00861A0F">
        <w:rPr>
          <w:rFonts w:ascii="Times New Roman" w:hAnsi="Times New Roman" w:cs="Times New Roman"/>
          <w:color w:val="FF0000"/>
          <w:lang w:val="sr-Cyrl-CS"/>
        </w:rPr>
        <w:tab/>
      </w:r>
      <w:r w:rsidRPr="001A0BF1">
        <w:rPr>
          <w:rFonts w:ascii="Times New Roman" w:hAnsi="Times New Roman" w:cs="Times New Roman"/>
          <w:b/>
          <w:lang w:val="sr-Cyrl-CS"/>
        </w:rPr>
        <w:t>СРЕДСТВА ОБЕЗБЕЂЕЊА</w:t>
      </w:r>
    </w:p>
    <w:p w:rsidR="007E6F28" w:rsidRPr="001A0BF1" w:rsidRDefault="007E6F28" w:rsidP="005E7A4E">
      <w:pPr>
        <w:pStyle w:val="NoSpacing"/>
        <w:jc w:val="both"/>
        <w:rPr>
          <w:rFonts w:ascii="Times New Roman" w:hAnsi="Times New Roman" w:cs="Times New Roman"/>
          <w:b/>
          <w:lang w:val="sr-Cyrl-CS"/>
        </w:rPr>
      </w:pPr>
    </w:p>
    <w:p w:rsidR="00652E24" w:rsidRDefault="00922733" w:rsidP="00652E24">
      <w:pPr>
        <w:pStyle w:val="Default"/>
        <w:jc w:val="both"/>
        <w:rPr>
          <w:sz w:val="23"/>
          <w:szCs w:val="23"/>
          <w:lang w:val="sr-Cyrl-CS"/>
        </w:rPr>
      </w:pPr>
      <w:r w:rsidRPr="001A0BF1">
        <w:rPr>
          <w:rFonts w:ascii="Times New Roman" w:hAnsi="Times New Roman"/>
          <w:lang w:val="sr-Cyrl-CS"/>
        </w:rPr>
        <w:tab/>
      </w:r>
      <w:r w:rsidR="00652E24" w:rsidRPr="006F01EC">
        <w:rPr>
          <w:rFonts w:ascii="Times New Roman" w:hAnsi="Times New Roman"/>
          <w:sz w:val="22"/>
          <w:szCs w:val="22"/>
          <w:lang w:val="sr-Cyrl-CS"/>
        </w:rPr>
        <w:t>Понуђач</w:t>
      </w:r>
      <w:r w:rsidR="00652E24" w:rsidRPr="009C3072">
        <w:rPr>
          <w:rFonts w:ascii="Times New Roman" w:hAnsi="Times New Roman"/>
          <w:sz w:val="22"/>
          <w:szCs w:val="22"/>
          <w:lang w:val="sr-Cyrl-CS"/>
        </w:rPr>
        <w:t xml:space="preserve"> је у обавези да </w:t>
      </w:r>
      <w:r w:rsidR="00652E24">
        <w:rPr>
          <w:rFonts w:ascii="Times New Roman" w:hAnsi="Times New Roman"/>
          <w:color w:val="auto"/>
          <w:sz w:val="22"/>
          <w:szCs w:val="22"/>
          <w:lang w:val="sr-Cyrl-CS"/>
        </w:rPr>
        <w:t>на дан</w:t>
      </w:r>
      <w:r w:rsidR="00652E24">
        <w:rPr>
          <w:rFonts w:ascii="Times New Roman" w:hAnsi="Times New Roman"/>
          <w:sz w:val="22"/>
          <w:szCs w:val="22"/>
          <w:lang w:val="sr-Cyrl-CS"/>
        </w:rPr>
        <w:t xml:space="preserve"> </w:t>
      </w:r>
      <w:r w:rsidR="00652E24" w:rsidRPr="009C3072">
        <w:rPr>
          <w:rFonts w:ascii="Times New Roman" w:hAnsi="Times New Roman"/>
          <w:sz w:val="22"/>
          <w:szCs w:val="22"/>
          <w:lang w:val="sr-Cyrl-CS"/>
        </w:rPr>
        <w:t xml:space="preserve">потписивања </w:t>
      </w:r>
      <w:r w:rsidR="00652E24">
        <w:rPr>
          <w:rFonts w:ascii="Times New Roman" w:hAnsi="Times New Roman"/>
          <w:sz w:val="22"/>
          <w:szCs w:val="22"/>
          <w:lang w:val="sr-Cyrl-CS"/>
        </w:rPr>
        <w:t>уговора</w:t>
      </w:r>
      <w:r w:rsidR="00652E24" w:rsidRPr="009C3072">
        <w:rPr>
          <w:rFonts w:ascii="Times New Roman" w:hAnsi="Times New Roman"/>
          <w:sz w:val="22"/>
          <w:szCs w:val="22"/>
          <w:lang w:val="sr-Cyrl-CS"/>
        </w:rPr>
        <w:t xml:space="preserve"> достави средство обезбеђења </w:t>
      </w:r>
      <w:r w:rsidR="00652E24" w:rsidRPr="00AE1DA8">
        <w:rPr>
          <w:rFonts w:ascii="Times New Roman" w:hAnsi="Times New Roman"/>
          <w:b/>
          <w:sz w:val="22"/>
          <w:szCs w:val="22"/>
          <w:lang w:val="sr-Cyrl-CS"/>
        </w:rPr>
        <w:t>за добро извршење посла</w:t>
      </w:r>
      <w:r w:rsidR="00652E24" w:rsidRPr="009C3072">
        <w:rPr>
          <w:rFonts w:ascii="Times New Roman" w:hAnsi="Times New Roman"/>
          <w:sz w:val="22"/>
          <w:szCs w:val="22"/>
          <w:lang w:val="sr-Cyrl-CS"/>
        </w:rPr>
        <w:t xml:space="preserve"> и то б</w:t>
      </w:r>
      <w:r w:rsidR="00652E24" w:rsidRPr="009C3072">
        <w:rPr>
          <w:rFonts w:ascii="Times New Roman" w:hAnsi="Times New Roman" w:cs="Times New Roman"/>
          <w:sz w:val="22"/>
          <w:szCs w:val="22"/>
        </w:rPr>
        <w:t xml:space="preserve">ланко сопствену меницу (соло меницу) регистровану, уредно оверену и потписану од стране овлашћеног лица и менично </w:t>
      </w:r>
      <w:r w:rsidR="00652E24" w:rsidRPr="009B1DD1">
        <w:rPr>
          <w:rFonts w:ascii="Times New Roman" w:hAnsi="Times New Roman" w:cs="Times New Roman"/>
          <w:sz w:val="22"/>
          <w:szCs w:val="22"/>
        </w:rPr>
        <w:t xml:space="preserve">овлашћење </w:t>
      </w:r>
      <w:r w:rsidR="00652E24" w:rsidRPr="007F49B1">
        <w:rPr>
          <w:rFonts w:ascii="Times New Roman" w:hAnsi="Times New Roman" w:cs="Times New Roman"/>
          <w:color w:val="auto"/>
          <w:sz w:val="22"/>
          <w:szCs w:val="22"/>
        </w:rPr>
        <w:t>за попуну у висини од 10% од вредности</w:t>
      </w:r>
      <w:r w:rsidR="00652E24" w:rsidRPr="007F49B1">
        <w:rPr>
          <w:rFonts w:ascii="Times New Roman" w:hAnsi="Times New Roman" w:cs="Times New Roman"/>
          <w:color w:val="auto"/>
          <w:sz w:val="22"/>
          <w:szCs w:val="22"/>
          <w:lang w:val="sr-Cyrl-CS"/>
        </w:rPr>
        <w:t xml:space="preserve"> уговора</w:t>
      </w:r>
      <w:r w:rsidR="00652E24" w:rsidRPr="007F49B1">
        <w:rPr>
          <w:rFonts w:ascii="Times New Roman" w:hAnsi="Times New Roman" w:cs="Times New Roman"/>
          <w:color w:val="auto"/>
          <w:sz w:val="22"/>
          <w:szCs w:val="22"/>
        </w:rPr>
        <w:t xml:space="preserve"> без ПДВ-</w:t>
      </w:r>
      <w:r w:rsidR="00652E24" w:rsidRPr="007F49B1">
        <w:rPr>
          <w:rFonts w:ascii="Times New Roman" w:hAnsi="Times New Roman" w:cs="Times New Roman"/>
          <w:color w:val="auto"/>
          <w:sz w:val="22"/>
          <w:szCs w:val="22"/>
          <w:lang w:val="sr-Cyrl-CS"/>
        </w:rPr>
        <w:t>а</w:t>
      </w:r>
      <w:r w:rsidR="00652E24" w:rsidRPr="007F49B1">
        <w:rPr>
          <w:rFonts w:ascii="Times New Roman" w:hAnsi="Times New Roman" w:cs="Times New Roman"/>
          <w:color w:val="auto"/>
          <w:sz w:val="22"/>
          <w:szCs w:val="22"/>
        </w:rPr>
        <w:t xml:space="preserve">, </w:t>
      </w:r>
      <w:r w:rsidR="00652E24" w:rsidRPr="009B1DD1">
        <w:rPr>
          <w:rFonts w:ascii="Times New Roman" w:hAnsi="Times New Roman" w:cs="Times New Roman"/>
          <w:sz w:val="22"/>
          <w:szCs w:val="22"/>
        </w:rPr>
        <w:t xml:space="preserve">са клаузулом „без протеста“ и „по виђењу“ на име доброг извршења посла </w:t>
      </w:r>
      <w:r w:rsidR="00652E24" w:rsidRPr="009B1DD1">
        <w:rPr>
          <w:rFonts w:ascii="Times New Roman" w:hAnsi="Times New Roman" w:cs="Times New Roman"/>
          <w:sz w:val="22"/>
          <w:szCs w:val="22"/>
          <w:lang w:val="sr-Cyrl-CS"/>
        </w:rPr>
        <w:t>и картон депонованих</w:t>
      </w:r>
      <w:r w:rsidR="00652E24" w:rsidRPr="009C3072">
        <w:rPr>
          <w:rFonts w:ascii="Times New Roman" w:hAnsi="Times New Roman"/>
          <w:sz w:val="22"/>
          <w:szCs w:val="22"/>
          <w:lang w:val="sr-Cyrl-CS"/>
        </w:rPr>
        <w:t xml:space="preserve"> потписа који је издат од стране пословне банке.</w:t>
      </w:r>
      <w:r w:rsidR="00652E24" w:rsidRPr="009B1DD1">
        <w:rPr>
          <w:sz w:val="23"/>
          <w:szCs w:val="23"/>
        </w:rPr>
        <w:t xml:space="preserve"> </w:t>
      </w:r>
    </w:p>
    <w:p w:rsidR="00652E24" w:rsidRPr="006F01EC" w:rsidRDefault="00652E24" w:rsidP="00652E24">
      <w:pPr>
        <w:pStyle w:val="Default"/>
        <w:jc w:val="both"/>
        <w:rPr>
          <w:rFonts w:ascii="Times New Roman" w:hAnsi="Times New Roman" w:cs="Times New Roman"/>
          <w:sz w:val="22"/>
          <w:szCs w:val="22"/>
          <w:lang w:val="sr-Latn-CS"/>
        </w:rPr>
      </w:pPr>
      <w:r w:rsidRPr="006F01EC">
        <w:rPr>
          <w:rFonts w:ascii="Times New Roman" w:hAnsi="Times New Roman" w:cs="Times New Roman"/>
          <w:sz w:val="22"/>
          <w:szCs w:val="22"/>
          <w:lang w:val="sr-Latn-CS"/>
        </w:rPr>
        <w:t xml:space="preserve">Меница за добро извршење посла мора да важи још </w:t>
      </w:r>
      <w:r>
        <w:rPr>
          <w:rFonts w:ascii="Times New Roman" w:hAnsi="Times New Roman" w:cs="Times New Roman"/>
          <w:sz w:val="22"/>
          <w:szCs w:val="22"/>
        </w:rPr>
        <w:t>30</w:t>
      </w:r>
      <w:r w:rsidRPr="006F01EC">
        <w:rPr>
          <w:rFonts w:ascii="Times New Roman" w:hAnsi="Times New Roman" w:cs="Times New Roman"/>
          <w:sz w:val="22"/>
          <w:szCs w:val="22"/>
          <w:lang w:val="sr-Latn-CS"/>
        </w:rPr>
        <w:t xml:space="preserve"> (</w:t>
      </w:r>
      <w:r>
        <w:rPr>
          <w:rFonts w:ascii="Times New Roman" w:hAnsi="Times New Roman" w:cs="Times New Roman"/>
          <w:sz w:val="22"/>
          <w:szCs w:val="22"/>
        </w:rPr>
        <w:t>три</w:t>
      </w:r>
      <w:r w:rsidRPr="006F01EC">
        <w:rPr>
          <w:rFonts w:ascii="Times New Roman" w:hAnsi="Times New Roman" w:cs="Times New Roman"/>
          <w:sz w:val="22"/>
          <w:szCs w:val="22"/>
          <w:lang w:val="sr-Latn-CS"/>
        </w:rPr>
        <w:t>десет) дана од дана истека рока за коначно и</w:t>
      </w:r>
      <w:r>
        <w:rPr>
          <w:rFonts w:ascii="Times New Roman" w:hAnsi="Times New Roman" w:cs="Times New Roman"/>
          <w:sz w:val="22"/>
          <w:szCs w:val="22"/>
          <w:lang w:val="sr-Latn-CS"/>
        </w:rPr>
        <w:t>звршење свих уговорених обавеза</w:t>
      </w:r>
      <w:r>
        <w:rPr>
          <w:rFonts w:ascii="Times New Roman" w:hAnsi="Times New Roman" w:cs="Times New Roman"/>
          <w:sz w:val="22"/>
          <w:szCs w:val="22"/>
        </w:rPr>
        <w:t>, односно уговора о јавној набавци.</w:t>
      </w:r>
      <w:r w:rsidRPr="006F01EC">
        <w:rPr>
          <w:rFonts w:ascii="Times New Roman" w:hAnsi="Times New Roman" w:cs="Times New Roman"/>
          <w:sz w:val="22"/>
          <w:szCs w:val="22"/>
          <w:lang w:val="sr-Latn-CS"/>
        </w:rPr>
        <w:t xml:space="preserve"> </w:t>
      </w:r>
    </w:p>
    <w:p w:rsidR="00652E24" w:rsidRDefault="00652E24" w:rsidP="00652E24">
      <w:pPr>
        <w:pStyle w:val="NoSpacing"/>
        <w:jc w:val="both"/>
        <w:rPr>
          <w:rFonts w:ascii="Times New Roman" w:hAnsi="Times New Roman" w:cs="Times New Roman"/>
          <w:color w:val="000000"/>
        </w:rPr>
      </w:pPr>
      <w:r w:rsidRPr="006F01EC">
        <w:rPr>
          <w:rFonts w:ascii="Times New Roman" w:hAnsi="Times New Roman" w:cs="Times New Roman"/>
          <w:color w:val="000000"/>
          <w:lang w:val="sr-Latn-CS"/>
        </w:rPr>
        <w:t xml:space="preserve">Овлашћење за попуњавање менице мора бити потписано и оверено, сагласно </w:t>
      </w:r>
      <w:r w:rsidRPr="006F01EC">
        <w:rPr>
          <w:rFonts w:ascii="Times New Roman" w:hAnsi="Times New Roman" w:cs="Times New Roman"/>
          <w:color w:val="000000"/>
        </w:rPr>
        <w:t xml:space="preserve">важећем </w:t>
      </w:r>
      <w:r w:rsidRPr="006F01EC">
        <w:rPr>
          <w:rFonts w:ascii="Times New Roman" w:hAnsi="Times New Roman" w:cs="Times New Roman"/>
          <w:color w:val="000000"/>
          <w:lang w:val="sr-Latn-CS"/>
        </w:rPr>
        <w:t>Закону о платном промету</w:t>
      </w:r>
      <w:r w:rsidRPr="006F01EC">
        <w:rPr>
          <w:rFonts w:ascii="Times New Roman" w:hAnsi="Times New Roman" w:cs="Times New Roman"/>
          <w:color w:val="000000"/>
        </w:rPr>
        <w:t>.</w:t>
      </w:r>
    </w:p>
    <w:p w:rsidR="009F7903" w:rsidRPr="00652E24" w:rsidRDefault="009F7903" w:rsidP="00652E24">
      <w:pPr>
        <w:pStyle w:val="NoSpacing"/>
        <w:jc w:val="both"/>
        <w:rPr>
          <w:rFonts w:ascii="Times New Roman" w:hAnsi="Times New Roman" w:cs="Times New Roman"/>
        </w:rPr>
      </w:pPr>
    </w:p>
    <w:p w:rsidR="009F7903" w:rsidRPr="001A0BF1" w:rsidRDefault="009F7903" w:rsidP="007E6F28">
      <w:pPr>
        <w:pStyle w:val="NoSpacing"/>
        <w:jc w:val="both"/>
        <w:rPr>
          <w:rFonts w:ascii="Times New Roman" w:eastAsia="Calibri" w:hAnsi="Times New Roman" w:cs="Times New Roman"/>
          <w:b/>
        </w:rPr>
      </w:pPr>
      <w:r w:rsidRPr="001A0BF1">
        <w:rPr>
          <w:rFonts w:ascii="Times New Roman" w:eastAsia="Calibri" w:hAnsi="Times New Roman" w:cs="Times New Roman"/>
        </w:rPr>
        <w:tab/>
      </w:r>
      <w:r w:rsidRPr="001A0BF1">
        <w:rPr>
          <w:rFonts w:ascii="Times New Roman" w:eastAsia="Calibri" w:hAnsi="Times New Roman" w:cs="Times New Roman"/>
          <w:b/>
        </w:rPr>
        <w:t>РОК ИЗВРШЕЊА</w:t>
      </w:r>
    </w:p>
    <w:p w:rsidR="009F7903" w:rsidRPr="001A0BF1" w:rsidRDefault="009F7903" w:rsidP="007E6F28">
      <w:pPr>
        <w:pStyle w:val="NoSpacing"/>
        <w:jc w:val="both"/>
        <w:rPr>
          <w:rFonts w:ascii="Times New Roman" w:eastAsia="Calibri" w:hAnsi="Times New Roman" w:cs="Times New Roman"/>
          <w:b/>
        </w:rPr>
      </w:pPr>
    </w:p>
    <w:p w:rsidR="009450B9" w:rsidRPr="001C5223" w:rsidRDefault="00922733" w:rsidP="00AC644E">
      <w:pPr>
        <w:pStyle w:val="NoSpacing"/>
        <w:jc w:val="both"/>
        <w:rPr>
          <w:rFonts w:ascii="Times New Roman" w:hAnsi="Times New Roman" w:cs="Times New Roman"/>
        </w:rPr>
      </w:pPr>
      <w:r w:rsidRPr="001A0BF1">
        <w:tab/>
      </w:r>
      <w:r w:rsidR="009F7903" w:rsidRPr="001A0BF1">
        <w:rPr>
          <w:rFonts w:ascii="Times New Roman" w:hAnsi="Times New Roman" w:cs="Times New Roman"/>
        </w:rPr>
        <w:t>Понуђач је у обавези да</w:t>
      </w:r>
      <w:r w:rsidR="00A50949" w:rsidRPr="001A0BF1">
        <w:rPr>
          <w:rFonts w:ascii="Times New Roman" w:hAnsi="Times New Roman" w:cs="Times New Roman"/>
        </w:rPr>
        <w:t xml:space="preserve"> </w:t>
      </w:r>
      <w:r w:rsidR="0079107B">
        <w:rPr>
          <w:rFonts w:ascii="Times New Roman" w:hAnsi="Times New Roman" w:cs="Times New Roman"/>
        </w:rPr>
        <w:t xml:space="preserve">предметну услугу изврши </w:t>
      </w:r>
      <w:r w:rsidR="009F7903" w:rsidRPr="001A0BF1">
        <w:rPr>
          <w:rFonts w:ascii="Times New Roman" w:hAnsi="Times New Roman" w:cs="Times New Roman"/>
        </w:rPr>
        <w:t xml:space="preserve">у року од </w:t>
      </w:r>
      <w:r w:rsidR="00652E24">
        <w:rPr>
          <w:rFonts w:ascii="Times New Roman" w:hAnsi="Times New Roman" w:cs="Times New Roman"/>
        </w:rPr>
        <w:t>3</w:t>
      </w:r>
      <w:r w:rsidR="0079107B">
        <w:rPr>
          <w:rFonts w:ascii="Times New Roman" w:hAnsi="Times New Roman" w:cs="Times New Roman"/>
        </w:rPr>
        <w:t>0</w:t>
      </w:r>
      <w:r w:rsidR="009F7903" w:rsidRPr="001A0BF1">
        <w:rPr>
          <w:rFonts w:ascii="Times New Roman" w:hAnsi="Times New Roman" w:cs="Times New Roman"/>
        </w:rPr>
        <w:t xml:space="preserve"> </w:t>
      </w:r>
      <w:r w:rsidR="00995392">
        <w:rPr>
          <w:rFonts w:ascii="Times New Roman" w:hAnsi="Times New Roman" w:cs="Times New Roman"/>
        </w:rPr>
        <w:t xml:space="preserve">радних </w:t>
      </w:r>
      <w:r w:rsidR="009F7903" w:rsidRPr="001A0BF1">
        <w:rPr>
          <w:rFonts w:ascii="Times New Roman" w:hAnsi="Times New Roman" w:cs="Times New Roman"/>
        </w:rPr>
        <w:t xml:space="preserve">дана од дана </w:t>
      </w:r>
      <w:r w:rsidR="001C5223">
        <w:rPr>
          <w:rFonts w:ascii="Times New Roman" w:hAnsi="Times New Roman" w:cs="Times New Roman"/>
        </w:rPr>
        <w:t>увођења у посао.</w:t>
      </w:r>
    </w:p>
    <w:p w:rsidR="00342ACB" w:rsidRPr="00995392" w:rsidRDefault="006F6EC5" w:rsidP="00995392">
      <w:pPr>
        <w:pStyle w:val="NoSpacing"/>
        <w:jc w:val="both"/>
        <w:rPr>
          <w:rFonts w:ascii="Times New Roman" w:hAnsi="Times New Roman" w:cs="Times New Roman"/>
          <w:color w:val="FF0000"/>
        </w:rPr>
      </w:pPr>
      <w:r w:rsidRPr="00861A0F">
        <w:rPr>
          <w:rFonts w:ascii="Times New Roman" w:eastAsia="Calibri" w:hAnsi="Times New Roman" w:cs="Times New Roman"/>
          <w:color w:val="FF0000"/>
        </w:rPr>
        <w:tab/>
      </w:r>
      <w:r w:rsidRPr="00861A0F">
        <w:rPr>
          <w:rFonts w:ascii="Times New Roman" w:eastAsia="Calibri" w:hAnsi="Times New Roman" w:cs="Times New Roman"/>
          <w:color w:val="FF0000"/>
        </w:rPr>
        <w:tab/>
      </w:r>
    </w:p>
    <w:p w:rsidR="003B388B" w:rsidRDefault="00A86C67" w:rsidP="00342ACB">
      <w:pPr>
        <w:pStyle w:val="NoSpacing"/>
        <w:jc w:val="both"/>
        <w:rPr>
          <w:rFonts w:ascii="Times New Roman" w:hAnsi="Times New Roman" w:cs="Times New Roman"/>
          <w:b/>
        </w:rPr>
      </w:pPr>
      <w:r w:rsidRPr="00A86C67">
        <w:rPr>
          <w:rFonts w:ascii="Times New Roman" w:hAnsi="Times New Roman" w:cs="Times New Roman"/>
          <w:b/>
          <w:lang w:val="sr-Cyrl-CS"/>
        </w:rPr>
        <w:tab/>
      </w:r>
      <w:r w:rsidR="00DD549C" w:rsidRPr="00DD549C">
        <w:rPr>
          <w:rFonts w:ascii="Times New Roman" w:hAnsi="Times New Roman" w:cs="Times New Roman"/>
          <w:b/>
          <w:lang w:val="sr-Cyrl-CS"/>
        </w:rPr>
        <w:t>Р</w:t>
      </w:r>
      <w:r w:rsidR="00DD549C" w:rsidRPr="00DD549C">
        <w:rPr>
          <w:rFonts w:ascii="Times New Roman" w:hAnsi="Times New Roman" w:cs="Times New Roman"/>
          <w:b/>
        </w:rPr>
        <w:t>ОК ВАЖЕЊА ПОНУДЕ</w:t>
      </w:r>
    </w:p>
    <w:p w:rsidR="00AC644E" w:rsidRPr="00AC644E" w:rsidRDefault="00AC644E" w:rsidP="00342ACB">
      <w:pPr>
        <w:pStyle w:val="NoSpacing"/>
        <w:jc w:val="both"/>
        <w:rPr>
          <w:rFonts w:ascii="Times New Roman" w:hAnsi="Times New Roman" w:cs="Times New Roman"/>
          <w:b/>
        </w:rPr>
      </w:pPr>
    </w:p>
    <w:p w:rsidR="00342ACB" w:rsidRPr="000D084B" w:rsidRDefault="00B80D4F"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Рок важењ</w:t>
      </w:r>
      <w:r w:rsidR="00101F2B">
        <w:rPr>
          <w:rFonts w:ascii="Times New Roman" w:hAnsi="Times New Roman" w:cs="Times New Roman"/>
        </w:rPr>
        <w:t xml:space="preserve">а понуде не може бити краћи од </w:t>
      </w:r>
      <w:r w:rsidR="005F652B" w:rsidRPr="005F652B">
        <w:rPr>
          <w:rFonts w:ascii="Times New Roman" w:hAnsi="Times New Roman" w:cs="Times New Roman"/>
        </w:rPr>
        <w:t>30</w:t>
      </w:r>
      <w:r w:rsidR="00342ACB" w:rsidRPr="000D084B">
        <w:rPr>
          <w:rFonts w:ascii="Times New Roman" w:hAnsi="Times New Roman" w:cs="Times New Roman"/>
        </w:rPr>
        <w:t xml:space="preserve"> дана од дана отварања понуда.</w:t>
      </w:r>
    </w:p>
    <w:p w:rsidR="00342ACB" w:rsidRPr="000D084B" w:rsidRDefault="00E375CB"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У случају истека рока важења понуде, наручилац је дужан да у писаном облику затражи од понуђача продужење рока важења понуде.</w:t>
      </w:r>
    </w:p>
    <w:p w:rsidR="007E3D6A" w:rsidRDefault="00B80D4F" w:rsidP="003B388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Понуђач који прихвати захтев за продужење рока важења понуде на може мењати понуду.</w:t>
      </w:r>
    </w:p>
    <w:p w:rsidR="007E3D6A" w:rsidRPr="007E3D6A" w:rsidRDefault="008A2399" w:rsidP="003B388B">
      <w:pPr>
        <w:pStyle w:val="NoSpacing"/>
        <w:jc w:val="both"/>
        <w:rPr>
          <w:rFonts w:ascii="Times New Roman" w:hAnsi="Times New Roman" w:cs="Times New Roman"/>
        </w:rPr>
      </w:pPr>
      <w:r>
        <w:rPr>
          <w:rFonts w:ascii="Times New Roman" w:hAnsi="Times New Roman" w:cs="Times New Roman"/>
        </w:rPr>
        <w:t xml:space="preserve"> </w:t>
      </w: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пореским обавезама се могу добити у Пореској управи, Министарства финансија и привреде.</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lastRenderedPageBreak/>
        <w:tab/>
      </w:r>
      <w:r w:rsidRPr="000D084B">
        <w:rPr>
          <w:rFonts w:ascii="Times New Roman" w:eastAsia="TimesNewRomanPSMT" w:hAnsi="Times New Roman" w:cs="Times New Roman"/>
          <w:b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при запошљавању и условима рада се могу добити у Министарству рада, запошљавања и социјалне политике.</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ЗАШТИТА ПОВЕРЉИВОСТИ ПОДАТАКА КОЈЕ НАРУЧИЛАЦ СТАВЉА ПОНУЂАЧИМА НА РАСПОЛАГАЊЕ, УКЉУЧУЈУЋИ И ЊИХОВЕ ПОДИЗВОЂАЧЕ </w:t>
      </w:r>
    </w:p>
    <w:p w:rsidR="00342ACB" w:rsidRPr="000D084B" w:rsidRDefault="00342ACB" w:rsidP="00342ACB">
      <w:pPr>
        <w:pStyle w:val="NoSpacing"/>
        <w:jc w:val="both"/>
        <w:rPr>
          <w:rFonts w:ascii="Times New Roman" w:eastAsia="Calibri" w:hAnsi="Times New Roman" w:cs="Times New Roman"/>
          <w:b/>
          <w:lang w:val="sr-Cyrl-CS"/>
        </w:rPr>
      </w:pPr>
    </w:p>
    <w:p w:rsidR="00342ACB" w:rsidRPr="000D084B" w:rsidRDefault="009838CD" w:rsidP="00342ACB">
      <w:pPr>
        <w:pStyle w:val="NoSpacing"/>
        <w:jc w:val="both"/>
        <w:rPr>
          <w:rFonts w:ascii="Times New Roman" w:eastAsia="Calibri" w:hAnsi="Times New Roman" w:cs="Times New Roman"/>
        </w:rPr>
      </w:pPr>
      <w:r>
        <w:rPr>
          <w:rFonts w:ascii="Times New Roman" w:eastAsia="Calibri" w:hAnsi="Times New Roman" w:cs="Times New Roman"/>
        </w:rPr>
        <w:tab/>
      </w:r>
      <w:r w:rsidR="00342ACB" w:rsidRPr="000D084B">
        <w:rPr>
          <w:rFonts w:ascii="Times New Roman" w:eastAsia="Calibri" w:hAnsi="Times New Roman" w:cs="Times New Roman"/>
        </w:rPr>
        <w:t>Предметна набавка не садржи поверљиве информације које наручилац ставља на располагање.</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ДОДАТНЕ ИНФОРМАЦИЈЕ ИЛИ ПОЈАШЊЕЊА У ВЕЗИ СА ПРИПРЕМАЊЕМ ПОНУДЕ:</w:t>
      </w: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r>
    </w:p>
    <w:p w:rsidR="00342ACB" w:rsidRPr="008E459E" w:rsidRDefault="00342ACB" w:rsidP="00342ACB">
      <w:pPr>
        <w:pStyle w:val="NoSpacing"/>
        <w:jc w:val="both"/>
        <w:rPr>
          <w:rFonts w:ascii="Times New Roman" w:eastAsia="Calibri" w:hAnsi="Times New Roman" w:cs="Times New Roman"/>
        </w:rPr>
      </w:pPr>
      <w:r w:rsidRPr="000D084B">
        <w:rPr>
          <w:rFonts w:ascii="Times New Roman" w:hAnsi="Times New Roman" w:cs="Times New Roman"/>
          <w:b/>
          <w:lang w:val="sr-Cyrl-CS"/>
        </w:rPr>
        <w:tab/>
      </w:r>
      <w:r w:rsidRPr="000D084B">
        <w:rPr>
          <w:rFonts w:ascii="Times New Roman" w:eastAsia="Calibri" w:hAnsi="Times New Roman" w:cs="Times New Roman"/>
        </w:rPr>
        <w:t>Заинтересовано лице може, у писаном облику путем поште</w:t>
      </w:r>
      <w:r w:rsidRPr="000D084B">
        <w:rPr>
          <w:rFonts w:ascii="Times New Roman" w:eastAsia="Calibri" w:hAnsi="Times New Roman" w:cs="Times New Roman"/>
          <w:lang w:val="sr-Cyrl-CS"/>
        </w:rPr>
        <w:t xml:space="preserve"> на адресу наручиоца</w:t>
      </w:r>
      <w:r w:rsidRPr="000D084B">
        <w:rPr>
          <w:rFonts w:ascii="Times New Roman" w:eastAsia="Calibri" w:hAnsi="Times New Roman" w:cs="Times New Roman"/>
        </w:rPr>
        <w:t>, електронске поште</w:t>
      </w:r>
      <w:r w:rsidRPr="000D084B">
        <w:rPr>
          <w:rFonts w:ascii="Times New Roman" w:eastAsia="Calibri" w:hAnsi="Times New Roman" w:cs="Times New Roman"/>
          <w:lang w:val="sr-Cyrl-CS"/>
        </w:rPr>
        <w:t xml:space="preserve"> на </w:t>
      </w:r>
      <w:r w:rsidRPr="000D084B">
        <w:rPr>
          <w:rFonts w:ascii="Times New Roman" w:eastAsia="Calibri" w:hAnsi="Times New Roman" w:cs="Times New Roman"/>
          <w:iCs/>
        </w:rPr>
        <w:t>e</w:t>
      </w:r>
      <w:r w:rsidRPr="000D084B">
        <w:rPr>
          <w:rFonts w:ascii="Times New Roman" w:eastAsia="Calibri" w:hAnsi="Times New Roman" w:cs="Times New Roman"/>
          <w:iCs/>
          <w:lang w:val="ru-RU"/>
        </w:rPr>
        <w:t>-</w:t>
      </w:r>
      <w:r w:rsidRPr="000D084B">
        <w:rPr>
          <w:rFonts w:ascii="Times New Roman" w:eastAsia="Calibri" w:hAnsi="Times New Roman" w:cs="Times New Roman"/>
          <w:iCs/>
        </w:rPr>
        <w:t>mail</w:t>
      </w:r>
      <w:r w:rsidRPr="000D084B">
        <w:rPr>
          <w:rFonts w:ascii="Times New Roman" w:hAnsi="Times New Roman" w:cs="Times New Roman"/>
          <w:lang w:val="sr-Cyrl-CS"/>
        </w:rPr>
        <w:t xml:space="preserve"> </w:t>
      </w:r>
      <w:r w:rsidR="005023F5">
        <w:rPr>
          <w:rFonts w:ascii="Times New Roman" w:hAnsi="Times New Roman" w:cs="Times New Roman"/>
          <w:i/>
          <w:color w:val="000000" w:themeColor="text1"/>
          <w:u w:val="single"/>
        </w:rPr>
        <w:t>amatejic</w:t>
      </w:r>
      <w:r w:rsidRPr="000D084B">
        <w:rPr>
          <w:rFonts w:ascii="Times New Roman" w:hAnsi="Times New Roman" w:cs="Times New Roman"/>
          <w:i/>
          <w:color w:val="000000" w:themeColor="text1"/>
          <w:u w:val="single"/>
          <w:lang w:val="sr-Latn-CS"/>
        </w:rPr>
        <w:t>@mladenovac.rs</w:t>
      </w:r>
      <w:r w:rsidRPr="000D084B">
        <w:rPr>
          <w:rFonts w:ascii="Times New Roman" w:hAnsi="Times New Roman" w:cs="Times New Roman"/>
          <w:color w:val="FF0000"/>
          <w:lang w:val="sr-Latn-CS"/>
        </w:rPr>
        <w:t xml:space="preserve"> </w:t>
      </w:r>
      <w:r w:rsidRPr="000D084B">
        <w:rPr>
          <w:rFonts w:ascii="Times New Roman" w:eastAsia="Calibri" w:hAnsi="Times New Roman" w:cs="Times New Roman"/>
        </w:rPr>
        <w:t>или факсом</w:t>
      </w:r>
      <w:r w:rsidRPr="000D084B">
        <w:rPr>
          <w:rFonts w:ascii="Times New Roman" w:eastAsia="Calibri" w:hAnsi="Times New Roman" w:cs="Times New Roman"/>
          <w:lang w:val="sr-Cyrl-CS"/>
        </w:rPr>
        <w:t xml:space="preserve"> на број</w:t>
      </w:r>
      <w:r w:rsidRPr="000D084B">
        <w:rPr>
          <w:rFonts w:ascii="Times New Roman" w:hAnsi="Times New Roman" w:cs="Times New Roman"/>
          <w:lang w:val="sr-Cyrl-CS"/>
        </w:rPr>
        <w:t xml:space="preserve"> </w:t>
      </w:r>
      <w:r w:rsidRPr="000D084B">
        <w:rPr>
          <w:rFonts w:ascii="Times New Roman" w:hAnsi="Times New Roman" w:cs="Times New Roman"/>
          <w:color w:val="000000" w:themeColor="text1"/>
          <w:lang w:val="sr-Latn-CS"/>
        </w:rPr>
        <w:t xml:space="preserve">011/8230-145 </w:t>
      </w:r>
      <w:r w:rsidRPr="000D084B">
        <w:rPr>
          <w:rFonts w:ascii="Times New Roman" w:eastAsia="Calibri" w:hAnsi="Times New Roman" w:cs="Times New Roman"/>
        </w:rPr>
        <w:t xml:space="preserve">тражити од наручиоца додатне информације или појашњења у вези са припремањем понуде, </w:t>
      </w:r>
      <w:r w:rsidR="008E459E">
        <w:rPr>
          <w:rFonts w:ascii="Times New Roman" w:eastAsia="Calibri" w:hAnsi="Times New Roman" w:cs="Times New Roman"/>
        </w:rPr>
        <w:t xml:space="preserve">при чему може да укаже наручиоцу и на евентуално уочене недостатке и неправилности у конкурсној документацији, </w:t>
      </w:r>
      <w:r w:rsidRPr="000D084B">
        <w:rPr>
          <w:rFonts w:ascii="Times New Roman" w:eastAsia="Calibri" w:hAnsi="Times New Roman" w:cs="Times New Roman"/>
        </w:rPr>
        <w:t xml:space="preserve">најкасније 5 дана пре истека рока за подношење понуде. </w:t>
      </w:r>
      <w:r w:rsidR="008E459E">
        <w:rPr>
          <w:rFonts w:ascii="Times New Roman" w:eastAsia="Calibri" w:hAnsi="Times New Roman" w:cs="Times New Roman"/>
        </w:rPr>
        <w:t xml:space="preserve"> </w:t>
      </w:r>
    </w:p>
    <w:p w:rsidR="00AC644E" w:rsidRPr="00F76DB4"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Наручилац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990275" w:rsidRPr="00070BD5" w:rsidRDefault="00342ACB" w:rsidP="00342ACB">
      <w:pPr>
        <w:pStyle w:val="NoSpacing"/>
        <w:jc w:val="both"/>
        <w:rPr>
          <w:rFonts w:ascii="Times New Roman" w:eastAsia="TimesNewRomanPS-BoldMT" w:hAnsi="Times New Roman" w:cs="Times New Roman"/>
          <w:bCs/>
          <w:color w:val="000000" w:themeColor="text1"/>
        </w:rPr>
      </w:pPr>
      <w:r w:rsidRPr="000D084B">
        <w:rPr>
          <w:rFonts w:ascii="Times New Roman" w:hAnsi="Times New Roman" w:cs="Times New Roman"/>
          <w:lang w:val="sr-Cyrl-CS"/>
        </w:rPr>
        <w:tab/>
      </w:r>
      <w:r w:rsidRPr="005023F5">
        <w:rPr>
          <w:rFonts w:ascii="Times New Roman" w:eastAsia="Calibri" w:hAnsi="Times New Roman" w:cs="Times New Roman"/>
        </w:rPr>
        <w:t xml:space="preserve">Додатне информације или појашњења упућују </w:t>
      </w:r>
      <w:r w:rsidR="00FE3E27" w:rsidRPr="005023F5">
        <w:rPr>
          <w:rFonts w:ascii="Times New Roman" w:eastAsia="Calibri" w:hAnsi="Times New Roman" w:cs="Times New Roman"/>
        </w:rPr>
        <w:t>се са напоменом "</w:t>
      </w:r>
      <w:r w:rsidRPr="005023F5">
        <w:rPr>
          <w:rFonts w:ascii="Times New Roman" w:eastAsia="Calibri" w:hAnsi="Times New Roman" w:cs="Times New Roman"/>
        </w:rPr>
        <w:t>Захтев за додатним информацијама или појашњењима конкурсне документације</w:t>
      </w:r>
      <w:r w:rsidR="00FE3E27" w:rsidRPr="005023F5">
        <w:rPr>
          <w:rFonts w:ascii="Times New Roman" w:eastAsia="Calibri" w:hAnsi="Times New Roman" w:cs="Times New Roman"/>
        </w:rPr>
        <w:t xml:space="preserve"> у вези</w:t>
      </w:r>
      <w:r w:rsidRPr="005023F5">
        <w:rPr>
          <w:rFonts w:ascii="Times New Roman" w:eastAsia="TimesNewRomanPS-BoldMT" w:hAnsi="Times New Roman" w:cs="Times New Roman"/>
          <w:b/>
          <w:bCs/>
        </w:rPr>
        <w:t xml:space="preserve"> </w:t>
      </w:r>
      <w:r w:rsidR="005D26F7" w:rsidRPr="005023F5">
        <w:rPr>
          <w:rFonts w:ascii="Times New Roman" w:eastAsia="TimesNewRomanPS-BoldMT" w:hAnsi="Times New Roman" w:cs="Times New Roman"/>
          <w:bCs/>
        </w:rPr>
        <w:t>на</w:t>
      </w:r>
      <w:r w:rsidR="005D26F7" w:rsidRPr="00652E24">
        <w:rPr>
          <w:rFonts w:ascii="Times New Roman" w:eastAsia="TimesNewRomanPS-BoldMT" w:hAnsi="Times New Roman" w:cs="Times New Roman"/>
          <w:bCs/>
        </w:rPr>
        <w:t>бавк</w:t>
      </w:r>
      <w:r w:rsidR="00FE3E27" w:rsidRPr="00652E24">
        <w:rPr>
          <w:rFonts w:ascii="Times New Roman" w:eastAsia="TimesNewRomanPS-BoldMT" w:hAnsi="Times New Roman" w:cs="Times New Roman"/>
          <w:bCs/>
        </w:rPr>
        <w:t>е</w:t>
      </w:r>
      <w:r w:rsidR="005D26F7" w:rsidRPr="00652E24">
        <w:rPr>
          <w:rFonts w:ascii="Times New Roman" w:eastAsia="TimesNewRomanPS-BoldMT" w:hAnsi="Times New Roman" w:cs="Times New Roman"/>
          <w:bCs/>
        </w:rPr>
        <w:t xml:space="preserve"> </w:t>
      </w:r>
      <w:r w:rsidR="003B388B" w:rsidRPr="00652E24">
        <w:rPr>
          <w:rFonts w:ascii="Times New Roman" w:hAnsi="Times New Roman" w:cs="Times New Roman"/>
          <w:lang w:val="sr-Cyrl-CS"/>
        </w:rPr>
        <w:t xml:space="preserve">услуге </w:t>
      </w:r>
      <w:r w:rsidR="00070BD5" w:rsidRPr="00D31BC0">
        <w:rPr>
          <w:rFonts w:ascii="Times New Roman" w:hAnsi="Times New Roman" w:cs="Times New Roman"/>
        </w:rPr>
        <w:t>постављања вертикалне и обележавања хоризонталне сигнализације</w:t>
      </w:r>
      <w:r w:rsidR="00070BD5" w:rsidRPr="00D31BC0">
        <w:rPr>
          <w:rFonts w:ascii="Times New Roman" w:hAnsi="Times New Roman" w:cs="Times New Roman"/>
          <w:lang w:val="sr-Cyrl-CS"/>
        </w:rPr>
        <w:t>, бр. 5.9/2019</w:t>
      </w:r>
      <w:r w:rsidR="00990275" w:rsidRPr="00652E24">
        <w:rPr>
          <w:rFonts w:ascii="Times New Roman" w:hAnsi="Times New Roman" w:cs="Times New Roman"/>
        </w:rPr>
        <w:t>".</w:t>
      </w:r>
      <w:r w:rsidR="00070BD5">
        <w:rPr>
          <w:rFonts w:ascii="Times New Roman" w:hAnsi="Times New Roman" w:cs="Times New Roman"/>
        </w:rPr>
        <w:t xml:space="preserve"> </w:t>
      </w:r>
    </w:p>
    <w:p w:rsidR="00990275" w:rsidRPr="00990275" w:rsidRDefault="00990275" w:rsidP="00342ACB">
      <w:pPr>
        <w:pStyle w:val="NoSpacing"/>
        <w:jc w:val="both"/>
        <w:rPr>
          <w:rFonts w:ascii="Times New Roman" w:eastAsia="TimesNewRomanPS-BoldMT" w:hAnsi="Times New Roman" w:cs="Times New Roman"/>
          <w:bCs/>
          <w:color w:val="000000" w:themeColor="text1"/>
        </w:rPr>
      </w:pPr>
    </w:p>
    <w:p w:rsidR="003B388B" w:rsidRDefault="003B388B" w:rsidP="00342ACB">
      <w:pPr>
        <w:pStyle w:val="NoSpacing"/>
        <w:jc w:val="both"/>
        <w:rPr>
          <w:rFonts w:ascii="Times New Roman" w:eastAsia="TimesNewRomanPS-BoldMT" w:hAnsi="Times New Roman" w:cs="Times New Roman"/>
          <w:b/>
          <w:bCs/>
          <w:color w:val="000000" w:themeColor="text1"/>
          <w:lang w:val="sr-Cyrl-CS"/>
        </w:rPr>
      </w:pPr>
      <w:r>
        <w:rPr>
          <w:rFonts w:ascii="Times New Roman" w:eastAsia="TimesNewRomanPS-BoldMT" w:hAnsi="Times New Roman" w:cs="Times New Roman"/>
          <w:bCs/>
          <w:color w:val="000000" w:themeColor="text1"/>
          <w:lang w:val="sr-Cyrl-CS"/>
        </w:rPr>
        <w:tab/>
      </w:r>
      <w:r>
        <w:rPr>
          <w:rFonts w:ascii="Times New Roman" w:eastAsia="TimesNewRomanPS-BoldMT" w:hAnsi="Times New Roman" w:cs="Times New Roman"/>
          <w:b/>
          <w:bCs/>
          <w:color w:val="000000" w:themeColor="text1"/>
          <w:lang w:val="sr-Cyrl-CS"/>
        </w:rPr>
        <w:t>ИЗМЕНЕ И ДОПУНЕ КОНКУРСНЕ ДОКУМЕНТАЦИЈЕ</w:t>
      </w:r>
    </w:p>
    <w:p w:rsidR="003B388B" w:rsidRPr="003B388B" w:rsidRDefault="003B388B" w:rsidP="00342ACB">
      <w:pPr>
        <w:pStyle w:val="NoSpacing"/>
        <w:jc w:val="both"/>
        <w:rPr>
          <w:rFonts w:ascii="Times New Roman" w:eastAsia="TimesNewRomanPS-BoldMT" w:hAnsi="Times New Roman" w:cs="Times New Roman"/>
          <w:b/>
          <w:bCs/>
          <w:lang w:val="sr-Cyrl-CS"/>
        </w:rPr>
      </w:pPr>
    </w:p>
    <w:p w:rsidR="00342ACB" w:rsidRDefault="00342ACB" w:rsidP="00342ACB">
      <w:pPr>
        <w:pStyle w:val="NoSpacing"/>
        <w:jc w:val="both"/>
        <w:rPr>
          <w:rFonts w:ascii="Times New Roman" w:eastAsia="Calibri" w:hAnsi="Times New Roman" w:cs="Times New Roman"/>
        </w:rPr>
      </w:pPr>
      <w:r w:rsidRPr="000D084B">
        <w:rPr>
          <w:rFonts w:ascii="Times New Roman" w:eastAsia="TimesNewRomanPS-BoldMT" w:hAnsi="Times New Roman" w:cs="Times New Roman"/>
          <w:b/>
          <w:bCs/>
          <w:lang w:val="sr-Cyrl-CS"/>
        </w:rPr>
        <w:tab/>
      </w:r>
      <w:r w:rsidRPr="000D084B">
        <w:rPr>
          <w:rFonts w:ascii="Times New Roman" w:eastAsia="Calibri" w:hAnsi="Times New Roman" w:cs="Times New Roman"/>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B388B" w:rsidRPr="003B388B" w:rsidRDefault="003B388B" w:rsidP="00342ACB">
      <w:pPr>
        <w:pStyle w:val="NoSpacing"/>
        <w:jc w:val="both"/>
        <w:rPr>
          <w:rFonts w:ascii="Times New Roman" w:eastAsia="Calibri" w:hAnsi="Times New Roman" w:cs="Times New Roman"/>
        </w:rPr>
      </w:pPr>
      <w:r>
        <w:rPr>
          <w:rFonts w:ascii="Times New Roman" w:eastAsia="Calibri" w:hAnsi="Times New Roman" w:cs="Times New Roman"/>
        </w:rPr>
        <w:tab/>
        <w:t>Измене и допуне конкурсне документације се објављују на Порталу јавних набавки и интернет страници наручиоца и чине саставни део конкурсне документације.</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По истеку рока предвиђеног за подношење понуда н</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ручилац не може да мења нити да допуњује конкурсну документацију. </w:t>
      </w:r>
    </w:p>
    <w:p w:rsidR="00342ACB" w:rsidRPr="000D084B" w:rsidRDefault="00342ACB" w:rsidP="00342ACB">
      <w:pPr>
        <w:pStyle w:val="NoSpacing"/>
        <w:jc w:val="both"/>
        <w:rPr>
          <w:rFonts w:ascii="Times New Roman" w:eastAsia="Calibri" w:hAnsi="Times New Roman" w:cs="Times New Roman"/>
          <w:bCs/>
        </w:rPr>
      </w:pPr>
      <w:r w:rsidRPr="000D084B">
        <w:rPr>
          <w:rFonts w:ascii="Times New Roman" w:hAnsi="Times New Roman" w:cs="Times New Roman"/>
          <w:lang w:val="sr-Cyrl-CS"/>
        </w:rPr>
        <w:tab/>
      </w:r>
      <w:r w:rsidRPr="000D084B">
        <w:rPr>
          <w:rFonts w:ascii="Times New Roman" w:eastAsia="Calibri" w:hAnsi="Times New Roman" w:cs="Times New Roman"/>
        </w:rPr>
        <w:t xml:space="preserve">Тражење додатних информација или појашњења у вези са припремањем понуде телефоном није дозвољено.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bCs/>
          <w:lang w:val="sr-Cyrl-CS"/>
        </w:rPr>
        <w:tab/>
      </w:r>
      <w:r w:rsidRPr="000D084B">
        <w:rPr>
          <w:rFonts w:ascii="Times New Roman" w:eastAsia="Calibri" w:hAnsi="Times New Roman" w:cs="Times New Roman"/>
          <w:bCs/>
        </w:rPr>
        <w:t>Комуникација у поступку јавне набавке врши се искључиво на начин одређен чланом 20. Закона.</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ДОДАТНА ОБЈАШЊЕЊА ОД ПОНУЂАЧА ПОСЛЕ ОТВАРАЊА ПОНУДА И КОНТРОЛА КОД ПОНУЂАЧА ОДНОСНО ЊЕГОВОГ ПОДИЗВОЂАЧА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lang w:val="sr-Cyrl-CS"/>
        </w:rPr>
        <w:tab/>
      </w: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eastAsia="Calibri"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разлике између јединичне и укупне цене, меродавна је јединична цена.</w:t>
      </w:r>
    </w:p>
    <w:p w:rsidR="00533C68" w:rsidRPr="00E05113"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се понуђач не сагласи са исправком рачунских грешака, наручил</w:t>
      </w:r>
      <w:r w:rsidRPr="000D084B">
        <w:rPr>
          <w:rFonts w:ascii="Times New Roman" w:eastAsia="Calibri" w:hAnsi="Times New Roman" w:cs="Times New Roman"/>
          <w:lang w:val="sr-Cyrl-CS"/>
        </w:rPr>
        <w:t>а</w:t>
      </w:r>
      <w:r w:rsidRPr="000D084B">
        <w:rPr>
          <w:rFonts w:ascii="Times New Roman" w:eastAsia="Calibri" w:hAnsi="Times New Roman" w:cs="Times New Roman"/>
        </w:rPr>
        <w:t>ц ће његову понуду одбити као неприхватљиву.</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lastRenderedPageBreak/>
        <w:tab/>
      </w:r>
      <w:r w:rsidRPr="000D084B">
        <w:rPr>
          <w:rFonts w:ascii="Times New Roman" w:eastAsia="Calibri" w:hAnsi="Times New Roman" w:cs="Times New Roman"/>
          <w:b/>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42ACB" w:rsidRPr="000D084B" w:rsidRDefault="00342ACB" w:rsidP="00342ACB">
      <w:pPr>
        <w:pStyle w:val="NoSpacing"/>
        <w:tabs>
          <w:tab w:val="left" w:pos="2955"/>
        </w:tabs>
        <w:jc w:val="both"/>
        <w:rPr>
          <w:rFonts w:ascii="Times New Roman" w:eastAsia="Calibri" w:hAnsi="Times New Roman" w:cs="Times New Roman"/>
          <w:b/>
        </w:rPr>
      </w:pPr>
      <w:r w:rsidRPr="000D084B">
        <w:rPr>
          <w:rFonts w:ascii="Times New Roman" w:hAnsi="Times New Roman" w:cs="Times New Roman"/>
          <w:b/>
        </w:rPr>
        <w:tab/>
      </w:r>
    </w:p>
    <w:p w:rsidR="00342ACB" w:rsidRDefault="004D35E3" w:rsidP="00342ACB">
      <w:pPr>
        <w:pStyle w:val="NoSpacing"/>
        <w:jc w:val="both"/>
        <w:rPr>
          <w:rFonts w:ascii="Times New Roman" w:eastAsia="Calibri" w:hAnsi="Times New Roman" w:cs="Times New Roman"/>
        </w:rPr>
      </w:pPr>
      <w:r>
        <w:rPr>
          <w:rFonts w:ascii="Times New Roman" w:eastAsia="Calibri" w:hAnsi="Times New Roman" w:cs="Times New Roman"/>
          <w:lang w:val="sr-Cyrl-CS"/>
        </w:rPr>
        <w:tab/>
      </w:r>
      <w:r w:rsidR="00342ACB" w:rsidRPr="000D084B">
        <w:rPr>
          <w:rFonts w:ascii="Times New Roman" w:eastAsia="Calibri" w:hAnsi="Times New Roman" w:cs="Times New Roman"/>
        </w:rPr>
        <w:t>Избор најповољније понуде ће се извршити применом критеријума „</w:t>
      </w:r>
      <w:r w:rsidR="00342ACB" w:rsidRPr="004D35E3">
        <w:rPr>
          <w:rFonts w:ascii="Times New Roman" w:eastAsia="Calibri" w:hAnsi="Times New Roman" w:cs="Times New Roman"/>
          <w:b/>
        </w:rPr>
        <w:t>Најнижа понуђена цена</w:t>
      </w:r>
      <w:r w:rsidR="00342ACB" w:rsidRPr="000D084B">
        <w:rPr>
          <w:rFonts w:ascii="Times New Roman" w:eastAsia="Calibri" w:hAnsi="Times New Roman" w:cs="Times New Roman"/>
        </w:rPr>
        <w:t xml:space="preserve">“. </w:t>
      </w:r>
    </w:p>
    <w:p w:rsidR="006B1AAB" w:rsidRPr="006B1AAB" w:rsidRDefault="00A20D84" w:rsidP="006B1AAB">
      <w:pPr>
        <w:pStyle w:val="NoSpacing"/>
        <w:jc w:val="both"/>
        <w:rPr>
          <w:rFonts w:ascii="Times New Roman" w:eastAsia="Calibri" w:hAnsi="Times New Roman" w:cs="Times New Roman"/>
          <w:color w:val="FF0000"/>
          <w:lang w:val="sr-Cyrl-CS"/>
        </w:rPr>
      </w:pPr>
      <w:r>
        <w:rPr>
          <w:rFonts w:ascii="Times New Roman" w:eastAsia="Calibri" w:hAnsi="Times New Roman" w:cs="Times New Roman"/>
        </w:rPr>
        <w:tab/>
      </w:r>
      <w:r w:rsidR="006B1AAB" w:rsidRPr="00654775">
        <w:rPr>
          <w:rFonts w:ascii="Times New Roman" w:eastAsia="Calibri" w:hAnsi="Times New Roman" w:cs="Times New Roman"/>
        </w:rPr>
        <w:t xml:space="preserve">У случају да постоје две или више </w:t>
      </w:r>
      <w:r w:rsidR="006B1AAB">
        <w:rPr>
          <w:rFonts w:ascii="Times New Roman" w:hAnsi="Times New Roman" w:cs="Times New Roman"/>
          <w:lang w:val="sr-Cyrl-CS"/>
        </w:rPr>
        <w:t xml:space="preserve">прихватљивих </w:t>
      </w:r>
      <w:r w:rsidR="006B1AAB" w:rsidRPr="00654775">
        <w:rPr>
          <w:rFonts w:ascii="Times New Roman" w:eastAsia="Calibri" w:hAnsi="Times New Roman" w:cs="Times New Roman"/>
        </w:rPr>
        <w:t xml:space="preserve">понуда са истом понуђеном укупном ценом, </w:t>
      </w:r>
      <w:r w:rsidR="006B1AAB" w:rsidRPr="00943BA0">
        <w:rPr>
          <w:rFonts w:ascii="Times New Roman" w:eastAsia="Calibri" w:hAnsi="Times New Roman" w:cs="Times New Roman"/>
        </w:rPr>
        <w:t xml:space="preserve">наручилац ће изабрати најповољнију понуду </w:t>
      </w:r>
      <w:r w:rsidR="006B1AAB">
        <w:rPr>
          <w:rFonts w:ascii="Times New Roman" w:eastAsia="Calibri" w:hAnsi="Times New Roman" w:cs="Times New Roman"/>
        </w:rPr>
        <w:t xml:space="preserve">путем </w:t>
      </w:r>
      <w:r w:rsidR="006B1AAB" w:rsidRPr="00943BA0">
        <w:rPr>
          <w:rFonts w:ascii="Times New Roman" w:eastAsia="Calibri" w:hAnsi="Times New Roman" w:cs="Times New Roman"/>
        </w:rPr>
        <w:t>"</w:t>
      </w:r>
      <w:r w:rsidR="006B1AAB">
        <w:rPr>
          <w:rFonts w:ascii="Times New Roman" w:eastAsia="Calibri" w:hAnsi="Times New Roman" w:cs="Times New Roman"/>
        </w:rPr>
        <w:t>жреба</w:t>
      </w:r>
      <w:r w:rsidR="006B1AAB" w:rsidRPr="00943BA0">
        <w:rPr>
          <w:rFonts w:ascii="Times New Roman" w:eastAsia="Calibri" w:hAnsi="Times New Roman" w:cs="Times New Roman"/>
        </w:rPr>
        <w:t xml:space="preserve">", које ће Комисија обавити јавно, у присуству понуђача </w:t>
      </w:r>
      <w:r w:rsidR="006B1AAB">
        <w:rPr>
          <w:rFonts w:ascii="Times New Roman" w:eastAsia="Calibri" w:hAnsi="Times New Roman" w:cs="Times New Roman"/>
        </w:rPr>
        <w:t xml:space="preserve">и заинтересованих лица, </w:t>
      </w:r>
      <w:r w:rsidR="006B1AAB" w:rsidRPr="00943BA0">
        <w:rPr>
          <w:rFonts w:ascii="Times New Roman" w:eastAsia="Calibri" w:hAnsi="Times New Roman" w:cs="Times New Roman"/>
        </w:rPr>
        <w:t xml:space="preserve">извлачењем из кутије листића са именима понуђача и рангирањем на следећи начин: понуђач чији листић буде први извучен биће прворангиран, и тако редом до последњег листића, односно понуђача. </w:t>
      </w:r>
    </w:p>
    <w:p w:rsidR="00880148" w:rsidRPr="00880148" w:rsidRDefault="00880148" w:rsidP="00880148">
      <w:pPr>
        <w:pStyle w:val="NoSpacing"/>
        <w:jc w:val="both"/>
        <w:rPr>
          <w:rFonts w:ascii="Times New Roman" w:hAnsi="Times New Roman" w:cs="Times New Roman"/>
          <w:b/>
        </w:rPr>
      </w:pPr>
      <w:r>
        <w:rPr>
          <w:rFonts w:ascii="Times New Roman" w:hAnsi="Times New Roman" w:cs="Times New Roman"/>
        </w:rPr>
        <w:tab/>
      </w: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ПОШТОВАЊЕ ОБАВЕЗА КОЈЕ ПРОИЗИЛАЗЕ ИЗ ВАЖЕЋИХ ПРОПИСА </w:t>
      </w:r>
    </w:p>
    <w:p w:rsidR="00342ACB" w:rsidRPr="000D084B" w:rsidRDefault="00342ACB" w:rsidP="00342ACB">
      <w:pPr>
        <w:pStyle w:val="NoSpacing"/>
        <w:jc w:val="both"/>
        <w:rPr>
          <w:rFonts w:ascii="Times New Roman" w:eastAsia="Calibri" w:hAnsi="Times New Roman" w:cs="Times New Roman"/>
        </w:rPr>
      </w:pPr>
    </w:p>
    <w:p w:rsidR="002B5C13" w:rsidRPr="004F65AC" w:rsidRDefault="00342ACB" w:rsidP="00342ACB">
      <w:pPr>
        <w:pStyle w:val="NoSpacing"/>
        <w:jc w:val="both"/>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w:t>
      </w:r>
      <w:r w:rsidRPr="00251E53">
        <w:rPr>
          <w:rFonts w:ascii="Times New Roman" w:eastAsia="Calibri" w:hAnsi="Times New Roman" w:cs="Times New Roman"/>
        </w:rPr>
        <w:t xml:space="preserve">запошљавању и условима рада, заштити животне средине, </w:t>
      </w:r>
      <w:r w:rsidR="00251E53" w:rsidRPr="00251E53">
        <w:rPr>
          <w:rFonts w:ascii="Times New Roman" w:hAnsi="Times New Roman" w:cs="Times New Roman"/>
        </w:rPr>
        <w:t>као и</w:t>
      </w:r>
      <w:r w:rsidR="00251E53">
        <w:rPr>
          <w:rFonts w:ascii="Times New Roman" w:hAnsi="Times New Roman" w:cs="Times New Roman"/>
        </w:rPr>
        <w:t xml:space="preserve"> да немају забарану обављања делатности која је на снази у време подношења понуде</w:t>
      </w:r>
      <w:r w:rsidRPr="000D084B">
        <w:rPr>
          <w:rFonts w:ascii="Times New Roman" w:eastAsia="Calibri" w:hAnsi="Times New Roman" w:cs="Times New Roman"/>
        </w:rPr>
        <w:t xml:space="preserve">.  </w:t>
      </w:r>
      <w:r w:rsidRPr="000D084B">
        <w:rPr>
          <w:rFonts w:ascii="Times New Roman" w:hAnsi="Times New Roman" w:cs="Times New Roman"/>
          <w:b/>
          <w:lang w:val="sr-Cyrl-CS"/>
        </w:rPr>
        <w:tab/>
      </w:r>
    </w:p>
    <w:p w:rsidR="002B5C13" w:rsidRDefault="002B5C13" w:rsidP="00342ACB">
      <w:pPr>
        <w:pStyle w:val="NoSpacing"/>
        <w:jc w:val="both"/>
        <w:rPr>
          <w:rFonts w:ascii="Times New Roman" w:hAnsi="Times New Roman" w:cs="Times New Roman"/>
          <w:b/>
          <w:lang w:val="sr-Cyrl-CS"/>
        </w:rPr>
      </w:pPr>
    </w:p>
    <w:p w:rsidR="00342ACB" w:rsidRPr="000D084B" w:rsidRDefault="002B5C13" w:rsidP="00342ACB">
      <w:pPr>
        <w:pStyle w:val="NoSpacing"/>
        <w:jc w:val="both"/>
        <w:rPr>
          <w:rFonts w:ascii="Times New Roman" w:eastAsia="Calibri" w:hAnsi="Times New Roman" w:cs="Times New Roman"/>
          <w:b/>
        </w:rPr>
      </w:pPr>
      <w:r>
        <w:rPr>
          <w:rFonts w:ascii="Times New Roman" w:hAnsi="Times New Roman" w:cs="Times New Roman"/>
          <w:b/>
          <w:lang w:val="sr-Cyrl-CS"/>
        </w:rPr>
        <w:tab/>
      </w:r>
      <w:r w:rsidR="00342ACB" w:rsidRPr="000D084B">
        <w:rPr>
          <w:rFonts w:ascii="Times New Roman" w:eastAsia="Calibri" w:hAnsi="Times New Roman" w:cs="Times New Roman"/>
          <w:b/>
        </w:rPr>
        <w:t>КОРИШЋЕЊЕ ПАТЕНТА И ОДГОВОРНОСТ ЗА ПОВРЕДУ ЗАШТИЋЕНИХ ПРАВА ИНТЕЛЕКТУАЛНЕ СВОЈИНЕ ТРЕЋИХ ЛИЦА</w:t>
      </w:r>
    </w:p>
    <w:p w:rsidR="00AC644E" w:rsidRDefault="00AC644E" w:rsidP="00342ACB">
      <w:pPr>
        <w:pStyle w:val="NoSpacing"/>
        <w:jc w:val="both"/>
        <w:rPr>
          <w:rFonts w:ascii="Times New Roman" w:eastAsia="TimesNewRomanPSMT" w:hAnsi="Times New Roman" w:cs="Times New Roman"/>
          <w:iCs/>
        </w:rPr>
      </w:pPr>
    </w:p>
    <w:p w:rsidR="00342ACB" w:rsidRPr="004D35E3" w:rsidRDefault="006271BC" w:rsidP="00342ACB">
      <w:pPr>
        <w:pStyle w:val="NoSpacing"/>
        <w:jc w:val="both"/>
        <w:rPr>
          <w:rFonts w:ascii="Times New Roman" w:eastAsia="Calibri" w:hAnsi="Times New Roman" w:cs="Times New Roman"/>
          <w:lang w:val="sr-Cyrl-CS"/>
        </w:rPr>
      </w:pPr>
      <w:r>
        <w:rPr>
          <w:rFonts w:ascii="Times New Roman" w:eastAsia="TimesNewRomanPSMT" w:hAnsi="Times New Roman" w:cs="Times New Roman"/>
          <w:iCs/>
        </w:rPr>
        <w:tab/>
      </w:r>
      <w:r w:rsidR="00342ACB" w:rsidRPr="000D084B">
        <w:rPr>
          <w:rFonts w:ascii="Times New Roman" w:eastAsia="TimesNewRomanPSMT" w:hAnsi="Times New Roman" w:cs="Times New Roman"/>
          <w:iCs/>
        </w:rPr>
        <w:t>Накнаду за коришћење патената, као и одговорност за повреду заштићених права интелектуалне својине трећих лица сноси понуђач.</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 xml:space="preserve">НАЧИН И РОК ЗА ПОДНОШЕЊЕ ЗАХТЕВА ЗА ЗАШТИТУ ПРАВА ПОНУЂАЧА </w:t>
      </w:r>
    </w:p>
    <w:p w:rsidR="00342ACB" w:rsidRPr="000D084B" w:rsidRDefault="00342ACB" w:rsidP="00342ACB">
      <w:pPr>
        <w:pStyle w:val="NoSpacing"/>
        <w:jc w:val="both"/>
        <w:rPr>
          <w:rFonts w:ascii="Times New Roman" w:eastAsia="Calibri" w:hAnsi="Times New Roman" w:cs="Times New Roman"/>
        </w:rPr>
      </w:pPr>
    </w:p>
    <w:p w:rsidR="004A30E5"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може да поднесе понуђач, односно заинтересовано лице, </w:t>
      </w:r>
      <w:r w:rsidR="006271BC">
        <w:rPr>
          <w:rFonts w:ascii="Times New Roman" w:eastAsia="Calibri" w:hAnsi="Times New Roman" w:cs="Times New Roman"/>
        </w:rPr>
        <w:t xml:space="preserve">који има интерес за доделу уговора и који је претрпео или би могао да претрпи штету због </w:t>
      </w:r>
      <w:r w:rsidR="004A30E5">
        <w:rPr>
          <w:rFonts w:ascii="Times New Roman" w:eastAsia="Calibri" w:hAnsi="Times New Roman" w:cs="Times New Roman"/>
        </w:rPr>
        <w:t>поступања наручиоца противно одредбама овог закона.</w:t>
      </w:r>
    </w:p>
    <w:p w:rsidR="00990275"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подноси се </w:t>
      </w:r>
      <w:r w:rsidR="00C32F85">
        <w:rPr>
          <w:rFonts w:ascii="Times New Roman" w:eastAsia="Calibri" w:hAnsi="Times New Roman" w:cs="Times New Roman"/>
        </w:rPr>
        <w:t>наручиоцу, а копија се истовремено доставља Републичкој комисији.</w:t>
      </w:r>
      <w:r w:rsidR="006C02E0">
        <w:rPr>
          <w:rFonts w:ascii="Times New Roman" w:eastAsia="Calibri" w:hAnsi="Times New Roman" w:cs="Times New Roman"/>
        </w:rPr>
        <w:t xml:space="preserve"> </w:t>
      </w:r>
      <w:r w:rsidR="006C02E0" w:rsidRPr="000D084B">
        <w:rPr>
          <w:rFonts w:ascii="Times New Roman" w:eastAsia="TimesNewRomanPSMT" w:hAnsi="Times New Roman" w:cs="Times New Roman"/>
        </w:rPr>
        <w:t xml:space="preserve">Захтев за заштиту права се доставља непосредно, електронском </w:t>
      </w:r>
      <w:r w:rsidR="006C02E0" w:rsidRPr="000D084B">
        <w:rPr>
          <w:rFonts w:ascii="Times New Roman" w:eastAsia="TimesNewRomanPSMT" w:hAnsi="Times New Roman" w:cs="Times New Roman"/>
          <w:color w:val="000000" w:themeColor="text1"/>
        </w:rPr>
        <w:t>поштом</w:t>
      </w:r>
      <w:r w:rsidR="006C02E0" w:rsidRPr="000D084B">
        <w:rPr>
          <w:rFonts w:ascii="Times New Roman" w:eastAsia="Calibri" w:hAnsi="Times New Roman" w:cs="Times New Roman"/>
          <w:color w:val="000000" w:themeColor="text1"/>
          <w:lang w:val="sr-Cyrl-CS"/>
        </w:rPr>
        <w:t xml:space="preserve"> на </w:t>
      </w:r>
      <w:r w:rsidR="006C02E0" w:rsidRPr="000D084B">
        <w:rPr>
          <w:rFonts w:ascii="Times New Roman" w:eastAsia="Calibri" w:hAnsi="Times New Roman" w:cs="Times New Roman"/>
          <w:iCs/>
          <w:color w:val="000000" w:themeColor="text1"/>
        </w:rPr>
        <w:t>e</w:t>
      </w:r>
      <w:r w:rsidR="006C02E0" w:rsidRPr="000D084B">
        <w:rPr>
          <w:rFonts w:ascii="Times New Roman" w:eastAsia="Calibri" w:hAnsi="Times New Roman" w:cs="Times New Roman"/>
          <w:iCs/>
          <w:color w:val="000000" w:themeColor="text1"/>
          <w:lang w:val="ru-RU"/>
        </w:rPr>
        <w:t>-</w:t>
      </w:r>
      <w:r w:rsidR="006C02E0" w:rsidRPr="000D084B">
        <w:rPr>
          <w:rFonts w:ascii="Times New Roman" w:eastAsia="Calibri" w:hAnsi="Times New Roman" w:cs="Times New Roman"/>
          <w:iCs/>
          <w:color w:val="000000" w:themeColor="text1"/>
        </w:rPr>
        <w:t xml:space="preserve">mail </w:t>
      </w:r>
      <w:r w:rsidR="00F76DB4">
        <w:rPr>
          <w:rFonts w:ascii="Times New Roman" w:hAnsi="Times New Roman" w:cs="Times New Roman"/>
          <w:i/>
          <w:color w:val="000000" w:themeColor="text1"/>
          <w:u w:val="single"/>
          <w:lang w:val="sr-Latn-CS"/>
        </w:rPr>
        <w:t>amatejic</w:t>
      </w:r>
      <w:r w:rsidR="006C02E0" w:rsidRPr="000D084B">
        <w:rPr>
          <w:rFonts w:ascii="Times New Roman" w:hAnsi="Times New Roman" w:cs="Times New Roman"/>
          <w:i/>
          <w:color w:val="000000" w:themeColor="text1"/>
          <w:u w:val="single"/>
          <w:lang w:val="sr-Latn-CS"/>
        </w:rPr>
        <w:t>@mladenovac.rs</w:t>
      </w:r>
      <w:r w:rsidR="006C02E0" w:rsidRPr="000D084B">
        <w:rPr>
          <w:rFonts w:ascii="Times New Roman" w:eastAsia="TimesNewRomanPSMT" w:hAnsi="Times New Roman" w:cs="Times New Roman"/>
          <w:color w:val="000000" w:themeColor="text1"/>
        </w:rPr>
        <w:t xml:space="preserve">, факсом </w:t>
      </w:r>
      <w:r w:rsidR="006C02E0" w:rsidRPr="000D084B">
        <w:rPr>
          <w:rFonts w:ascii="Times New Roman" w:eastAsia="Calibri" w:hAnsi="Times New Roman" w:cs="Times New Roman"/>
          <w:color w:val="000000" w:themeColor="text1"/>
          <w:lang w:val="sr-Cyrl-CS"/>
        </w:rPr>
        <w:t>на број 011/8230-145</w:t>
      </w:r>
      <w:r w:rsidR="006C02E0" w:rsidRPr="000D084B">
        <w:rPr>
          <w:rFonts w:ascii="Times New Roman" w:eastAsia="Calibri" w:hAnsi="Times New Roman" w:cs="Times New Roman"/>
          <w:i/>
          <w:iCs/>
          <w:lang w:val="sr-Cyrl-CS"/>
        </w:rPr>
        <w:t xml:space="preserve"> </w:t>
      </w:r>
      <w:r w:rsidR="006C02E0" w:rsidRPr="000D084B">
        <w:rPr>
          <w:rFonts w:ascii="Times New Roman" w:eastAsia="TimesNewRomanPSMT" w:hAnsi="Times New Roman" w:cs="Times New Roman"/>
        </w:rPr>
        <w:t>или препорученом пошиљком са повратницом.</w:t>
      </w:r>
    </w:p>
    <w:p w:rsidR="000D2A9E" w:rsidRPr="003B0379" w:rsidRDefault="000D2A9E" w:rsidP="00342ACB">
      <w:pPr>
        <w:pStyle w:val="NoSpacing"/>
        <w:jc w:val="both"/>
        <w:rPr>
          <w:rFonts w:ascii="Times New Roman" w:eastAsia="TimesNewRomanPSMT" w:hAnsi="Times New Roman" w:cs="Times New Roman"/>
        </w:rPr>
      </w:pPr>
      <w:r>
        <w:rPr>
          <w:rFonts w:ascii="Times New Roman" w:eastAsia="TimesNewRomanPSMT" w:hAnsi="Times New Roman" w:cs="Times New Roman"/>
        </w:rPr>
        <w:tab/>
        <w:t>Уз захтев за заштиту права се обавезно доставља и доказ о уплати таксе у износу од 60.000,00 динара у складу са чланом 156. Закона.</w:t>
      </w:r>
    </w:p>
    <w:p w:rsidR="006C02E0" w:rsidRPr="000D2A9E" w:rsidRDefault="006C02E0" w:rsidP="00342ACB">
      <w:pPr>
        <w:pStyle w:val="NoSpacing"/>
        <w:jc w:val="both"/>
        <w:rPr>
          <w:rFonts w:ascii="Times New Roman" w:eastAsia="Calibri" w:hAnsi="Times New Roman" w:cs="Times New Roman"/>
        </w:rPr>
      </w:pPr>
      <w:r>
        <w:rPr>
          <w:rFonts w:ascii="Times New Roman" w:eastAsia="TimesNewRomanPSMT" w:hAnsi="Times New Roman" w:cs="Times New Roman"/>
        </w:rPr>
        <w:tab/>
      </w:r>
      <w:r w:rsidRPr="000D2A9E">
        <w:rPr>
          <w:rFonts w:ascii="Times New Roman" w:eastAsia="Calibri"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C32F85" w:rsidRPr="000D2A9E" w:rsidRDefault="00C32F85"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 xml:space="preserve">Захтев за заштиту права којим се оспорава врста поступка, садржина позива за подношење понуда или конкурсне докуменатације сматраће се </w:t>
      </w:r>
      <w:r w:rsidR="00CF009F" w:rsidRPr="000D2A9E">
        <w:rPr>
          <w:rFonts w:ascii="Times New Roman" w:eastAsia="Calibri" w:hAnsi="Times New Roman" w:cs="Times New Roman"/>
        </w:rPr>
        <w:t>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w:t>
      </w:r>
      <w:r w:rsidR="007063E5" w:rsidRPr="000D2A9E">
        <w:rPr>
          <w:rFonts w:ascii="Times New Roman" w:eastAsia="Calibri" w:hAnsi="Times New Roman" w:cs="Times New Roman"/>
        </w:rPr>
        <w:t xml:space="preserve"> а наручилац исте није отклонио, све у складу са чланом 149. став 3. Закона.</w:t>
      </w:r>
    </w:p>
    <w:p w:rsidR="006C02E0" w:rsidRDefault="006C02E0"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w:t>
      </w:r>
      <w:r w:rsidR="007063E5" w:rsidRPr="000D2A9E">
        <w:rPr>
          <w:rFonts w:ascii="Times New Roman" w:eastAsia="Calibri" w:hAnsi="Times New Roman" w:cs="Times New Roman"/>
        </w:rPr>
        <w:t>стека рока за подношење</w:t>
      </w:r>
      <w:r w:rsidR="007063E5">
        <w:rPr>
          <w:rFonts w:ascii="Times New Roman" w:eastAsia="Calibri" w:hAnsi="Times New Roman" w:cs="Times New Roman"/>
        </w:rPr>
        <w:t xml:space="preserve"> понуда, све у складу са чланом 149. став 4. Закона.</w:t>
      </w:r>
    </w:p>
    <w:p w:rsidR="006C02E0" w:rsidRDefault="006C02E0" w:rsidP="006C02E0">
      <w:pPr>
        <w:pStyle w:val="NoSpacing"/>
        <w:jc w:val="both"/>
        <w:rPr>
          <w:rFonts w:ascii="Times New Roman" w:eastAsia="Calibri" w:hAnsi="Times New Roman" w:cs="Times New Roman"/>
        </w:rPr>
      </w:pPr>
      <w:r>
        <w:rPr>
          <w:rFonts w:ascii="Times New Roman" w:eastAsia="Calibri" w:hAnsi="Times New Roman" w:cs="Times New Roman"/>
        </w:rPr>
        <w:tab/>
      </w:r>
      <w:r w:rsidRPr="000D084B">
        <w:rPr>
          <w:rFonts w:ascii="Times New Roman" w:eastAsia="Calibri" w:hAnsi="Times New Roman" w:cs="Times New Roman"/>
        </w:rPr>
        <w:t xml:space="preserve">После доношења одлуке о додели уговора или одлуке о обустави поступка, рок за подношење захтева за заштиту права је 5 дана од дана </w:t>
      </w:r>
      <w:r>
        <w:rPr>
          <w:rFonts w:ascii="Times New Roman" w:eastAsia="Calibri" w:hAnsi="Times New Roman" w:cs="Times New Roman"/>
        </w:rPr>
        <w:t>објављивања одлуке на Пораталу јавних набавки.</w:t>
      </w:r>
    </w:p>
    <w:p w:rsidR="00342ACB" w:rsidRPr="000D084B" w:rsidRDefault="006C02E0" w:rsidP="00BE79C3">
      <w:pPr>
        <w:pStyle w:val="NoSpacing"/>
        <w:jc w:val="both"/>
        <w:rPr>
          <w:rFonts w:ascii="Times New Roman" w:eastAsia="Calibri" w:hAnsi="Times New Roman" w:cs="Times New Roman"/>
        </w:rPr>
      </w:pPr>
      <w:r>
        <w:rPr>
          <w:rFonts w:ascii="Times New Roman" w:eastAsia="Calibri" w:hAnsi="Times New Roman" w:cs="Times New Roman"/>
        </w:rPr>
        <w:ta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w:t>
      </w:r>
      <w:r w:rsidR="007063E5">
        <w:rPr>
          <w:rFonts w:ascii="Times New Roman" w:eastAsia="Calibri" w:hAnsi="Times New Roman" w:cs="Times New Roman"/>
        </w:rPr>
        <w:t>из члана 149. став 3. и 4. Закона, а подносилац захтева га није поднео пре истека тог рока.</w:t>
      </w:r>
      <w:r w:rsidRPr="000D084B">
        <w:rPr>
          <w:rFonts w:ascii="Times New Roman" w:eastAsia="Calibri" w:hAnsi="Times New Roman" w:cs="Times New Roman"/>
        </w:rPr>
        <w:t xml:space="preserve"> </w:t>
      </w:r>
      <w:r w:rsidR="00342ACB" w:rsidRPr="000D084B">
        <w:rPr>
          <w:rFonts w:ascii="Times New Roman" w:eastAsia="Calibri" w:hAnsi="Times New Roman" w:cs="Times New Roman"/>
        </w:rPr>
        <w:t xml:space="preserve"> </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је у истом поступку јавне набавке поново поднет захтев за заштиту права од стр</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BE79C3" w:rsidRPr="00BE79C3" w:rsidRDefault="00BE79C3" w:rsidP="00342ACB">
      <w:pPr>
        <w:pStyle w:val="NoSpacing"/>
        <w:jc w:val="both"/>
        <w:rPr>
          <w:rFonts w:ascii="Times New Roman" w:eastAsia="Calibri" w:hAnsi="Times New Roman" w:cs="Times New Roman"/>
        </w:rPr>
      </w:pPr>
      <w:r>
        <w:rPr>
          <w:rFonts w:ascii="Times New Roman" w:eastAsia="Calibri" w:hAnsi="Times New Roman" w:cs="Times New Roman"/>
        </w:rPr>
        <w:tab/>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990275" w:rsidRPr="00AC644E" w:rsidRDefault="00990275" w:rsidP="00342ACB">
      <w:pPr>
        <w:pStyle w:val="NoSpacing"/>
        <w:jc w:val="both"/>
        <w:rPr>
          <w:rFonts w:ascii="Times New Roman" w:hAnsi="Times New Roman" w:cs="Times New Roman"/>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lastRenderedPageBreak/>
        <w:tab/>
      </w:r>
      <w:r w:rsidRPr="000D084B">
        <w:rPr>
          <w:rFonts w:ascii="Times New Roman" w:eastAsia="Calibri" w:hAnsi="Times New Roman" w:cs="Times New Roman"/>
          <w:b/>
        </w:rPr>
        <w:t>РОК У КОЈЕМ ЋЕ УГОВОР БИТИ ЗАКЉУЧЕН</w:t>
      </w:r>
    </w:p>
    <w:p w:rsidR="00342ACB" w:rsidRPr="000D084B" w:rsidRDefault="00342ACB" w:rsidP="00342ACB">
      <w:pPr>
        <w:pStyle w:val="NoSpacing"/>
        <w:jc w:val="both"/>
        <w:rPr>
          <w:rFonts w:ascii="Times New Roman" w:eastAsia="Calibri" w:hAnsi="Times New Roman" w:cs="Times New Roman"/>
          <w:b/>
        </w:rPr>
      </w:pP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Уговор о јавној набавци ће бити </w:t>
      </w:r>
      <w:r w:rsidR="006E70FC">
        <w:rPr>
          <w:rFonts w:ascii="Times New Roman" w:eastAsia="Calibri" w:hAnsi="Times New Roman" w:cs="Times New Roman"/>
        </w:rPr>
        <w:t>достављен понуђачу</w:t>
      </w:r>
      <w:r w:rsidRPr="000D084B">
        <w:rPr>
          <w:rFonts w:ascii="Times New Roman" w:eastAsia="Calibri" w:hAnsi="Times New Roman" w:cs="Times New Roman"/>
        </w:rPr>
        <w:t xml:space="preserve"> кој</w:t>
      </w:r>
      <w:r w:rsidR="0015333B">
        <w:rPr>
          <w:rFonts w:ascii="Times New Roman" w:eastAsia="Calibri" w:hAnsi="Times New Roman" w:cs="Times New Roman"/>
        </w:rPr>
        <w:t xml:space="preserve">ем је додељен уговор у року од </w:t>
      </w:r>
      <w:r w:rsidR="0015333B">
        <w:rPr>
          <w:rFonts w:ascii="Times New Roman" w:eastAsia="Calibri" w:hAnsi="Times New Roman" w:cs="Times New Roman"/>
          <w:lang w:val="sr-Cyrl-CS"/>
        </w:rPr>
        <w:t>8</w:t>
      </w:r>
      <w:r w:rsidRPr="000D084B">
        <w:rPr>
          <w:rFonts w:ascii="Times New Roman" w:eastAsia="Calibri" w:hAnsi="Times New Roman" w:cs="Times New Roman"/>
        </w:rPr>
        <w:t xml:space="preserve"> дана од дана протека рока за подношење захт</w:t>
      </w:r>
      <w:r w:rsidRPr="000D084B">
        <w:rPr>
          <w:rFonts w:ascii="Times New Roman" w:eastAsia="Calibri" w:hAnsi="Times New Roman" w:cs="Times New Roman"/>
          <w:lang w:val="sr-Cyrl-CS"/>
        </w:rPr>
        <w:t>е</w:t>
      </w:r>
      <w:r w:rsidRPr="000D084B">
        <w:rPr>
          <w:rFonts w:ascii="Times New Roman" w:eastAsia="Calibri" w:hAnsi="Times New Roman" w:cs="Times New Roman"/>
        </w:rPr>
        <w:t>ва за за</w:t>
      </w:r>
      <w:r w:rsidR="006E70FC">
        <w:rPr>
          <w:rFonts w:ascii="Times New Roman" w:eastAsia="Calibri" w:hAnsi="Times New Roman" w:cs="Times New Roman"/>
        </w:rPr>
        <w:t>штиту права</w:t>
      </w:r>
      <w:r w:rsidRPr="000D084B">
        <w:rPr>
          <w:rFonts w:ascii="Times New Roman" w:eastAsia="Calibri" w:hAnsi="Times New Roman" w:cs="Times New Roman"/>
        </w:rPr>
        <w:t xml:space="preserve">. </w:t>
      </w:r>
    </w:p>
    <w:p w:rsidR="006E70FC" w:rsidRPr="006E70FC" w:rsidRDefault="006E70FC" w:rsidP="00342ACB">
      <w:pPr>
        <w:pStyle w:val="NoSpacing"/>
        <w:jc w:val="both"/>
        <w:rPr>
          <w:rFonts w:ascii="Times New Roman" w:eastAsia="Calibri" w:hAnsi="Times New Roman" w:cs="Times New Roman"/>
        </w:rPr>
      </w:pPr>
      <w:r>
        <w:rPr>
          <w:rFonts w:ascii="Times New Roman" w:eastAsia="Calibri" w:hAnsi="Times New Roman" w:cs="Times New Roman"/>
        </w:rPr>
        <w:tab/>
        <w:t>Ако понуђач</w:t>
      </w:r>
      <w:r w:rsidRPr="006E70FC">
        <w:rPr>
          <w:rFonts w:ascii="Times New Roman" w:eastAsia="Calibri" w:hAnsi="Times New Roman" w:cs="Times New Roman"/>
        </w:rPr>
        <w:t xml:space="preserve"> </w:t>
      </w:r>
      <w:r w:rsidRPr="000D084B">
        <w:rPr>
          <w:rFonts w:ascii="Times New Roman" w:eastAsia="Calibri" w:hAnsi="Times New Roman" w:cs="Times New Roman"/>
        </w:rPr>
        <w:t>кој</w:t>
      </w:r>
      <w:r>
        <w:rPr>
          <w:rFonts w:ascii="Times New Roman" w:eastAsia="Calibri" w:hAnsi="Times New Roman" w:cs="Times New Roman"/>
        </w:rPr>
        <w:t>ем је додељен уговор одбије да закључи уговор о јавној набавци, наручилац може да закључи уговор са првим следећим најповољнијим понуђачем.</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да је поднета само једна понуда наручилац може закључити уговор пре истека рока за подношење захтева за заштиту права, у складу</w:t>
      </w:r>
      <w:r w:rsidR="00767C74" w:rsidRPr="000D084B">
        <w:rPr>
          <w:rFonts w:ascii="Times New Roman" w:eastAsia="Calibri" w:hAnsi="Times New Roman" w:cs="Times New Roman"/>
        </w:rPr>
        <w:t xml:space="preserve"> са чланом 112. став 2. тачка 5</w:t>
      </w:r>
      <w:r w:rsidR="00767C74" w:rsidRPr="000D084B">
        <w:rPr>
          <w:rFonts w:ascii="Times New Roman" w:eastAsia="Calibri" w:hAnsi="Times New Roman" w:cs="Times New Roman"/>
          <w:lang w:val="sr-Cyrl-CS"/>
        </w:rPr>
        <w:t>.</w:t>
      </w:r>
      <w:r w:rsidRPr="000D084B">
        <w:rPr>
          <w:rFonts w:ascii="Times New Roman" w:eastAsia="Calibri" w:hAnsi="Times New Roman" w:cs="Times New Roman"/>
        </w:rPr>
        <w:t xml:space="preserve"> Закона. </w:t>
      </w:r>
    </w:p>
    <w:p w:rsidR="00116902" w:rsidRPr="00116902" w:rsidRDefault="00116902" w:rsidP="00342ACB">
      <w:pPr>
        <w:pStyle w:val="NoSpacing"/>
        <w:jc w:val="both"/>
        <w:rPr>
          <w:rFonts w:ascii="Times New Roman" w:eastAsia="Calibri" w:hAnsi="Times New Roman" w:cs="Times New Roman"/>
        </w:rPr>
      </w:pPr>
      <w:r>
        <w:rPr>
          <w:rFonts w:ascii="Times New Roman" w:eastAsia="Calibri" w:hAnsi="Times New Roman" w:cs="Times New Roman"/>
        </w:rPr>
        <w:tab/>
        <w:t>За сваку партију се закључује посебан уговор о јавној набавци.</w:t>
      </w:r>
    </w:p>
    <w:p w:rsidR="00B70A09" w:rsidRPr="00B70A09" w:rsidRDefault="00B70A09" w:rsidP="00342ACB">
      <w:pPr>
        <w:pStyle w:val="NoSpacing"/>
        <w:jc w:val="both"/>
        <w:rPr>
          <w:rFonts w:ascii="Times New Roman" w:eastAsia="Calibri" w:hAnsi="Times New Roman" w:cs="Times New Roman"/>
        </w:rPr>
      </w:pPr>
    </w:p>
    <w:p w:rsidR="00150470" w:rsidRPr="00AF6341" w:rsidRDefault="00150470" w:rsidP="00342ACB">
      <w:pPr>
        <w:pStyle w:val="NoSpacing"/>
        <w:jc w:val="both"/>
        <w:rPr>
          <w:rFonts w:ascii="Times New Roman" w:hAnsi="Times New Roman" w:cs="Times New Roman"/>
          <w:b/>
          <w:lang w:val="sr-Cyrl-CS"/>
        </w:rPr>
      </w:pPr>
      <w:r>
        <w:rPr>
          <w:rFonts w:ascii="Times New Roman" w:hAnsi="Times New Roman" w:cs="Times New Roman"/>
          <w:b/>
          <w:color w:val="000000" w:themeColor="text1"/>
          <w:lang w:val="sr-Cyrl-CS"/>
        </w:rPr>
        <w:tab/>
      </w:r>
      <w:r w:rsidRPr="00AF6341">
        <w:rPr>
          <w:rFonts w:ascii="Times New Roman" w:hAnsi="Times New Roman" w:cs="Times New Roman"/>
          <w:b/>
          <w:lang w:val="sr-Cyrl-CS"/>
        </w:rPr>
        <w:t>ИЗМЕНЕ ТОКОМ ТРАЈАЊА УГОВОРА</w:t>
      </w:r>
    </w:p>
    <w:p w:rsidR="00150470" w:rsidRDefault="00150470" w:rsidP="00342ACB">
      <w:pPr>
        <w:pStyle w:val="NoSpacing"/>
        <w:jc w:val="both"/>
        <w:rPr>
          <w:rFonts w:ascii="Times New Roman" w:hAnsi="Times New Roman" w:cs="Times New Roman"/>
          <w:b/>
          <w:color w:val="000000" w:themeColor="text1"/>
          <w:lang w:val="sr-Cyrl-CS"/>
        </w:rPr>
      </w:pPr>
    </w:p>
    <w:p w:rsidR="00150470" w:rsidRPr="005F652B" w:rsidRDefault="00150470" w:rsidP="005F652B">
      <w:pPr>
        <w:pStyle w:val="NoSpacing"/>
        <w:jc w:val="both"/>
        <w:rPr>
          <w:rFonts w:ascii="Times New Roman" w:eastAsia="Calibri" w:hAnsi="Times New Roman" w:cs="Times New Roman"/>
        </w:rPr>
      </w:pPr>
      <w:r>
        <w:rPr>
          <w:rFonts w:ascii="Times New Roman" w:hAnsi="Times New Roman" w:cs="Times New Roman"/>
          <w:b/>
          <w:color w:val="000000" w:themeColor="text1"/>
          <w:lang w:val="sr-Cyrl-CS"/>
        </w:rPr>
        <w:tab/>
      </w:r>
      <w:r w:rsidR="005F652B" w:rsidRPr="005F652B">
        <w:rPr>
          <w:rFonts w:ascii="Times New Roman" w:hAnsi="Times New Roman" w:cs="Times New Roman"/>
          <w:lang w:val="sr-Cyrl-CS"/>
        </w:rPr>
        <w:t>Наручилац није предвидео измене током трајања уговора.</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color w:val="000000" w:themeColor="text1"/>
          <w:lang w:val="sr-Cyrl-CS"/>
        </w:rPr>
      </w:pPr>
      <w:r w:rsidRPr="000D084B">
        <w:rPr>
          <w:rFonts w:ascii="Times New Roman" w:hAnsi="Times New Roman" w:cs="Times New Roman"/>
          <w:b/>
          <w:lang w:val="sr-Cyrl-CS"/>
        </w:rPr>
        <w:tab/>
      </w:r>
      <w:r w:rsidR="00150470">
        <w:rPr>
          <w:rFonts w:ascii="Times New Roman" w:hAnsi="Times New Roman" w:cs="Times New Roman"/>
          <w:b/>
          <w:color w:val="000000" w:themeColor="text1"/>
          <w:lang w:val="sr-Cyrl-CS"/>
        </w:rPr>
        <w:t>ТРОШКОВИ ПРИПРЕМАЊА ПОНУДЕ</w:t>
      </w:r>
    </w:p>
    <w:p w:rsidR="00342ACB" w:rsidRPr="000D084B" w:rsidRDefault="00342ACB" w:rsidP="00342ACB">
      <w:pPr>
        <w:pStyle w:val="NoSpacing"/>
        <w:jc w:val="both"/>
        <w:rPr>
          <w:rFonts w:ascii="Times New Roman" w:hAnsi="Times New Roman" w:cs="Times New Roman"/>
          <w:b/>
          <w:color w:val="000000" w:themeColor="text1"/>
          <w:lang w:val="sr-Cyrl-CS"/>
        </w:rPr>
      </w:pP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 xml:space="preserve">Понуђач може да у оквиру понуде </w:t>
      </w:r>
      <w:r w:rsidRPr="000D084B">
        <w:rPr>
          <w:rFonts w:ascii="Times New Roman" w:hAnsi="Times New Roman" w:cs="Times New Roman"/>
          <w:color w:val="000000" w:themeColor="text1"/>
          <w:lang w:val="sr-Cyrl-CS"/>
        </w:rPr>
        <w:t xml:space="preserve">да </w:t>
      </w:r>
      <w:r w:rsidRPr="000D084B">
        <w:rPr>
          <w:rFonts w:ascii="Times New Roman" w:hAnsi="Times New Roman" w:cs="Times New Roman"/>
          <w:color w:val="000000" w:themeColor="text1"/>
        </w:rPr>
        <w:t>достави укупан износ и структуру трошкова припремања понуде.</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Трошкове припреме и подношења понуде сноси искључиво понуђач и не може тражити од наручиоца накнаду трошкова.</w:t>
      </w:r>
    </w:p>
    <w:p w:rsidR="00342ACB" w:rsidRDefault="00342ACB" w:rsidP="00E05113">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w:t>
      </w:r>
      <w:r w:rsidRPr="000D084B">
        <w:rPr>
          <w:rFonts w:ascii="Times New Roman" w:hAnsi="Times New Roman" w:cs="Times New Roman"/>
          <w:color w:val="000000" w:themeColor="text1"/>
          <w:lang w:val="sr-Cyrl-CS"/>
        </w:rPr>
        <w:t>а</w:t>
      </w:r>
      <w:r w:rsidRPr="000D084B">
        <w:rPr>
          <w:rFonts w:ascii="Times New Roman" w:hAnsi="Times New Roman" w:cs="Times New Roman"/>
          <w:color w:val="000000" w:themeColor="text1"/>
        </w:rPr>
        <w:t>ва обезбеђења, под условом да је понуђач тражио накнаду тих трошкова у својој понуди.</w:t>
      </w:r>
    </w:p>
    <w:p w:rsidR="00E05113" w:rsidRPr="00E05113" w:rsidRDefault="00E05113" w:rsidP="00E05113">
      <w:pPr>
        <w:pStyle w:val="NoSpacing"/>
        <w:jc w:val="both"/>
        <w:rPr>
          <w:rFonts w:ascii="Times New Roman" w:hAnsi="Times New Roman" w:cs="Times New Roman"/>
          <w:color w:val="000000" w:themeColor="text1"/>
        </w:rPr>
      </w:pPr>
    </w:p>
    <w:p w:rsidR="00342ACB" w:rsidRPr="000D084B" w:rsidRDefault="00342ACB" w:rsidP="00342ACB">
      <w:pPr>
        <w:rPr>
          <w:rFonts w:ascii="Times New Roman" w:hAnsi="Times New Roman" w:cs="Times New Roman"/>
          <w:b/>
          <w:color w:val="000000" w:themeColor="text1"/>
          <w:lang w:val="sr-Cyrl-CS"/>
        </w:rPr>
      </w:pPr>
      <w:r w:rsidRPr="000D084B">
        <w:rPr>
          <w:rFonts w:ascii="Times New Roman" w:hAnsi="Times New Roman" w:cs="Times New Roman"/>
          <w:b/>
          <w:color w:val="FF0000"/>
          <w:lang w:val="sr-Cyrl-CS"/>
        </w:rPr>
        <w:tab/>
      </w:r>
      <w:r w:rsidR="00DF3D38">
        <w:rPr>
          <w:rFonts w:ascii="Times New Roman" w:hAnsi="Times New Roman" w:cs="Times New Roman"/>
          <w:b/>
          <w:color w:val="000000" w:themeColor="text1"/>
          <w:lang w:val="sr-Cyrl-CS"/>
        </w:rPr>
        <w:t>ИЗЈАВА О НЕЗАВИСНОЈ ПОНУДИ</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t>На основу члана 26. Закона</w:t>
      </w:r>
      <w:r w:rsidR="0015333B">
        <w:rPr>
          <w:rFonts w:ascii="Times New Roman" w:hAnsi="Times New Roman" w:cs="Times New Roman"/>
          <w:color w:val="000000" w:themeColor="text1"/>
          <w:lang w:val="sr-Cyrl-CS"/>
        </w:rPr>
        <w:t>,</w:t>
      </w:r>
      <w:r w:rsidRPr="000D084B">
        <w:rPr>
          <w:rFonts w:ascii="Times New Roman" w:hAnsi="Times New Roman" w:cs="Times New Roman"/>
          <w:color w:val="000000" w:themeColor="text1"/>
          <w:lang w:val="sr-Cyrl-CS"/>
        </w:rPr>
        <w:t xml:space="preserve"> н</w:t>
      </w:r>
      <w:r w:rsidRPr="000D084B">
        <w:rPr>
          <w:rFonts w:ascii="Times New Roman" w:hAnsi="Times New Roman" w:cs="Times New Roman"/>
          <w:color w:val="000000" w:themeColor="text1"/>
        </w:rPr>
        <w:t>аручилац је дужан да као саставни део конкурсне документације предвиди изјаву о независној понуди.</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342ACB" w:rsidRDefault="00342ACB" w:rsidP="00E05113">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Изјава из става 2. овог члана доставља се у сваком појединачном поступку јавне набавке.</w:t>
      </w:r>
    </w:p>
    <w:p w:rsidR="00990275" w:rsidRPr="00F76DB4" w:rsidRDefault="00990275" w:rsidP="00E05113">
      <w:pPr>
        <w:pStyle w:val="NoSpacing"/>
        <w:jc w:val="both"/>
        <w:rPr>
          <w:rFonts w:ascii="Times New Roman" w:hAnsi="Times New Roman" w:cs="Times New Roman"/>
          <w:color w:val="000000" w:themeColor="text1"/>
        </w:rPr>
      </w:pPr>
    </w:p>
    <w:p w:rsidR="00342ACB" w:rsidRPr="00E05113" w:rsidRDefault="00342ACB" w:rsidP="00342ACB">
      <w:pPr>
        <w:jc w:val="both"/>
        <w:rPr>
          <w:rFonts w:ascii="Times New Roman" w:hAnsi="Times New Roman" w:cs="Times New Roman"/>
          <w:b/>
          <w:lang w:val="sr-Cyrl-CS"/>
        </w:rPr>
      </w:pPr>
      <w:r w:rsidRPr="000D084B">
        <w:rPr>
          <w:rFonts w:ascii="Times New Roman" w:hAnsi="Times New Roman" w:cs="Times New Roman"/>
          <w:b/>
          <w:color w:val="FF0000"/>
          <w:lang w:val="sr-Cyrl-CS"/>
        </w:rPr>
        <w:tab/>
      </w:r>
      <w:r w:rsidRPr="00E05113">
        <w:rPr>
          <w:rFonts w:ascii="Times New Roman" w:hAnsi="Times New Roman" w:cs="Times New Roman"/>
          <w:b/>
          <w:lang w:val="sr-Cyrl-CS"/>
        </w:rPr>
        <w:t>НЕГАТИВНЕ РЕФЕРЕНЦЕ</w:t>
      </w:r>
    </w:p>
    <w:p w:rsidR="00342ACB" w:rsidRDefault="00342ACB" w:rsidP="00A424A1">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r>
      <w:r w:rsidR="00A5624F">
        <w:rPr>
          <w:rFonts w:ascii="Times New Roman" w:hAnsi="Times New Roman" w:cs="Times New Roman"/>
          <w:color w:val="000000" w:themeColor="text1"/>
        </w:rPr>
        <w:t xml:space="preserve">Наручилац може одбити понуду понуђача ако поседује доказ о негативној референци </w:t>
      </w:r>
      <w:r w:rsidR="00A5624F">
        <w:rPr>
          <w:rFonts w:ascii="Times New Roman" w:hAnsi="Times New Roman" w:cs="Times New Roman"/>
          <w:color w:val="000000" w:themeColor="text1"/>
          <w:lang w:val="sr-Cyrl-CS"/>
        </w:rPr>
        <w:t xml:space="preserve">у </w:t>
      </w:r>
      <w:r w:rsidR="005B4275">
        <w:rPr>
          <w:rFonts w:ascii="Times New Roman" w:hAnsi="Times New Roman" w:cs="Times New Roman"/>
          <w:color w:val="000000" w:themeColor="text1"/>
          <w:lang w:val="sr-Cyrl-CS"/>
        </w:rPr>
        <w:t>складу са</w:t>
      </w:r>
      <w:r w:rsidR="00A5624F">
        <w:rPr>
          <w:rFonts w:ascii="Times New Roman" w:hAnsi="Times New Roman" w:cs="Times New Roman"/>
          <w:color w:val="000000" w:themeColor="text1"/>
          <w:lang w:val="sr-Cyrl-CS"/>
        </w:rPr>
        <w:t xml:space="preserve"> члан</w:t>
      </w:r>
      <w:r w:rsidR="005B4275">
        <w:rPr>
          <w:rFonts w:ascii="Times New Roman" w:hAnsi="Times New Roman" w:cs="Times New Roman"/>
          <w:color w:val="000000" w:themeColor="text1"/>
          <w:lang w:val="sr-Cyrl-CS"/>
        </w:rPr>
        <w:t>ом</w:t>
      </w:r>
      <w:r w:rsidRPr="000D084B">
        <w:rPr>
          <w:rFonts w:ascii="Times New Roman" w:hAnsi="Times New Roman" w:cs="Times New Roman"/>
          <w:color w:val="000000" w:themeColor="text1"/>
          <w:lang w:val="sr-Cyrl-CS"/>
        </w:rPr>
        <w:t xml:space="preserve"> 82. Закона о јавним набавкама. </w:t>
      </w:r>
    </w:p>
    <w:p w:rsidR="00486FAE" w:rsidRPr="005A4D25" w:rsidRDefault="00486FAE" w:rsidP="00342ACB">
      <w:pPr>
        <w:pStyle w:val="NoSpacing"/>
        <w:jc w:val="both"/>
        <w:rPr>
          <w:rFonts w:ascii="Times New Roman" w:hAnsi="Times New Roman" w:cs="Times New Roman"/>
          <w:color w:val="000000" w:themeColor="text1"/>
        </w:rPr>
      </w:pPr>
    </w:p>
    <w:p w:rsidR="00486FAE" w:rsidRDefault="00342ACB" w:rsidP="00486FAE">
      <w:pPr>
        <w:jc w:val="both"/>
        <w:rPr>
          <w:rFonts w:ascii="Times New Roman" w:hAnsi="Times New Roman" w:cs="Times New Roman"/>
          <w:b/>
          <w:color w:val="000000"/>
          <w:u w:val="single"/>
        </w:rPr>
      </w:pPr>
      <w:r w:rsidRPr="000D084B">
        <w:rPr>
          <w:rFonts w:ascii="Times New Roman" w:hAnsi="Times New Roman" w:cs="Times New Roman"/>
          <w:color w:val="000000" w:themeColor="text1"/>
          <w:lang w:val="sr-Cyrl-CS"/>
        </w:rPr>
        <w:tab/>
      </w:r>
      <w:r w:rsidR="00486FAE" w:rsidRPr="00877FD5">
        <w:rPr>
          <w:rFonts w:ascii="Times New Roman" w:hAnsi="Times New Roman" w:cs="Times New Roman"/>
          <w:lang w:val="sr-Latn-CS"/>
        </w:rPr>
        <w:t xml:space="preserve">Конкурсна документација се преузима са Портала јавних набавки на сајту </w:t>
      </w:r>
      <w:hyperlink r:id="rId8" w:history="1">
        <w:r w:rsidR="00486FAE" w:rsidRPr="00E03144">
          <w:rPr>
            <w:rStyle w:val="Hyperlink"/>
            <w:rFonts w:ascii="Times New Roman" w:hAnsi="Times New Roman" w:cs="Times New Roman"/>
            <w:b/>
            <w:color w:val="auto"/>
          </w:rPr>
          <w:t>www.ujn.gov.rs</w:t>
        </w:r>
      </w:hyperlink>
      <w:r w:rsidR="0020185A">
        <w:t xml:space="preserve">  </w:t>
      </w:r>
      <w:r w:rsidR="00486FAE" w:rsidRPr="00877FD5">
        <w:rPr>
          <w:rFonts w:ascii="Times New Roman" w:hAnsi="Times New Roman" w:cs="Times New Roman"/>
          <w:lang w:val="sr-Latn-CS"/>
        </w:rPr>
        <w:t>и</w:t>
      </w:r>
      <w:r w:rsidR="0020185A">
        <w:rPr>
          <w:rFonts w:ascii="Times New Roman" w:hAnsi="Times New Roman" w:cs="Times New Roman"/>
        </w:rPr>
        <w:t>ли н</w:t>
      </w:r>
      <w:r w:rsidR="00486FAE" w:rsidRPr="00877FD5">
        <w:rPr>
          <w:rFonts w:ascii="Times New Roman" w:hAnsi="Times New Roman" w:cs="Times New Roman"/>
          <w:lang w:val="sr-Latn-CS"/>
        </w:rPr>
        <w:t>нтернет страниц</w:t>
      </w:r>
      <w:r w:rsidR="0020185A">
        <w:rPr>
          <w:rFonts w:ascii="Times New Roman" w:hAnsi="Times New Roman" w:cs="Times New Roman"/>
        </w:rPr>
        <w:t>е</w:t>
      </w:r>
      <w:r w:rsidR="00486FAE" w:rsidRPr="00877FD5">
        <w:rPr>
          <w:rFonts w:ascii="Times New Roman" w:hAnsi="Times New Roman" w:cs="Times New Roman"/>
          <w:lang w:val="sr-Latn-CS"/>
        </w:rPr>
        <w:t xml:space="preserve"> Наручиоца </w:t>
      </w:r>
      <w:r w:rsidR="00486FAE" w:rsidRPr="00877FD5">
        <w:rPr>
          <w:rFonts w:ascii="Times New Roman" w:hAnsi="Times New Roman" w:cs="Times New Roman"/>
          <w:b/>
          <w:color w:val="000000"/>
          <w:u w:val="single"/>
        </w:rPr>
        <w:t>www.mladenovac.rs</w:t>
      </w:r>
      <w:r w:rsidR="00486FAE">
        <w:rPr>
          <w:rFonts w:ascii="Times New Roman" w:hAnsi="Times New Roman" w:cs="Times New Roman"/>
          <w:b/>
          <w:color w:val="000000"/>
          <w:u w:val="single"/>
        </w:rPr>
        <w:t>.</w:t>
      </w:r>
    </w:p>
    <w:p w:rsidR="003D1B35" w:rsidRDefault="003D1B35" w:rsidP="00486FAE">
      <w:pPr>
        <w:jc w:val="both"/>
        <w:rPr>
          <w:rFonts w:ascii="Times New Roman" w:hAnsi="Times New Roman" w:cs="Times New Roman"/>
          <w:b/>
          <w:color w:val="000000"/>
          <w:u w:val="single"/>
        </w:rPr>
      </w:pPr>
    </w:p>
    <w:p w:rsidR="003D1B35" w:rsidRDefault="003D1B35" w:rsidP="00486FAE">
      <w:pPr>
        <w:jc w:val="both"/>
        <w:rPr>
          <w:rFonts w:ascii="Times New Roman" w:hAnsi="Times New Roman" w:cs="Times New Roman"/>
          <w:b/>
          <w:color w:val="000000"/>
          <w:u w:val="single"/>
        </w:rPr>
      </w:pPr>
    </w:p>
    <w:p w:rsidR="00AB57A7" w:rsidRDefault="00AB57A7" w:rsidP="00486FAE">
      <w:pPr>
        <w:jc w:val="both"/>
        <w:rPr>
          <w:rFonts w:ascii="Times New Roman" w:hAnsi="Times New Roman" w:cs="Times New Roman"/>
          <w:b/>
          <w:color w:val="000000"/>
          <w:u w:val="single"/>
        </w:rPr>
      </w:pPr>
    </w:p>
    <w:p w:rsidR="00AB57A7" w:rsidRDefault="00AB57A7" w:rsidP="00486FAE">
      <w:pPr>
        <w:jc w:val="both"/>
        <w:rPr>
          <w:rFonts w:ascii="Times New Roman" w:hAnsi="Times New Roman" w:cs="Times New Roman"/>
          <w:b/>
          <w:color w:val="000000"/>
          <w:u w:val="single"/>
        </w:rPr>
      </w:pPr>
    </w:p>
    <w:p w:rsidR="00AB57A7" w:rsidRDefault="00AB57A7" w:rsidP="00486FAE">
      <w:pPr>
        <w:jc w:val="both"/>
        <w:rPr>
          <w:rFonts w:ascii="Times New Roman" w:hAnsi="Times New Roman" w:cs="Times New Roman"/>
          <w:b/>
          <w:color w:val="000000"/>
          <w:u w:val="single"/>
        </w:rPr>
      </w:pPr>
    </w:p>
    <w:p w:rsidR="00AB57A7" w:rsidRDefault="00AB57A7" w:rsidP="00486FAE">
      <w:pPr>
        <w:jc w:val="both"/>
        <w:rPr>
          <w:rFonts w:ascii="Times New Roman" w:hAnsi="Times New Roman" w:cs="Times New Roman"/>
          <w:b/>
          <w:color w:val="000000"/>
          <w:u w:val="single"/>
        </w:rPr>
      </w:pPr>
    </w:p>
    <w:p w:rsidR="00AB57A7" w:rsidRPr="00AB57A7" w:rsidRDefault="00AB57A7" w:rsidP="00486FAE">
      <w:pPr>
        <w:jc w:val="both"/>
        <w:rPr>
          <w:rFonts w:ascii="Times New Roman" w:hAnsi="Times New Roman" w:cs="Times New Roman"/>
          <w:b/>
          <w:color w:val="000000"/>
          <w:u w:val="single"/>
        </w:rPr>
      </w:pPr>
    </w:p>
    <w:p w:rsidR="002B56A1" w:rsidRPr="006F5037" w:rsidRDefault="002B56A1" w:rsidP="00486FAE">
      <w:pPr>
        <w:jc w:val="both"/>
        <w:rPr>
          <w:rFonts w:ascii="Times New Roman" w:hAnsi="Times New Roman" w:cs="Times New Roman"/>
          <w:b/>
          <w:color w:val="000000"/>
          <w:u w:val="single"/>
        </w:rPr>
      </w:pPr>
    </w:p>
    <w:p w:rsidR="00F547CA" w:rsidRPr="00F547CA" w:rsidRDefault="00F547CA" w:rsidP="00F547CA">
      <w:pPr>
        <w:pStyle w:val="NoSpacing"/>
      </w:pPr>
    </w:p>
    <w:p w:rsidR="00CC4AA2" w:rsidRDefault="00CC2E65" w:rsidP="002818C7">
      <w:pPr>
        <w:pStyle w:val="NoSpacing"/>
      </w:pPr>
      <w:bookmarkStart w:id="9" w:name="_Toc359571912"/>
      <w:bookmarkStart w:id="10" w:name="_Toc360705055"/>
      <w:bookmarkStart w:id="11" w:name="_Toc364935395"/>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p>
    <w:p w:rsidR="002818C7" w:rsidRPr="003A56C1" w:rsidRDefault="00CC4AA2" w:rsidP="002818C7">
      <w:pPr>
        <w:pStyle w:val="NoSpacing"/>
        <w:rPr>
          <w:rFonts w:ascii="Times New Roman" w:hAnsi="Times New Roman" w:cs="Times New Roman"/>
          <w:i/>
          <w:lang w:val="sr-Cyrl-CS"/>
        </w:rPr>
      </w:pPr>
      <w:r>
        <w:tab/>
      </w:r>
      <w:r>
        <w:tab/>
      </w:r>
      <w:r>
        <w:tab/>
      </w:r>
      <w:r>
        <w:tab/>
      </w:r>
      <w:r>
        <w:tab/>
      </w:r>
      <w:r>
        <w:tab/>
      </w:r>
      <w:r>
        <w:tab/>
      </w:r>
      <w:r>
        <w:tab/>
      </w:r>
      <w:r>
        <w:tab/>
      </w:r>
      <w:r>
        <w:tab/>
      </w:r>
      <w:r>
        <w:tab/>
      </w:r>
      <w:r>
        <w:tab/>
      </w:r>
      <w:r w:rsidR="003A56C1" w:rsidRPr="003A56C1">
        <w:rPr>
          <w:rFonts w:ascii="Times New Roman" w:hAnsi="Times New Roman" w:cs="Times New Roman"/>
          <w:i/>
          <w:lang w:val="sr-Cyrl-CS"/>
        </w:rPr>
        <w:t>Образац бр. 1</w:t>
      </w:r>
    </w:p>
    <w:p w:rsidR="00342ACB" w:rsidRDefault="00342ACB" w:rsidP="00342ACB">
      <w:pPr>
        <w:pStyle w:val="Heading1"/>
        <w:jc w:val="center"/>
        <w:rPr>
          <w:rFonts w:ascii="Times New Roman" w:hAnsi="Times New Roman" w:cs="Times New Roman"/>
          <w:color w:val="auto"/>
          <w:sz w:val="22"/>
          <w:szCs w:val="22"/>
        </w:rPr>
      </w:pPr>
      <w:r w:rsidRPr="002976ED">
        <w:rPr>
          <w:rFonts w:ascii="Times New Roman" w:hAnsi="Times New Roman" w:cs="Times New Roman"/>
          <w:color w:val="auto"/>
          <w:sz w:val="22"/>
          <w:szCs w:val="22"/>
        </w:rPr>
        <w:t>VI -  ОБРАЗАЦ ПОНУДЕ</w:t>
      </w:r>
      <w:bookmarkEnd w:id="9"/>
      <w:bookmarkEnd w:id="10"/>
      <w:bookmarkEnd w:id="11"/>
    </w:p>
    <w:p w:rsidR="0001016A" w:rsidRDefault="0001016A" w:rsidP="0001016A">
      <w:pPr>
        <w:pStyle w:val="NoSpacing"/>
        <w:rPr>
          <w:lang w:val="sr-Cyrl-CS"/>
        </w:rPr>
      </w:pPr>
    </w:p>
    <w:p w:rsidR="00342ACB" w:rsidRPr="000D084B" w:rsidRDefault="00342ACB" w:rsidP="0001016A">
      <w:pPr>
        <w:pStyle w:val="NoSpacing"/>
        <w:rPr>
          <w:lang w:val="sr-Cyrl-CS"/>
        </w:rPr>
      </w:pPr>
      <w:r w:rsidRPr="000D084B">
        <w:rPr>
          <w:lang w:val="sr-Cyrl-CS"/>
        </w:rPr>
        <w:tab/>
      </w:r>
    </w:p>
    <w:p w:rsidR="0024698C" w:rsidRPr="00A64EE4" w:rsidRDefault="00342ACB" w:rsidP="00D10469">
      <w:pPr>
        <w:jc w:val="both"/>
        <w:rPr>
          <w:rFonts w:ascii="Times New Roman" w:hAnsi="Times New Roman" w:cs="Times New Roman"/>
          <w:iCs/>
          <w:lang w:val="sr-Cyrl-CS"/>
        </w:rPr>
      </w:pPr>
      <w:r w:rsidRPr="000D084B">
        <w:rPr>
          <w:rFonts w:ascii="Times New Roman" w:hAnsi="Times New Roman" w:cs="Times New Roman"/>
          <w:iCs/>
          <w:lang w:val="sr-Cyrl-CS"/>
        </w:rPr>
        <w:tab/>
      </w:r>
      <w:r w:rsidRPr="000D084B">
        <w:rPr>
          <w:rFonts w:ascii="Times New Roman" w:eastAsia="Calibri" w:hAnsi="Times New Roman" w:cs="Times New Roman"/>
          <w:iCs/>
        </w:rPr>
        <w:t>Понуда бр</w:t>
      </w:r>
      <w:r w:rsidR="00767C74" w:rsidRPr="000D084B">
        <w:rPr>
          <w:rFonts w:ascii="Times New Roman" w:eastAsia="Calibri" w:hAnsi="Times New Roman" w:cs="Times New Roman"/>
          <w:iCs/>
          <w:lang w:val="sr-Cyrl-CS"/>
        </w:rPr>
        <w:t>.</w:t>
      </w:r>
      <w:r w:rsidRPr="000D084B">
        <w:rPr>
          <w:rFonts w:ascii="Times New Roman" w:eastAsia="Calibri" w:hAnsi="Times New Roman" w:cs="Times New Roman"/>
          <w:iCs/>
        </w:rPr>
        <w:t xml:space="preserve"> ________________ од __</w:t>
      </w:r>
      <w:r w:rsidR="00CD4A9D">
        <w:rPr>
          <w:rFonts w:ascii="Times New Roman" w:eastAsia="Calibri" w:hAnsi="Times New Roman" w:cs="Times New Roman"/>
          <w:iCs/>
        </w:rPr>
        <w:t>______</w:t>
      </w:r>
      <w:r w:rsidR="003D2DE6">
        <w:rPr>
          <w:rFonts w:ascii="Times New Roman" w:eastAsia="Calibri" w:hAnsi="Times New Roman" w:cs="Times New Roman"/>
          <w:iCs/>
        </w:rPr>
        <w:t xml:space="preserve"> </w:t>
      </w:r>
      <w:r w:rsidR="00ED2F8D">
        <w:rPr>
          <w:rFonts w:ascii="Times New Roman" w:eastAsia="Calibri" w:hAnsi="Times New Roman" w:cs="Times New Roman"/>
          <w:iCs/>
          <w:lang w:val="sr-Cyrl-CS"/>
        </w:rPr>
        <w:t>201</w:t>
      </w:r>
      <w:r w:rsidR="00861A0F">
        <w:rPr>
          <w:rFonts w:ascii="Times New Roman" w:eastAsia="Calibri" w:hAnsi="Times New Roman" w:cs="Times New Roman"/>
          <w:iCs/>
          <w:lang w:val="sr-Cyrl-CS"/>
        </w:rPr>
        <w:t>9</w:t>
      </w:r>
      <w:r w:rsidR="00CD4A9D">
        <w:rPr>
          <w:rFonts w:ascii="Times New Roman" w:eastAsia="Calibri" w:hAnsi="Times New Roman" w:cs="Times New Roman"/>
          <w:iCs/>
          <w:lang w:val="sr-Cyrl-CS"/>
        </w:rPr>
        <w:t>.</w:t>
      </w:r>
      <w:r w:rsidR="00CD4A9D" w:rsidRPr="00AD17C7">
        <w:rPr>
          <w:rFonts w:ascii="Times New Roman" w:eastAsia="Calibri" w:hAnsi="Times New Roman" w:cs="Times New Roman"/>
          <w:iCs/>
          <w:lang w:val="sr-Cyrl-CS"/>
        </w:rPr>
        <w:t xml:space="preserve"> године,</w:t>
      </w:r>
      <w:r w:rsidRPr="00AD17C7">
        <w:rPr>
          <w:rFonts w:ascii="Times New Roman" w:eastAsia="Calibri" w:hAnsi="Times New Roman" w:cs="Times New Roman"/>
          <w:iCs/>
        </w:rPr>
        <w:t xml:space="preserve"> за јавну набавку</w:t>
      </w:r>
      <w:r w:rsidRPr="00AD17C7">
        <w:rPr>
          <w:rFonts w:ascii="Times New Roman" w:hAnsi="Times New Roman" w:cs="Times New Roman"/>
          <w:iCs/>
          <w:lang w:val="sr-Cyrl-CS"/>
        </w:rPr>
        <w:t xml:space="preserve"> </w:t>
      </w:r>
      <w:r w:rsidR="006B1AAB" w:rsidRPr="00AD17C7">
        <w:rPr>
          <w:rFonts w:ascii="Times New Roman" w:hAnsi="Times New Roman" w:cs="Times New Roman"/>
          <w:lang w:val="sr-Cyrl-CS"/>
        </w:rPr>
        <w:t xml:space="preserve">услуге </w:t>
      </w:r>
      <w:r w:rsidR="00AB57A7" w:rsidRPr="00D31BC0">
        <w:rPr>
          <w:rFonts w:ascii="Times New Roman" w:hAnsi="Times New Roman" w:cs="Times New Roman"/>
        </w:rPr>
        <w:t>постављања вертикалне и обележавања хоризонталне сигнализације</w:t>
      </w:r>
      <w:r w:rsidR="00AB57A7" w:rsidRPr="00D31BC0">
        <w:rPr>
          <w:rFonts w:ascii="Times New Roman" w:hAnsi="Times New Roman" w:cs="Times New Roman"/>
          <w:lang w:val="sr-Cyrl-CS"/>
        </w:rPr>
        <w:t>, бр. 5.9/2019</w:t>
      </w:r>
      <w:r w:rsidR="00AD17C7" w:rsidRPr="00A64EE4">
        <w:rPr>
          <w:rFonts w:ascii="Times New Roman" w:hAnsi="Times New Roman" w:cs="Times New Roman"/>
          <w:lang w:val="sr-Cyrl-CS"/>
        </w:rPr>
        <w:t>.</w:t>
      </w:r>
    </w:p>
    <w:p w:rsidR="00342ACB" w:rsidRDefault="002818C7" w:rsidP="0035608A">
      <w:pPr>
        <w:pStyle w:val="NoSpacing"/>
        <w:rPr>
          <w:rFonts w:ascii="Times New Roman" w:hAnsi="Times New Roman" w:cs="Times New Roman"/>
          <w:b/>
        </w:rPr>
      </w:pPr>
      <w:r>
        <w:rPr>
          <w:rFonts w:ascii="Times New Roman" w:hAnsi="Times New Roman" w:cs="Times New Roman"/>
          <w:b/>
          <w:lang w:val="sr-Cyrl-CS"/>
        </w:rPr>
        <w:t xml:space="preserve"> </w:t>
      </w:r>
      <w:r w:rsidR="00342ACB" w:rsidRPr="0035608A">
        <w:rPr>
          <w:rFonts w:ascii="Times New Roman" w:hAnsi="Times New Roman" w:cs="Times New Roman"/>
          <w:b/>
        </w:rPr>
        <w:t>ОПШТИ ПОДАЦИ О ПОНУЂАЧУ</w:t>
      </w:r>
    </w:p>
    <w:p w:rsidR="00A64EE4" w:rsidRPr="00A64EE4" w:rsidRDefault="00A64EE4" w:rsidP="0035608A">
      <w:pPr>
        <w:pStyle w:val="NoSpacing"/>
        <w:rPr>
          <w:rFonts w:ascii="Times New Roman" w:hAnsi="Times New Roman" w:cs="Times New Roman"/>
          <w:b/>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7"/>
        <w:gridCol w:w="4536"/>
      </w:tblGrid>
      <w:tr w:rsidR="00342ACB" w:rsidRPr="000D084B" w:rsidTr="00116902">
        <w:trPr>
          <w:trHeight w:val="390"/>
        </w:trPr>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Назив понуђача</w:t>
            </w:r>
            <w:r w:rsidR="00863126">
              <w:rPr>
                <w:rFonts w:ascii="Times New Roman" w:hAnsi="Times New Roman" w:cs="Times New Roman"/>
                <w:lang w:val="sr-Cyrl-CS"/>
              </w:rPr>
              <w:t xml:space="preserve"> </w:t>
            </w:r>
            <w:r w:rsidR="00BB032E">
              <w:rPr>
                <w:rFonts w:ascii="Times New Roman" w:hAnsi="Times New Roman" w:cs="Times New Roman"/>
                <w:lang w:val="sr-Cyrl-CS"/>
              </w:rPr>
              <w:t>/</w:t>
            </w:r>
            <w:r w:rsidR="00863126">
              <w:rPr>
                <w:rFonts w:ascii="Times New Roman" w:hAnsi="Times New Roman" w:cs="Times New Roman"/>
                <w:lang w:val="sr-Cyrl-CS"/>
              </w:rPr>
              <w:t xml:space="preserve"> </w:t>
            </w:r>
            <w:r w:rsidR="00BB032E">
              <w:rPr>
                <w:rFonts w:ascii="Times New Roman" w:hAnsi="Times New Roman" w:cs="Times New Roman"/>
                <w:lang w:val="sr-Cyrl-CS"/>
              </w:rPr>
              <w:t>водећег члана заједниче понуде</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Адреса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Место</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Матични број</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ПИБ</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Телефон/факс</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Електронска пошта (е-маил)</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за контакт</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Pr>
          <w:p w:rsidR="00342ACB" w:rsidRPr="000D084B" w:rsidRDefault="00342ACB" w:rsidP="005E6C78">
            <w:pPr>
              <w:rPr>
                <w:rFonts w:ascii="Times New Roman" w:hAnsi="Times New Roman" w:cs="Times New Roman"/>
                <w:b/>
                <w:lang w:val="sr-Cyrl-CS"/>
              </w:rPr>
            </w:pPr>
          </w:p>
        </w:tc>
      </w:tr>
      <w:tr w:rsidR="00134547" w:rsidRPr="000D084B" w:rsidTr="00116902">
        <w:trPr>
          <w:trHeight w:val="386"/>
        </w:trPr>
        <w:tc>
          <w:tcPr>
            <w:tcW w:w="5297" w:type="dxa"/>
          </w:tcPr>
          <w:p w:rsidR="00134547" w:rsidRPr="00134547" w:rsidRDefault="00134547" w:rsidP="00134547">
            <w:pPr>
              <w:pStyle w:val="NoSpacing"/>
              <w:rPr>
                <w:rFonts w:ascii="Times New Roman" w:hAnsi="Times New Roman" w:cs="Times New Roman"/>
                <w:lang w:val="sr-Cyrl-CS"/>
              </w:rPr>
            </w:pPr>
            <w:r w:rsidRPr="00134547">
              <w:rPr>
                <w:rFonts w:ascii="Times New Roman" w:hAnsi="Times New Roman" w:cs="Times New Roman"/>
                <w:lang w:val="sr-Cyrl-CS"/>
              </w:rPr>
              <w:t>Врста правног лица (понуђача)</w:t>
            </w:r>
          </w:p>
          <w:p w:rsidR="00134547" w:rsidRPr="00134547" w:rsidRDefault="00134547" w:rsidP="00134547">
            <w:pPr>
              <w:pStyle w:val="NoSpacing"/>
              <w:rPr>
                <w:rFonts w:ascii="Times New Roman" w:hAnsi="Times New Roman" w:cs="Times New Roman"/>
                <w:lang w:val="sr-Cyrl-CS"/>
              </w:rPr>
            </w:pPr>
            <w:r w:rsidRPr="00134547">
              <w:rPr>
                <w:rFonts w:ascii="Times New Roman" w:hAnsi="Times New Roman" w:cs="Times New Roman"/>
                <w:lang w:val="sr-Cyrl-CS"/>
              </w:rPr>
              <w:t>-микро</w:t>
            </w:r>
          </w:p>
          <w:p w:rsidR="00134547" w:rsidRDefault="00134547" w:rsidP="00134547">
            <w:pPr>
              <w:pStyle w:val="NoSpacing"/>
              <w:rPr>
                <w:rFonts w:ascii="Times New Roman" w:hAnsi="Times New Roman" w:cs="Times New Roman"/>
                <w:lang w:val="sr-Cyrl-CS"/>
              </w:rPr>
            </w:pPr>
            <w:r w:rsidRPr="00134547">
              <w:rPr>
                <w:rFonts w:ascii="Times New Roman" w:hAnsi="Times New Roman" w:cs="Times New Roman"/>
                <w:lang w:val="sr-Cyrl-CS"/>
              </w:rPr>
              <w:t>-</w:t>
            </w:r>
            <w:r>
              <w:rPr>
                <w:rFonts w:ascii="Times New Roman" w:hAnsi="Times New Roman" w:cs="Times New Roman"/>
                <w:lang w:val="sr-Cyrl-CS"/>
              </w:rPr>
              <w:t>мало</w:t>
            </w:r>
          </w:p>
          <w:p w:rsidR="00134547" w:rsidRDefault="00134547" w:rsidP="00134547">
            <w:pPr>
              <w:pStyle w:val="NoSpacing"/>
              <w:rPr>
                <w:rFonts w:ascii="Times New Roman" w:hAnsi="Times New Roman" w:cs="Times New Roman"/>
                <w:lang w:val="sr-Cyrl-CS"/>
              </w:rPr>
            </w:pPr>
            <w:r>
              <w:rPr>
                <w:rFonts w:ascii="Times New Roman" w:hAnsi="Times New Roman" w:cs="Times New Roman"/>
                <w:lang w:val="sr-Cyrl-CS"/>
              </w:rPr>
              <w:t>-средње</w:t>
            </w:r>
          </w:p>
          <w:p w:rsidR="00134547" w:rsidRPr="00134547" w:rsidRDefault="00134547" w:rsidP="00134547">
            <w:pPr>
              <w:pStyle w:val="NoSpacing"/>
              <w:rPr>
                <w:rFonts w:ascii="Times New Roman" w:hAnsi="Times New Roman" w:cs="Times New Roman"/>
                <w:lang w:val="sr-Cyrl-CS"/>
              </w:rPr>
            </w:pPr>
            <w:r>
              <w:rPr>
                <w:rFonts w:ascii="Times New Roman" w:hAnsi="Times New Roman" w:cs="Times New Roman"/>
                <w:lang w:val="sr-Cyrl-CS"/>
              </w:rPr>
              <w:t>-велико</w:t>
            </w:r>
          </w:p>
        </w:tc>
        <w:tc>
          <w:tcPr>
            <w:tcW w:w="4536" w:type="dxa"/>
          </w:tcPr>
          <w:p w:rsidR="00134547" w:rsidRPr="000D084B" w:rsidRDefault="00134547" w:rsidP="005E6C78">
            <w:pPr>
              <w:rPr>
                <w:rFonts w:ascii="Times New Roman" w:hAnsi="Times New Roman" w:cs="Times New Roman"/>
                <w:b/>
                <w:lang w:val="sr-Cyrl-CS"/>
              </w:rPr>
            </w:pPr>
          </w:p>
        </w:tc>
      </w:tr>
    </w:tbl>
    <w:p w:rsidR="004279ED" w:rsidRPr="000D084B" w:rsidRDefault="004279ED" w:rsidP="00342ACB">
      <w:pPr>
        <w:pStyle w:val="NoSpacing"/>
        <w:rPr>
          <w:rFonts w:ascii="Times New Roman" w:hAnsi="Times New Roman" w:cs="Times New Roman"/>
          <w:lang w:val="sr-Cyrl-CS"/>
        </w:rPr>
      </w:pPr>
    </w:p>
    <w:p w:rsidR="0044095F" w:rsidRDefault="0044095F" w:rsidP="00116902">
      <w:pPr>
        <w:pStyle w:val="NoSpacing"/>
        <w:rPr>
          <w:rFonts w:ascii="Times New Roman" w:hAnsi="Times New Roman" w:cs="Times New Roman"/>
          <w:b/>
        </w:rPr>
      </w:pPr>
    </w:p>
    <w:p w:rsidR="000814DF" w:rsidRPr="00E0415E" w:rsidRDefault="00EE58EE" w:rsidP="00116902">
      <w:pPr>
        <w:pStyle w:val="NoSpacing"/>
      </w:pPr>
      <w:r>
        <w:rPr>
          <w:rFonts w:ascii="Times New Roman" w:hAnsi="Times New Roman" w:cs="Times New Roman"/>
          <w:b/>
          <w:lang w:val="sr-Cyrl-CS"/>
        </w:rPr>
        <w:t xml:space="preserve"> </w:t>
      </w:r>
      <w:r w:rsidR="00342ACB" w:rsidRPr="00116902">
        <w:rPr>
          <w:rFonts w:ascii="Times New Roman" w:hAnsi="Times New Roman" w:cs="Times New Roman"/>
          <w:b/>
        </w:rPr>
        <w:t>ПОНУДУ ПОДНОСИ</w:t>
      </w:r>
      <w:r w:rsidR="00342ACB" w:rsidRPr="000D084B">
        <w:t xml:space="preserve">: </w:t>
      </w:r>
    </w:p>
    <w:tbl>
      <w:tblPr>
        <w:tblW w:w="0" w:type="auto"/>
        <w:tblInd w:w="198" w:type="dxa"/>
        <w:tblLayout w:type="fixed"/>
        <w:tblLook w:val="0000"/>
      </w:tblPr>
      <w:tblGrid>
        <w:gridCol w:w="9810"/>
      </w:tblGrid>
      <w:tr w:rsidR="00342ACB" w:rsidRPr="000D084B" w:rsidTr="00C52011">
        <w:trPr>
          <w:trHeight w:val="362"/>
        </w:trPr>
        <w:tc>
          <w:tcPr>
            <w:tcW w:w="9810" w:type="dxa"/>
            <w:tcBorders>
              <w:top w:val="single" w:sz="4" w:space="0" w:color="000000"/>
              <w:left w:val="single" w:sz="4" w:space="0" w:color="000000"/>
              <w:bottom w:val="single" w:sz="4" w:space="0" w:color="000000"/>
              <w:right w:val="single" w:sz="4" w:space="0" w:color="000000"/>
            </w:tcBorders>
            <w:shd w:val="clear" w:color="auto" w:fill="auto"/>
          </w:tcPr>
          <w:p w:rsidR="00342ACB" w:rsidRPr="000D084B" w:rsidRDefault="00342ACB" w:rsidP="005E6C78">
            <w:pPr>
              <w:jc w:val="center"/>
              <w:rPr>
                <w:rFonts w:ascii="Times New Roman" w:eastAsia="TimesNewRomanPSMT" w:hAnsi="Times New Roman" w:cs="Times New Roman"/>
                <w:b/>
                <w:bCs/>
              </w:rPr>
            </w:pPr>
            <w:r w:rsidRPr="000D084B">
              <w:rPr>
                <w:rFonts w:ascii="Times New Roman" w:eastAsia="TimesNewRomanPSMT" w:hAnsi="Times New Roman" w:cs="Times New Roman"/>
                <w:b/>
                <w:bCs/>
              </w:rPr>
              <w:t xml:space="preserve">А) САМОСТАЛНО </w:t>
            </w:r>
          </w:p>
        </w:tc>
      </w:tr>
      <w:tr w:rsidR="00342ACB" w:rsidRPr="000D084B" w:rsidTr="00116902">
        <w:tc>
          <w:tcPr>
            <w:tcW w:w="9810" w:type="dxa"/>
            <w:tcBorders>
              <w:top w:val="single" w:sz="4" w:space="0" w:color="000000"/>
              <w:left w:val="single" w:sz="4" w:space="0" w:color="000000"/>
              <w:bottom w:val="single" w:sz="4" w:space="0" w:color="000000"/>
              <w:right w:val="single" w:sz="4" w:space="0" w:color="000000"/>
            </w:tcBorders>
            <w:shd w:val="clear" w:color="auto" w:fill="auto"/>
          </w:tcPr>
          <w:p w:rsidR="00342ACB" w:rsidRPr="000D084B" w:rsidRDefault="00006FB5" w:rsidP="005E6C78">
            <w:pPr>
              <w:jc w:val="center"/>
              <w:rPr>
                <w:rFonts w:ascii="Times New Roman" w:eastAsia="TimesNewRomanPSMT" w:hAnsi="Times New Roman" w:cs="Times New Roman"/>
                <w:b/>
                <w:bCs/>
              </w:rPr>
            </w:pPr>
            <w:r>
              <w:rPr>
                <w:rFonts w:ascii="Times New Roman" w:eastAsia="TimesNewRomanPSMT" w:hAnsi="Times New Roman" w:cs="Times New Roman"/>
                <w:b/>
                <w:bCs/>
              </w:rPr>
              <w:t xml:space="preserve">           </w:t>
            </w:r>
            <w:r w:rsidR="00342ACB" w:rsidRPr="000D084B">
              <w:rPr>
                <w:rFonts w:ascii="Times New Roman" w:eastAsia="TimesNewRomanPSMT" w:hAnsi="Times New Roman" w:cs="Times New Roman"/>
                <w:b/>
                <w:bCs/>
              </w:rPr>
              <w:t>Б) СА ПОДИЗВОЂАЧЕМ</w:t>
            </w:r>
          </w:p>
        </w:tc>
      </w:tr>
      <w:tr w:rsidR="00342ACB" w:rsidRPr="000D084B" w:rsidTr="00C52011">
        <w:trPr>
          <w:trHeight w:val="504"/>
        </w:trPr>
        <w:tc>
          <w:tcPr>
            <w:tcW w:w="9810" w:type="dxa"/>
            <w:tcBorders>
              <w:top w:val="single" w:sz="4" w:space="0" w:color="000000"/>
              <w:left w:val="single" w:sz="4" w:space="0" w:color="000000"/>
              <w:bottom w:val="single" w:sz="4" w:space="0" w:color="000000"/>
              <w:right w:val="single" w:sz="4" w:space="0" w:color="000000"/>
            </w:tcBorders>
            <w:shd w:val="clear" w:color="auto" w:fill="auto"/>
          </w:tcPr>
          <w:p w:rsidR="00342ACB" w:rsidRPr="000D084B" w:rsidRDefault="00006FB5" w:rsidP="005E6C78">
            <w:pPr>
              <w:jc w:val="center"/>
              <w:rPr>
                <w:rFonts w:ascii="Times New Roman" w:eastAsia="Calibri" w:hAnsi="Times New Roman" w:cs="Times New Roman"/>
                <w:b/>
                <w:i/>
                <w:iCs/>
                <w:lang w:val="ru-RU"/>
              </w:rPr>
            </w:pPr>
            <w:r>
              <w:rPr>
                <w:rFonts w:ascii="Times New Roman" w:eastAsia="TimesNewRomanPSMT" w:hAnsi="Times New Roman" w:cs="Times New Roman"/>
                <w:b/>
                <w:bCs/>
              </w:rPr>
              <w:t xml:space="preserve">                        </w:t>
            </w:r>
            <w:r w:rsidR="00342ACB" w:rsidRPr="000D084B">
              <w:rPr>
                <w:rFonts w:ascii="Times New Roman" w:eastAsia="TimesNewRomanPSMT" w:hAnsi="Times New Roman" w:cs="Times New Roman"/>
                <w:b/>
                <w:bCs/>
              </w:rPr>
              <w:t>В) КАО ЗАЈЕДНИЧКУ ПОНУДУ</w:t>
            </w:r>
          </w:p>
        </w:tc>
      </w:tr>
    </w:tbl>
    <w:p w:rsidR="00342ACB" w:rsidRPr="000D084B" w:rsidRDefault="00342ACB" w:rsidP="000814DF">
      <w:pPr>
        <w:pStyle w:val="NoSpacing"/>
        <w:rPr>
          <w:lang w:val="ru-RU"/>
        </w:rPr>
      </w:pPr>
    </w:p>
    <w:tbl>
      <w:tblPr>
        <w:tblStyle w:val="TableGrid"/>
        <w:tblW w:w="0" w:type="auto"/>
        <w:tblInd w:w="108" w:type="dxa"/>
        <w:tblLook w:val="04A0"/>
      </w:tblPr>
      <w:tblGrid>
        <w:gridCol w:w="10490"/>
      </w:tblGrid>
      <w:tr w:rsidR="00342ACB" w:rsidRPr="002818C7" w:rsidTr="005E6C78">
        <w:tc>
          <w:tcPr>
            <w:tcW w:w="10490" w:type="dxa"/>
          </w:tcPr>
          <w:p w:rsidR="00342ACB" w:rsidRPr="002818C7" w:rsidRDefault="00342ACB" w:rsidP="006A2336">
            <w:pPr>
              <w:jc w:val="both"/>
              <w:rPr>
                <w:rFonts w:ascii="Times New Roman" w:eastAsia="TimesNewRomanPSMT" w:hAnsi="Times New Roman" w:cs="Times New Roman"/>
                <w:bCs/>
                <w:sz w:val="20"/>
                <w:szCs w:val="20"/>
              </w:rPr>
            </w:pPr>
            <w:r w:rsidRPr="002818C7">
              <w:rPr>
                <w:rFonts w:ascii="Times New Roman" w:eastAsia="Calibri" w:hAnsi="Times New Roman" w:cs="Times New Roman"/>
                <w:b/>
                <w:i/>
                <w:iCs/>
                <w:sz w:val="20"/>
                <w:szCs w:val="20"/>
                <w:u w:val="single"/>
                <w:lang w:val="ru-RU"/>
              </w:rPr>
              <w:t>Напомена:</w:t>
            </w:r>
            <w:r w:rsidR="0001016A">
              <w:rPr>
                <w:rFonts w:ascii="Times New Roman" w:eastAsia="Calibri" w:hAnsi="Times New Roman" w:cs="Times New Roman"/>
                <w:i/>
                <w:iCs/>
                <w:sz w:val="20"/>
                <w:szCs w:val="20"/>
                <w:lang w:val="ru-RU"/>
              </w:rPr>
              <w:t xml:space="preserve"> З</w:t>
            </w:r>
            <w:r w:rsidRPr="002818C7">
              <w:rPr>
                <w:rFonts w:ascii="Times New Roman" w:eastAsia="Calibri" w:hAnsi="Times New Roman" w:cs="Times New Roman"/>
                <w:i/>
                <w:iCs/>
                <w:sz w:val="20"/>
                <w:szCs w:val="20"/>
                <w:lang w:val="ru-RU"/>
              </w:rPr>
              <w:t>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6A2336" w:rsidRPr="002818C7">
              <w:rPr>
                <w:rFonts w:ascii="Times New Roman" w:eastAsia="Calibri" w:hAnsi="Times New Roman" w:cs="Times New Roman"/>
                <w:i/>
                <w:iCs/>
                <w:sz w:val="20"/>
                <w:szCs w:val="20"/>
                <w:lang w:val="ru-RU"/>
              </w:rPr>
              <w:t xml:space="preserve"> (у наставку)</w:t>
            </w:r>
            <w:r w:rsidR="00116902" w:rsidRPr="002818C7">
              <w:rPr>
                <w:rFonts w:ascii="Times New Roman" w:eastAsia="Calibri" w:hAnsi="Times New Roman" w:cs="Times New Roman"/>
                <w:i/>
                <w:iCs/>
                <w:sz w:val="20"/>
                <w:szCs w:val="20"/>
                <w:lang w:val="ru-RU"/>
              </w:rPr>
              <w:t xml:space="preserve">. </w:t>
            </w:r>
          </w:p>
        </w:tc>
      </w:tr>
    </w:tbl>
    <w:p w:rsidR="00342ACB" w:rsidRPr="000D084B" w:rsidRDefault="00342ACB" w:rsidP="00342ACB">
      <w:pPr>
        <w:pStyle w:val="NoSpacing"/>
        <w:rPr>
          <w:rFonts w:ascii="Times New Roman" w:hAnsi="Times New Roman" w:cs="Times New Roman"/>
          <w:lang w:val="sr-Cyrl-CS"/>
        </w:rPr>
        <w:sectPr w:rsidR="00342ACB" w:rsidRPr="000D084B" w:rsidSect="005E6C78">
          <w:headerReference w:type="default" r:id="rId9"/>
          <w:footerReference w:type="default" r:id="rId10"/>
          <w:type w:val="continuous"/>
          <w:pgSz w:w="11907" w:h="16840" w:code="9"/>
          <w:pgMar w:top="720" w:right="720" w:bottom="720" w:left="720" w:header="709" w:footer="709" w:gutter="0"/>
          <w:cols w:space="708"/>
          <w:docGrid w:linePitch="360"/>
        </w:sectPr>
      </w:pPr>
    </w:p>
    <w:p w:rsidR="006B1AAB" w:rsidRDefault="006B1AAB" w:rsidP="0035608A">
      <w:pPr>
        <w:pStyle w:val="NoSpacing"/>
        <w:rPr>
          <w:rFonts w:ascii="Times New Roman" w:hAnsi="Times New Roman" w:cs="Times New Roman"/>
          <w:b/>
          <w:lang w:val="sr-Cyrl-CS"/>
        </w:rPr>
      </w:pPr>
    </w:p>
    <w:p w:rsidR="0024698C" w:rsidRDefault="0024698C" w:rsidP="0035608A">
      <w:pPr>
        <w:pStyle w:val="NoSpacing"/>
        <w:rPr>
          <w:rFonts w:ascii="Times New Roman" w:hAnsi="Times New Roman" w:cs="Times New Roman"/>
          <w:b/>
        </w:rPr>
      </w:pPr>
    </w:p>
    <w:p w:rsidR="002B5C13" w:rsidRPr="002B5C13" w:rsidRDefault="002B5C13" w:rsidP="0035608A">
      <w:pPr>
        <w:pStyle w:val="NoSpacing"/>
        <w:rPr>
          <w:rFonts w:ascii="Times New Roman" w:hAnsi="Times New Roman" w:cs="Times New Roman"/>
          <w:b/>
        </w:rPr>
      </w:pPr>
    </w:p>
    <w:p w:rsidR="002B56A1" w:rsidRDefault="00EE58EE" w:rsidP="0035608A">
      <w:pPr>
        <w:pStyle w:val="NoSpacing"/>
        <w:rPr>
          <w:rFonts w:ascii="Times New Roman" w:hAnsi="Times New Roman" w:cs="Times New Roman"/>
          <w:b/>
        </w:rPr>
      </w:pPr>
      <w:r>
        <w:rPr>
          <w:rFonts w:ascii="Times New Roman" w:hAnsi="Times New Roman" w:cs="Times New Roman"/>
          <w:b/>
        </w:rPr>
        <w:t xml:space="preserve">  </w:t>
      </w:r>
    </w:p>
    <w:p w:rsidR="002B56A1" w:rsidRDefault="002B56A1" w:rsidP="0035608A">
      <w:pPr>
        <w:pStyle w:val="NoSpacing"/>
        <w:rPr>
          <w:rFonts w:ascii="Times New Roman" w:hAnsi="Times New Roman" w:cs="Times New Roman"/>
          <w:b/>
        </w:rPr>
      </w:pPr>
    </w:p>
    <w:p w:rsidR="00342ACB" w:rsidRDefault="00342ACB" w:rsidP="0035608A">
      <w:pPr>
        <w:pStyle w:val="NoSpacing"/>
        <w:rPr>
          <w:rFonts w:ascii="Times New Roman" w:hAnsi="Times New Roman" w:cs="Times New Roman"/>
          <w:b/>
        </w:rPr>
      </w:pPr>
      <w:r w:rsidRPr="0035608A">
        <w:rPr>
          <w:rFonts w:ascii="Times New Roman" w:hAnsi="Times New Roman" w:cs="Times New Roman"/>
          <w:b/>
        </w:rPr>
        <w:t xml:space="preserve">ПОДАЦИ О ПОДИЗВОЂАЧУ </w:t>
      </w:r>
      <w:r w:rsidR="00C670D2">
        <w:rPr>
          <w:rFonts w:ascii="Times New Roman" w:hAnsi="Times New Roman" w:cs="Times New Roman"/>
          <w:b/>
        </w:rPr>
        <w:t xml:space="preserve"> </w:t>
      </w:r>
    </w:p>
    <w:p w:rsidR="00B77BB4" w:rsidRPr="00EE58EE" w:rsidRDefault="00B77BB4" w:rsidP="0035608A">
      <w:pPr>
        <w:pStyle w:val="NoSpacing"/>
        <w:rPr>
          <w:rFonts w:ascii="Times New Roman" w:hAnsi="Times New Roman" w:cs="Times New Roman"/>
          <w:b/>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7"/>
        <w:gridCol w:w="4536"/>
      </w:tblGrid>
      <w:tr w:rsidR="00342ACB" w:rsidRPr="000D084B" w:rsidTr="00116902">
        <w:trPr>
          <w:trHeight w:val="473"/>
        </w:trPr>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b/>
                <w:lang w:val="sr-Cyrl-CS"/>
              </w:rPr>
              <w:t>Назив подизвођача 1</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Адреса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402"/>
        </w:trPr>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Место</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Матични број</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ПИБ</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и телефон за контакт</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Проценат укупне вредности набавке који ће извршити подизвођач:</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552"/>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Део предмета набавке који ће извршити подизвођач:</w:t>
            </w:r>
          </w:p>
        </w:tc>
        <w:tc>
          <w:tcPr>
            <w:tcW w:w="4536" w:type="dxa"/>
          </w:tcPr>
          <w:p w:rsidR="00342ACB" w:rsidRPr="000D084B" w:rsidRDefault="00342ACB" w:rsidP="005E6C78">
            <w:pPr>
              <w:rPr>
                <w:rFonts w:ascii="Times New Roman" w:hAnsi="Times New Roman" w:cs="Times New Roman"/>
                <w:b/>
                <w:lang w:val="sr-Cyrl-CS"/>
              </w:rPr>
            </w:pPr>
          </w:p>
        </w:tc>
      </w:tr>
    </w:tbl>
    <w:p w:rsidR="004279ED" w:rsidRPr="00EE58EE" w:rsidRDefault="004279ED" w:rsidP="00BE183D">
      <w:pPr>
        <w:pStyle w:val="NoSpacing"/>
      </w:pPr>
    </w:p>
    <w:tbl>
      <w:tblPr>
        <w:tblStyle w:val="TableGrid"/>
        <w:tblW w:w="0" w:type="auto"/>
        <w:tblLook w:val="04A0"/>
      </w:tblPr>
      <w:tblGrid>
        <w:gridCol w:w="10683"/>
      </w:tblGrid>
      <w:tr w:rsidR="00342ACB" w:rsidRPr="002818C7" w:rsidTr="005E6C78">
        <w:tc>
          <w:tcPr>
            <w:tcW w:w="10683" w:type="dxa"/>
          </w:tcPr>
          <w:p w:rsidR="00342ACB" w:rsidRPr="002818C7" w:rsidRDefault="00342ACB" w:rsidP="0001016A">
            <w:pPr>
              <w:jc w:val="both"/>
              <w:rPr>
                <w:rFonts w:ascii="Times New Roman" w:eastAsia="TimesNewRomanPSMT" w:hAnsi="Times New Roman" w:cs="Times New Roman"/>
                <w:b/>
                <w:bCs/>
                <w:sz w:val="20"/>
                <w:szCs w:val="20"/>
                <w:lang w:val="ru-RU"/>
              </w:rPr>
            </w:pPr>
            <w:r w:rsidRPr="002818C7">
              <w:rPr>
                <w:rFonts w:ascii="Times New Roman" w:eastAsia="Calibri" w:hAnsi="Times New Roman" w:cs="Times New Roman"/>
                <w:b/>
                <w:bCs/>
                <w:i/>
                <w:iCs/>
                <w:sz w:val="20"/>
                <w:szCs w:val="20"/>
                <w:u w:val="single"/>
                <w:lang w:val="ru-RU"/>
              </w:rPr>
              <w:t>Напомена:</w:t>
            </w:r>
            <w:r w:rsidR="007E7447" w:rsidRPr="002818C7">
              <w:rPr>
                <w:rFonts w:ascii="Times New Roman" w:hAnsi="Times New Roman" w:cs="Times New Roman"/>
                <w:b/>
                <w:bCs/>
                <w:i/>
                <w:iCs/>
                <w:sz w:val="20"/>
                <w:szCs w:val="20"/>
                <w:lang w:val="ru-RU"/>
              </w:rPr>
              <w:t xml:space="preserve"> </w:t>
            </w:r>
            <w:r w:rsidR="0001016A">
              <w:rPr>
                <w:rFonts w:ascii="Times New Roman" w:hAnsi="Times New Roman" w:cs="Times New Roman"/>
                <w:i/>
                <w:iCs/>
                <w:sz w:val="20"/>
                <w:szCs w:val="20"/>
                <w:lang w:val="ru-RU"/>
              </w:rPr>
              <w:t>П</w:t>
            </w:r>
            <w:r w:rsidRPr="002818C7">
              <w:rPr>
                <w:rFonts w:ascii="Times New Roman" w:eastAsia="Calibri" w:hAnsi="Times New Roman" w:cs="Times New Roman"/>
                <w:i/>
                <w:iCs/>
                <w:sz w:val="20"/>
                <w:szCs w:val="20"/>
                <w:lang w:val="ru-RU"/>
              </w:rPr>
              <w:t xml:space="preserve">опуњавају само они понуђачи који </w:t>
            </w:r>
            <w:r w:rsidR="00A96204" w:rsidRPr="002818C7">
              <w:rPr>
                <w:rFonts w:ascii="Times New Roman" w:hAnsi="Times New Roman" w:cs="Times New Roman"/>
                <w:i/>
                <w:iCs/>
                <w:sz w:val="20"/>
                <w:szCs w:val="20"/>
                <w:lang w:val="ru-RU"/>
              </w:rPr>
              <w:t>подносе</w:t>
            </w:r>
            <w:r w:rsidRPr="002818C7">
              <w:rPr>
                <w:rFonts w:ascii="Times New Roman" w:hAnsi="Times New Roman" w:cs="Times New Roman"/>
                <w:i/>
                <w:iCs/>
                <w:sz w:val="20"/>
                <w:szCs w:val="20"/>
                <w:lang w:val="ru-RU"/>
              </w:rPr>
              <w:t xml:space="preserve"> понуду са подизвођачем,</w:t>
            </w:r>
            <w:r w:rsidR="00A96204" w:rsidRPr="002818C7">
              <w:rPr>
                <w:rFonts w:ascii="Times New Roman" w:hAnsi="Times New Roman" w:cs="Times New Roman"/>
                <w:i/>
                <w:iCs/>
                <w:sz w:val="20"/>
                <w:szCs w:val="20"/>
                <w:lang w:val="ru-RU"/>
              </w:rPr>
              <w:t xml:space="preserve"> </w:t>
            </w:r>
            <w:r w:rsidRPr="002818C7">
              <w:rPr>
                <w:rFonts w:ascii="Times New Roman" w:eastAsia="Calibri" w:hAnsi="Times New Roman" w:cs="Times New Roman"/>
                <w:i/>
                <w:iCs/>
                <w:sz w:val="20"/>
                <w:szCs w:val="20"/>
                <w:lang w:val="ru-RU"/>
              </w:rPr>
              <w:t>а уколико има већи број подизвођача</w:t>
            </w:r>
            <w:r w:rsidRPr="002818C7">
              <w:rPr>
                <w:rFonts w:ascii="Times New Roman" w:hAnsi="Times New Roman" w:cs="Times New Roman"/>
                <w:i/>
                <w:iCs/>
                <w:sz w:val="20"/>
                <w:szCs w:val="20"/>
                <w:lang w:val="ru-RU"/>
              </w:rPr>
              <w:t xml:space="preserve"> од места предвиђених у табели,</w:t>
            </w:r>
            <w:r w:rsidR="007C333A">
              <w:rPr>
                <w:rFonts w:ascii="Times New Roman" w:hAnsi="Times New Roman" w:cs="Times New Roman"/>
                <w:i/>
                <w:iCs/>
                <w:sz w:val="20"/>
                <w:szCs w:val="20"/>
                <w:lang w:val="ru-RU"/>
              </w:rPr>
              <w:t xml:space="preserve"> </w:t>
            </w:r>
            <w:r w:rsidRPr="002818C7">
              <w:rPr>
                <w:rFonts w:ascii="Times New Roman" w:eastAsia="Calibri" w:hAnsi="Times New Roman" w:cs="Times New Roman"/>
                <w:i/>
                <w:iCs/>
                <w:sz w:val="20"/>
                <w:szCs w:val="20"/>
                <w:lang w:val="ru-RU"/>
              </w:rPr>
              <w:t>потребно је да се наведени образац коп</w:t>
            </w:r>
            <w:r w:rsidRPr="002818C7">
              <w:rPr>
                <w:rFonts w:ascii="Times New Roman" w:hAnsi="Times New Roman" w:cs="Times New Roman"/>
                <w:i/>
                <w:iCs/>
                <w:sz w:val="20"/>
                <w:szCs w:val="20"/>
                <w:lang w:val="ru-RU"/>
              </w:rPr>
              <w:t>ира у довољном броју примерака,</w:t>
            </w:r>
            <w:r w:rsidR="00A96204" w:rsidRPr="002818C7">
              <w:rPr>
                <w:rFonts w:ascii="Times New Roman" w:hAnsi="Times New Roman" w:cs="Times New Roman"/>
                <w:i/>
                <w:iCs/>
                <w:sz w:val="20"/>
                <w:szCs w:val="20"/>
                <w:lang w:val="ru-RU"/>
              </w:rPr>
              <w:t xml:space="preserve"> </w:t>
            </w:r>
            <w:r w:rsidRPr="002818C7">
              <w:rPr>
                <w:rFonts w:ascii="Times New Roman" w:eastAsia="Calibri" w:hAnsi="Times New Roman" w:cs="Times New Roman"/>
                <w:i/>
                <w:iCs/>
                <w:sz w:val="20"/>
                <w:szCs w:val="20"/>
                <w:lang w:val="ru-RU"/>
              </w:rPr>
              <w:t>да се попуни и достави за сваког подизвођача</w:t>
            </w:r>
            <w:r w:rsidRPr="002818C7">
              <w:rPr>
                <w:rFonts w:ascii="Times New Roman" w:hAnsi="Times New Roman" w:cs="Times New Roman"/>
                <w:i/>
                <w:iCs/>
                <w:sz w:val="20"/>
                <w:szCs w:val="20"/>
                <w:lang w:val="ru-RU"/>
              </w:rPr>
              <w:t>.</w:t>
            </w:r>
          </w:p>
        </w:tc>
      </w:tr>
    </w:tbl>
    <w:p w:rsidR="00F40287" w:rsidRPr="00AB57A7" w:rsidRDefault="00407F06" w:rsidP="0044095F">
      <w:pPr>
        <w:jc w:val="both"/>
        <w:rPr>
          <w:rFonts w:ascii="Times New Roman" w:eastAsia="TimesNewRomanPSMT" w:hAnsi="Times New Roman" w:cs="Times New Roman"/>
          <w:b/>
          <w:bCs/>
          <w:i/>
          <w:lang w:val="sr-Cyrl-CS"/>
        </w:rPr>
      </w:pPr>
      <w:r w:rsidRPr="000D084B">
        <w:rPr>
          <w:rFonts w:ascii="Times New Roman" w:eastAsia="TimesNewRomanPSMT" w:hAnsi="Times New Roman" w:cs="Times New Roman"/>
          <w:b/>
          <w:bCs/>
          <w:i/>
          <w:lang w:val="sr-Cyrl-CS"/>
        </w:rPr>
        <w:tab/>
      </w:r>
      <w:r w:rsidR="006E4FCB">
        <w:rPr>
          <w:rFonts w:ascii="Times New Roman" w:eastAsia="TimesNewRomanPSMT" w:hAnsi="Times New Roman" w:cs="Times New Roman"/>
          <w:b/>
          <w:bCs/>
          <w:i/>
          <w:lang w:val="sr-Cyrl-CS"/>
        </w:rPr>
        <w:tab/>
      </w:r>
    </w:p>
    <w:p w:rsidR="00EE58EE" w:rsidRDefault="00EE58EE" w:rsidP="00DE6C00">
      <w:pPr>
        <w:pStyle w:val="NoSpacing"/>
        <w:rPr>
          <w:rFonts w:ascii="Times New Roman" w:hAnsi="Times New Roman" w:cs="Times New Roman"/>
          <w:b/>
          <w:lang w:val="sr-Cyrl-CS"/>
        </w:rPr>
      </w:pPr>
      <w:r>
        <w:rPr>
          <w:rFonts w:ascii="Times New Roman" w:hAnsi="Times New Roman" w:cs="Times New Roman"/>
          <w:b/>
          <w:lang w:val="sr-Cyrl-CS"/>
        </w:rPr>
        <w:t xml:space="preserve"> </w:t>
      </w:r>
    </w:p>
    <w:p w:rsidR="00B77BB4" w:rsidRDefault="00342ACB" w:rsidP="00DE6C00">
      <w:pPr>
        <w:pStyle w:val="NoSpacing"/>
        <w:rPr>
          <w:rFonts w:ascii="Times New Roman" w:hAnsi="Times New Roman" w:cs="Times New Roman"/>
          <w:b/>
          <w:lang w:val="ru-RU"/>
        </w:rPr>
      </w:pPr>
      <w:r w:rsidRPr="00DE6C00">
        <w:rPr>
          <w:rFonts w:ascii="Times New Roman" w:hAnsi="Times New Roman" w:cs="Times New Roman"/>
          <w:b/>
          <w:lang w:val="sr-Cyrl-CS"/>
        </w:rPr>
        <w:t xml:space="preserve"> </w:t>
      </w:r>
      <w:r w:rsidR="006E4FCB" w:rsidRPr="00DE6C00">
        <w:rPr>
          <w:rFonts w:ascii="Times New Roman" w:hAnsi="Times New Roman" w:cs="Times New Roman"/>
          <w:b/>
          <w:lang w:val="ru-RU"/>
        </w:rPr>
        <w:t>ПОДАЦИ О УЧЕСНИКУ</w:t>
      </w:r>
      <w:r w:rsidRPr="00DE6C00">
        <w:rPr>
          <w:rFonts w:ascii="Times New Roman" w:hAnsi="Times New Roman" w:cs="Times New Roman"/>
          <w:b/>
          <w:lang w:val="ru-RU"/>
        </w:rPr>
        <w:t xml:space="preserve"> У ЗАЈЕДНИЧКОЈ ПОНУДИ</w:t>
      </w:r>
      <w:r w:rsidR="008F5D9B">
        <w:rPr>
          <w:rFonts w:ascii="Times New Roman" w:hAnsi="Times New Roman" w:cs="Times New Roman"/>
          <w:b/>
          <w:lang w:val="ru-RU"/>
        </w:rPr>
        <w:t xml:space="preserve"> (ГРУПА ПОНУЂАЧА)</w:t>
      </w:r>
    </w:p>
    <w:p w:rsidR="00342ACB" w:rsidRPr="00DE6C00" w:rsidRDefault="00C670D2" w:rsidP="00DE6C00">
      <w:pPr>
        <w:pStyle w:val="NoSpacing"/>
        <w:rPr>
          <w:rFonts w:ascii="Times New Roman" w:hAnsi="Times New Roman" w:cs="Times New Roman"/>
          <w:b/>
          <w:lang w:val="ru-RU"/>
        </w:rPr>
      </w:pPr>
      <w:r>
        <w:rPr>
          <w:rFonts w:ascii="Times New Roman" w:hAnsi="Times New Roman" w:cs="Times New Roman"/>
          <w:b/>
          <w:lang w:val="ru-RU"/>
        </w:rPr>
        <w:t xml:space="preserve"> </w:t>
      </w:r>
    </w:p>
    <w:tbl>
      <w:tblPr>
        <w:tblStyle w:val="TableGrid"/>
        <w:tblW w:w="0" w:type="auto"/>
        <w:tblInd w:w="250" w:type="dxa"/>
        <w:tblLook w:val="04A0"/>
      </w:tblPr>
      <w:tblGrid>
        <w:gridCol w:w="567"/>
        <w:gridCol w:w="4111"/>
        <w:gridCol w:w="3969"/>
      </w:tblGrid>
      <w:tr w:rsidR="00342ACB" w:rsidRPr="000D084B" w:rsidTr="005E6C78">
        <w:tc>
          <w:tcPr>
            <w:tcW w:w="567" w:type="dxa"/>
          </w:tcPr>
          <w:p w:rsidR="00342ACB" w:rsidRPr="000D084B" w:rsidRDefault="00342ACB" w:rsidP="005E6C78">
            <w:pPr>
              <w:snapToGrid w:val="0"/>
              <w:jc w:val="both"/>
              <w:rPr>
                <w:rFonts w:ascii="Times New Roman" w:eastAsia="Calibri" w:hAnsi="Times New Roman" w:cs="Times New Roman"/>
              </w:rPr>
            </w:pPr>
          </w:p>
          <w:p w:rsidR="00342ACB" w:rsidRPr="000D084B" w:rsidRDefault="00342ACB" w:rsidP="005E6C78">
            <w:pPr>
              <w:jc w:val="both"/>
              <w:rPr>
                <w:rFonts w:ascii="Times New Roman" w:eastAsia="TimesNewRomanPSMT" w:hAnsi="Times New Roman" w:cs="Times New Roman"/>
                <w:bCs/>
                <w:lang w:val="ru-RU"/>
              </w:rPr>
            </w:pPr>
            <w:r w:rsidRPr="000D084B">
              <w:rPr>
                <w:rFonts w:ascii="Times New Roman" w:eastAsia="TimesNewRomanPSMT" w:hAnsi="Times New Roman" w:cs="Times New Roman"/>
                <w:bCs/>
              </w:rPr>
              <w:t>1)</w:t>
            </w: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1A00DF">
            <w:pPr>
              <w:jc w:val="both"/>
              <w:rPr>
                <w:rFonts w:ascii="Times New Roman" w:eastAsia="TimesNewRomanPSMT" w:hAnsi="Times New Roman" w:cs="Times New Roman"/>
                <w:b/>
                <w:bCs/>
                <w:lang w:val="ru-RU"/>
              </w:rPr>
            </w:pPr>
            <w:r w:rsidRPr="008F5D9B">
              <w:rPr>
                <w:rFonts w:ascii="Times New Roman" w:eastAsia="TimesNewRomanPSMT" w:hAnsi="Times New Roman" w:cs="Times New Roman"/>
                <w:b/>
                <w:bCs/>
                <w:lang w:val="ru-RU"/>
              </w:rPr>
              <w:t xml:space="preserve">Назив учесника </w:t>
            </w:r>
            <w:r w:rsidR="001A00DF" w:rsidRPr="008F5D9B">
              <w:rPr>
                <w:rFonts w:ascii="Times New Roman" w:eastAsia="TimesNewRomanPSMT" w:hAnsi="Times New Roman" w:cs="Times New Roman"/>
                <w:b/>
                <w:bCs/>
                <w:lang w:val="ru-RU"/>
              </w:rPr>
              <w:t>1</w:t>
            </w:r>
            <w:r w:rsidRPr="000D084B">
              <w:rPr>
                <w:rFonts w:ascii="Times New Roman" w:eastAsia="TimesNewRomanPSMT" w:hAnsi="Times New Roman" w:cs="Times New Roman"/>
                <w:bCs/>
                <w:lang w:val="ru-RU"/>
              </w:rPr>
              <w:t>:</w:t>
            </w:r>
          </w:p>
        </w:tc>
        <w:tc>
          <w:tcPr>
            <w:tcW w:w="3969"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Cs/>
                <w:lang w:val="ru-RU"/>
              </w:rPr>
            </w:pP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Адреса:</w:t>
            </w:r>
          </w:p>
        </w:tc>
        <w:tc>
          <w:tcPr>
            <w:tcW w:w="3969"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Матични број:</w:t>
            </w:r>
          </w:p>
        </w:tc>
        <w:tc>
          <w:tcPr>
            <w:tcW w:w="3969"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Порески идентификациони број:</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Име особе за контакт:</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bl>
    <w:p w:rsidR="00B77BB4" w:rsidRPr="000D084B" w:rsidRDefault="00B77BB4" w:rsidP="00DE6C00">
      <w:pPr>
        <w:pStyle w:val="NoSpacing"/>
        <w:rPr>
          <w:lang w:val="ru-RU"/>
        </w:rPr>
      </w:pPr>
    </w:p>
    <w:tbl>
      <w:tblPr>
        <w:tblStyle w:val="TableGrid"/>
        <w:tblW w:w="0" w:type="auto"/>
        <w:tblInd w:w="108" w:type="dxa"/>
        <w:tblLook w:val="04A0"/>
      </w:tblPr>
      <w:tblGrid>
        <w:gridCol w:w="10490"/>
      </w:tblGrid>
      <w:tr w:rsidR="00342ACB" w:rsidRPr="002818C7" w:rsidTr="005E6C78">
        <w:tc>
          <w:tcPr>
            <w:tcW w:w="10490" w:type="dxa"/>
          </w:tcPr>
          <w:p w:rsidR="00342ACB" w:rsidRPr="002818C7" w:rsidRDefault="00342ACB" w:rsidP="001A00DF">
            <w:pPr>
              <w:jc w:val="both"/>
              <w:rPr>
                <w:rFonts w:ascii="Times New Roman" w:hAnsi="Times New Roman" w:cs="Times New Roman"/>
                <w:b/>
                <w:bCs/>
                <w:i/>
                <w:iCs/>
                <w:sz w:val="20"/>
                <w:szCs w:val="20"/>
                <w:u w:val="single"/>
                <w:lang w:val="sr-Cyrl-CS"/>
              </w:rPr>
            </w:pPr>
            <w:r w:rsidRPr="002818C7">
              <w:rPr>
                <w:rFonts w:ascii="Times New Roman" w:eastAsia="Calibri" w:hAnsi="Times New Roman" w:cs="Times New Roman"/>
                <w:b/>
                <w:bCs/>
                <w:i/>
                <w:iCs/>
                <w:sz w:val="20"/>
                <w:szCs w:val="20"/>
                <w:u w:val="single"/>
              </w:rPr>
              <w:t>Напомена:</w:t>
            </w:r>
            <w:r w:rsidR="0001016A">
              <w:rPr>
                <w:rFonts w:ascii="Times New Roman" w:eastAsia="Calibri" w:hAnsi="Times New Roman" w:cs="Times New Roman"/>
                <w:b/>
                <w:bCs/>
                <w:i/>
                <w:iCs/>
                <w:sz w:val="20"/>
                <w:szCs w:val="20"/>
              </w:rPr>
              <w:t xml:space="preserve"> </w:t>
            </w:r>
            <w:r w:rsidR="0001016A">
              <w:rPr>
                <w:rFonts w:ascii="Times New Roman" w:eastAsia="Calibri" w:hAnsi="Times New Roman" w:cs="Times New Roman"/>
                <w:i/>
                <w:iCs/>
                <w:sz w:val="20"/>
                <w:szCs w:val="20"/>
                <w:lang w:val="ru-RU"/>
              </w:rPr>
              <w:t>П</w:t>
            </w:r>
            <w:r w:rsidRPr="002818C7">
              <w:rPr>
                <w:rFonts w:ascii="Times New Roman" w:eastAsia="Calibri" w:hAnsi="Times New Roman" w:cs="Times New Roman"/>
                <w:i/>
                <w:iCs/>
                <w:sz w:val="20"/>
                <w:szCs w:val="20"/>
                <w:lang w:val="ru-RU"/>
              </w:rPr>
              <w:t>опуњавају само они понуђачи који подносе заједничку понуду, а уколико има већи број учесника у заједничкој понуди од места предвиђених у та</w:t>
            </w:r>
            <w:r w:rsidR="001A00DF">
              <w:rPr>
                <w:rFonts w:ascii="Times New Roman" w:eastAsia="Calibri" w:hAnsi="Times New Roman" w:cs="Times New Roman"/>
                <w:i/>
                <w:iCs/>
                <w:sz w:val="20"/>
                <w:szCs w:val="20"/>
                <w:lang w:val="ru-RU"/>
              </w:rPr>
              <w:t xml:space="preserve">бели, </w:t>
            </w:r>
            <w:r w:rsidR="007C333A" w:rsidRPr="002818C7">
              <w:rPr>
                <w:rFonts w:ascii="Times New Roman" w:eastAsia="Calibri" w:hAnsi="Times New Roman" w:cs="Times New Roman"/>
                <w:i/>
                <w:iCs/>
                <w:sz w:val="20"/>
                <w:szCs w:val="20"/>
                <w:lang w:val="ru-RU"/>
              </w:rPr>
              <w:t>потребно је да се наведени образац коп</w:t>
            </w:r>
            <w:r w:rsidR="007C333A" w:rsidRPr="002818C7">
              <w:rPr>
                <w:rFonts w:ascii="Times New Roman" w:hAnsi="Times New Roman" w:cs="Times New Roman"/>
                <w:i/>
                <w:iCs/>
                <w:sz w:val="20"/>
                <w:szCs w:val="20"/>
                <w:lang w:val="ru-RU"/>
              </w:rPr>
              <w:t xml:space="preserve">ира у довољном броју примерака, </w:t>
            </w:r>
            <w:r w:rsidR="007C333A" w:rsidRPr="002818C7">
              <w:rPr>
                <w:rFonts w:ascii="Times New Roman" w:eastAsia="Calibri" w:hAnsi="Times New Roman" w:cs="Times New Roman"/>
                <w:i/>
                <w:iCs/>
                <w:sz w:val="20"/>
                <w:szCs w:val="20"/>
                <w:lang w:val="ru-RU"/>
              </w:rPr>
              <w:t>да се попуни и достави за сваког</w:t>
            </w:r>
            <w:r w:rsidRPr="002818C7">
              <w:rPr>
                <w:rFonts w:ascii="Times New Roman" w:eastAsia="Calibri" w:hAnsi="Times New Roman" w:cs="Times New Roman"/>
                <w:i/>
                <w:iCs/>
                <w:sz w:val="20"/>
                <w:szCs w:val="20"/>
                <w:lang w:val="ru-RU"/>
              </w:rPr>
              <w:t xml:space="preserve"> понуђача који је учесник у заједничкој понуди.</w:t>
            </w:r>
          </w:p>
        </w:tc>
      </w:tr>
    </w:tbl>
    <w:p w:rsidR="004B02A5" w:rsidRPr="00774B8B" w:rsidRDefault="00342ACB" w:rsidP="00774B8B">
      <w:pPr>
        <w:pStyle w:val="NoSpacing"/>
        <w:tabs>
          <w:tab w:val="left" w:pos="4425"/>
          <w:tab w:val="left" w:pos="7935"/>
        </w:tabs>
        <w:rPr>
          <w:rFonts w:ascii="Times New Roman" w:hAnsi="Times New Roman" w:cs="Times New Roman"/>
          <w:b/>
          <w:lang w:val="sr-Cyrl-CS"/>
        </w:rPr>
      </w:pPr>
      <w:r w:rsidRPr="000D084B">
        <w:rPr>
          <w:rFonts w:ascii="Times New Roman" w:hAnsi="Times New Roman" w:cs="Times New Roman"/>
          <w:b/>
          <w:lang w:val="sr-Cyrl-CS"/>
        </w:rPr>
        <w:t xml:space="preserve">      </w:t>
      </w:r>
    </w:p>
    <w:p w:rsidR="00AB4355" w:rsidRDefault="00AB4355" w:rsidP="0044095F">
      <w:pPr>
        <w:pStyle w:val="NoSpacing"/>
        <w:jc w:val="center"/>
        <w:rPr>
          <w:rFonts w:ascii="Times New Roman" w:hAnsi="Times New Roman" w:cs="Times New Roman"/>
          <w:b/>
        </w:rPr>
      </w:pPr>
    </w:p>
    <w:p w:rsidR="00E0415E" w:rsidRDefault="00E0415E" w:rsidP="0044095F">
      <w:pPr>
        <w:pStyle w:val="NoSpacing"/>
        <w:jc w:val="center"/>
        <w:rPr>
          <w:rFonts w:ascii="Times New Roman" w:hAnsi="Times New Roman" w:cs="Times New Roman"/>
          <w:b/>
        </w:rPr>
      </w:pPr>
    </w:p>
    <w:p w:rsidR="00E0415E" w:rsidRDefault="00E0415E" w:rsidP="0044095F">
      <w:pPr>
        <w:pStyle w:val="NoSpacing"/>
        <w:jc w:val="center"/>
        <w:rPr>
          <w:rFonts w:ascii="Times New Roman" w:hAnsi="Times New Roman" w:cs="Times New Roman"/>
          <w:b/>
        </w:rPr>
      </w:pPr>
    </w:p>
    <w:p w:rsidR="00E0415E" w:rsidRDefault="00E0415E" w:rsidP="0044095F">
      <w:pPr>
        <w:pStyle w:val="NoSpacing"/>
        <w:jc w:val="center"/>
        <w:rPr>
          <w:rFonts w:ascii="Times New Roman" w:hAnsi="Times New Roman" w:cs="Times New Roman"/>
          <w:b/>
        </w:rPr>
      </w:pPr>
    </w:p>
    <w:p w:rsidR="00AB57A7" w:rsidRPr="006F5037" w:rsidRDefault="00AB57A7" w:rsidP="00863126">
      <w:pPr>
        <w:pStyle w:val="NoSpacing"/>
        <w:jc w:val="both"/>
        <w:rPr>
          <w:rFonts w:ascii="Times New Roman" w:hAnsi="Times New Roman" w:cs="Times New Roman"/>
          <w:b/>
        </w:rPr>
      </w:pPr>
    </w:p>
    <w:p w:rsidR="002B56A1" w:rsidRDefault="002B56A1" w:rsidP="00863126">
      <w:pPr>
        <w:pStyle w:val="NoSpacing"/>
        <w:jc w:val="both"/>
        <w:rPr>
          <w:rFonts w:ascii="Times New Roman" w:hAnsi="Times New Roman" w:cs="Times New Roman"/>
          <w:b/>
        </w:rPr>
      </w:pPr>
    </w:p>
    <w:p w:rsidR="0044095F" w:rsidRPr="00863126" w:rsidRDefault="00863126" w:rsidP="00863126">
      <w:pPr>
        <w:pStyle w:val="NoSpacing"/>
        <w:jc w:val="both"/>
        <w:rPr>
          <w:rFonts w:ascii="Times New Roman" w:hAnsi="Times New Roman" w:cs="Times New Roman"/>
          <w:b/>
        </w:rPr>
      </w:pPr>
      <w:r>
        <w:rPr>
          <w:rFonts w:ascii="Times New Roman" w:hAnsi="Times New Roman" w:cs="Times New Roman"/>
          <w:b/>
        </w:rPr>
        <w:t>ПОДАЦИ ИЗ ПОНУДЕ:</w:t>
      </w:r>
    </w:p>
    <w:p w:rsidR="00BC53F4" w:rsidRPr="00D72942" w:rsidRDefault="00BC53F4" w:rsidP="00D72942">
      <w:pPr>
        <w:pStyle w:val="NoSpacing"/>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5067"/>
        <w:gridCol w:w="4815"/>
      </w:tblGrid>
      <w:tr w:rsidR="00C670D2" w:rsidRPr="00C2762F" w:rsidTr="0024698C">
        <w:trPr>
          <w:trHeight w:val="810"/>
        </w:trPr>
        <w:tc>
          <w:tcPr>
            <w:tcW w:w="533" w:type="dxa"/>
            <w:tcBorders>
              <w:top w:val="single" w:sz="4" w:space="0" w:color="000000"/>
              <w:left w:val="single" w:sz="4" w:space="0" w:color="000000"/>
              <w:bottom w:val="single" w:sz="4" w:space="0" w:color="000000"/>
              <w:right w:val="single" w:sz="4" w:space="0" w:color="000000"/>
            </w:tcBorders>
          </w:tcPr>
          <w:p w:rsidR="00C670D2" w:rsidRDefault="00C670D2" w:rsidP="0024698C">
            <w:pPr>
              <w:tabs>
                <w:tab w:val="left" w:pos="598"/>
              </w:tabs>
              <w:spacing w:after="0" w:line="240" w:lineRule="auto"/>
              <w:rPr>
                <w:rFonts w:ascii="Times New Roman" w:hAnsi="Times New Roman" w:cs="Times New Roman"/>
                <w:lang w:val="sr-Cyrl-CS"/>
              </w:rPr>
            </w:pPr>
          </w:p>
          <w:p w:rsidR="00C670D2" w:rsidRDefault="00C670D2" w:rsidP="0024698C">
            <w:pPr>
              <w:tabs>
                <w:tab w:val="left" w:pos="598"/>
              </w:tabs>
              <w:spacing w:after="0" w:line="240" w:lineRule="auto"/>
              <w:rPr>
                <w:rFonts w:ascii="Times New Roman" w:hAnsi="Times New Roman" w:cs="Times New Roman"/>
                <w:lang w:val="sr-Cyrl-CS"/>
              </w:rPr>
            </w:pPr>
          </w:p>
          <w:p w:rsidR="00BB0726" w:rsidRDefault="00BB0726" w:rsidP="0024698C">
            <w:pPr>
              <w:tabs>
                <w:tab w:val="left" w:pos="598"/>
              </w:tabs>
              <w:spacing w:after="0" w:line="240" w:lineRule="auto"/>
              <w:rPr>
                <w:rFonts w:ascii="Times New Roman" w:hAnsi="Times New Roman" w:cs="Times New Roman"/>
                <w:lang w:val="sr-Cyrl-CS"/>
              </w:rPr>
            </w:pPr>
          </w:p>
          <w:p w:rsidR="00C670D2" w:rsidRPr="00C2762F" w:rsidRDefault="00C670D2" w:rsidP="0024698C">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1.</w:t>
            </w:r>
          </w:p>
        </w:tc>
        <w:tc>
          <w:tcPr>
            <w:tcW w:w="5067" w:type="dxa"/>
            <w:tcBorders>
              <w:top w:val="single" w:sz="4" w:space="0" w:color="000000"/>
              <w:left w:val="single" w:sz="4" w:space="0" w:color="000000"/>
              <w:bottom w:val="single" w:sz="4" w:space="0" w:color="000000"/>
              <w:right w:val="single" w:sz="4" w:space="0" w:color="000000"/>
            </w:tcBorders>
          </w:tcPr>
          <w:p w:rsidR="005526BE" w:rsidRDefault="005526BE" w:rsidP="005526BE">
            <w:pPr>
              <w:tabs>
                <w:tab w:val="left" w:pos="598"/>
              </w:tabs>
              <w:spacing w:after="0" w:line="240" w:lineRule="auto"/>
              <w:rPr>
                <w:rFonts w:ascii="Times New Roman" w:hAnsi="Times New Roman" w:cs="Times New Roman"/>
                <w:lang w:val="sr-Cyrl-CS"/>
              </w:rPr>
            </w:pPr>
          </w:p>
          <w:p w:rsidR="00BB0726" w:rsidRDefault="00BB0726" w:rsidP="005526BE">
            <w:pPr>
              <w:tabs>
                <w:tab w:val="left" w:pos="598"/>
              </w:tabs>
              <w:spacing w:after="0" w:line="240" w:lineRule="auto"/>
              <w:rPr>
                <w:rFonts w:ascii="Times New Roman" w:hAnsi="Times New Roman" w:cs="Times New Roman"/>
                <w:lang w:val="sr-Cyrl-CS"/>
              </w:rPr>
            </w:pPr>
          </w:p>
          <w:p w:rsidR="00BB0726" w:rsidRDefault="00BB0726" w:rsidP="005526BE">
            <w:pPr>
              <w:tabs>
                <w:tab w:val="left" w:pos="598"/>
              </w:tabs>
              <w:spacing w:after="0" w:line="240" w:lineRule="auto"/>
              <w:rPr>
                <w:rFonts w:ascii="Times New Roman" w:hAnsi="Times New Roman" w:cs="Times New Roman"/>
                <w:lang w:val="sr-Cyrl-CS"/>
              </w:rPr>
            </w:pPr>
          </w:p>
          <w:p w:rsidR="00C670D2" w:rsidRPr="00B75CA5" w:rsidRDefault="00C670D2" w:rsidP="005526BE">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Укупна понуђена цена </w:t>
            </w:r>
          </w:p>
        </w:tc>
        <w:tc>
          <w:tcPr>
            <w:tcW w:w="4815" w:type="dxa"/>
            <w:tcBorders>
              <w:top w:val="single" w:sz="4" w:space="0" w:color="000000"/>
              <w:left w:val="single" w:sz="4" w:space="0" w:color="000000"/>
              <w:bottom w:val="single" w:sz="4" w:space="0" w:color="000000"/>
              <w:right w:val="single" w:sz="4" w:space="0" w:color="000000"/>
            </w:tcBorders>
          </w:tcPr>
          <w:p w:rsidR="00C670D2" w:rsidRPr="00B75CA5" w:rsidRDefault="00C670D2" w:rsidP="00FF2164">
            <w:pPr>
              <w:tabs>
                <w:tab w:val="left" w:pos="598"/>
              </w:tabs>
              <w:spacing w:after="0" w:line="240" w:lineRule="auto"/>
              <w:jc w:val="both"/>
              <w:rPr>
                <w:rFonts w:ascii="Times New Roman" w:hAnsi="Times New Roman" w:cs="Times New Roman"/>
              </w:rPr>
            </w:pPr>
            <w:r w:rsidRPr="00B75CA5">
              <w:rPr>
                <w:rFonts w:ascii="Times New Roman" w:hAnsi="Times New Roman" w:cs="Times New Roman"/>
              </w:rPr>
              <w:t xml:space="preserve">   </w:t>
            </w:r>
          </w:p>
          <w:p w:rsidR="00C670D2" w:rsidRPr="00B75CA5" w:rsidRDefault="00C670D2" w:rsidP="00FF2164">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rPr>
              <w:t xml:space="preserve">   </w:t>
            </w:r>
            <w:r w:rsidRPr="00B75CA5">
              <w:rPr>
                <w:rFonts w:ascii="Times New Roman" w:hAnsi="Times New Roman" w:cs="Times New Roman"/>
                <w:lang w:val="sr-Latn-CS"/>
              </w:rPr>
              <w:t>____</w:t>
            </w:r>
            <w:r w:rsidRPr="00B75CA5">
              <w:rPr>
                <w:rFonts w:ascii="Times New Roman" w:hAnsi="Times New Roman" w:cs="Times New Roman"/>
              </w:rPr>
              <w:t>_</w:t>
            </w:r>
            <w:r w:rsidR="00C3069D">
              <w:rPr>
                <w:rFonts w:ascii="Times New Roman" w:hAnsi="Times New Roman" w:cs="Times New Roman"/>
                <w:lang w:val="sr-Latn-CS"/>
              </w:rPr>
              <w:t>_____________</w:t>
            </w:r>
            <w:r w:rsidRPr="00B75CA5">
              <w:rPr>
                <w:rFonts w:ascii="Times New Roman" w:hAnsi="Times New Roman" w:cs="Times New Roman"/>
                <w:lang w:val="sr-Latn-CS"/>
              </w:rPr>
              <w:t xml:space="preserve">  динара</w:t>
            </w:r>
            <w:r w:rsidRPr="00B75CA5">
              <w:rPr>
                <w:rFonts w:ascii="Times New Roman" w:hAnsi="Times New Roman" w:cs="Times New Roman"/>
                <w:lang w:val="sr-Cyrl-CS"/>
              </w:rPr>
              <w:t xml:space="preserve"> без ПДВ-а</w:t>
            </w:r>
          </w:p>
          <w:p w:rsidR="005C3369" w:rsidRDefault="00C670D2" w:rsidP="0024698C">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lang w:val="sr-Cyrl-CS"/>
              </w:rPr>
              <w:t xml:space="preserve">   </w:t>
            </w:r>
          </w:p>
          <w:p w:rsidR="005C3369" w:rsidRPr="00B75CA5" w:rsidRDefault="005C3369" w:rsidP="0024698C">
            <w:pPr>
              <w:tabs>
                <w:tab w:val="left" w:pos="598"/>
              </w:tabs>
              <w:spacing w:after="0" w:line="240" w:lineRule="auto"/>
              <w:jc w:val="both"/>
              <w:rPr>
                <w:rFonts w:ascii="Times New Roman" w:hAnsi="Times New Roman" w:cs="Times New Roman"/>
                <w:lang w:val="sr-Cyrl-CS"/>
              </w:rPr>
            </w:pPr>
            <w:r>
              <w:rPr>
                <w:rFonts w:ascii="Times New Roman" w:hAnsi="Times New Roman" w:cs="Times New Roman"/>
                <w:lang w:val="sr-Cyrl-CS"/>
              </w:rPr>
              <w:t xml:space="preserve">   </w:t>
            </w:r>
            <w:r w:rsidR="00C3069D">
              <w:rPr>
                <w:rFonts w:ascii="Times New Roman" w:hAnsi="Times New Roman" w:cs="Times New Roman"/>
                <w:lang w:val="sr-Cyrl-CS"/>
              </w:rPr>
              <w:t>__________________</w:t>
            </w:r>
            <w:r w:rsidR="00C670D2" w:rsidRPr="00B75CA5">
              <w:rPr>
                <w:rFonts w:ascii="Times New Roman" w:hAnsi="Times New Roman" w:cs="Times New Roman"/>
                <w:lang w:val="sr-Cyrl-CS"/>
              </w:rPr>
              <w:t xml:space="preserve">  динара са ПДВ-ом</w:t>
            </w:r>
          </w:p>
        </w:tc>
      </w:tr>
      <w:tr w:rsidR="00302738" w:rsidRPr="00C2762F" w:rsidTr="00FF2164">
        <w:trPr>
          <w:trHeight w:val="810"/>
        </w:trPr>
        <w:tc>
          <w:tcPr>
            <w:tcW w:w="533" w:type="dxa"/>
            <w:tcBorders>
              <w:top w:val="single" w:sz="4" w:space="0" w:color="000000"/>
              <w:left w:val="single" w:sz="4" w:space="0" w:color="000000"/>
              <w:bottom w:val="single" w:sz="4" w:space="0" w:color="000000"/>
              <w:right w:val="single" w:sz="4" w:space="0" w:color="000000"/>
            </w:tcBorders>
          </w:tcPr>
          <w:p w:rsidR="00302738" w:rsidRDefault="00302738" w:rsidP="00FF2164">
            <w:pPr>
              <w:tabs>
                <w:tab w:val="left" w:pos="598"/>
              </w:tabs>
              <w:spacing w:after="0" w:line="240" w:lineRule="auto"/>
              <w:rPr>
                <w:rFonts w:ascii="Times New Roman" w:hAnsi="Times New Roman" w:cs="Times New Roman"/>
                <w:lang w:val="sr-Cyrl-CS"/>
              </w:rPr>
            </w:pPr>
          </w:p>
          <w:p w:rsidR="00302738" w:rsidRDefault="00302738" w:rsidP="00FF2164">
            <w:pPr>
              <w:tabs>
                <w:tab w:val="left" w:pos="598"/>
              </w:tabs>
              <w:spacing w:after="0" w:line="240" w:lineRule="auto"/>
              <w:rPr>
                <w:rFonts w:ascii="Times New Roman" w:hAnsi="Times New Roman" w:cs="Times New Roman"/>
                <w:lang w:val="sr-Cyrl-CS"/>
              </w:rPr>
            </w:pPr>
          </w:p>
          <w:p w:rsidR="00302738" w:rsidRDefault="00302738" w:rsidP="00FF2164">
            <w:pPr>
              <w:tabs>
                <w:tab w:val="left" w:pos="598"/>
              </w:tabs>
              <w:spacing w:after="0" w:line="240" w:lineRule="auto"/>
              <w:rPr>
                <w:rFonts w:ascii="Times New Roman" w:hAnsi="Times New Roman" w:cs="Times New Roman"/>
                <w:lang w:val="sr-Cyrl-CS"/>
              </w:rPr>
            </w:pPr>
          </w:p>
          <w:p w:rsidR="00302738" w:rsidRDefault="00302738" w:rsidP="00FF2164">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2.</w:t>
            </w:r>
          </w:p>
        </w:tc>
        <w:tc>
          <w:tcPr>
            <w:tcW w:w="5067" w:type="dxa"/>
            <w:tcBorders>
              <w:top w:val="single" w:sz="4" w:space="0" w:color="000000"/>
              <w:left w:val="single" w:sz="4" w:space="0" w:color="000000"/>
              <w:bottom w:val="single" w:sz="4" w:space="0" w:color="000000"/>
              <w:right w:val="single" w:sz="4" w:space="0" w:color="000000"/>
            </w:tcBorders>
          </w:tcPr>
          <w:p w:rsidR="00302738" w:rsidRDefault="00302738" w:rsidP="003E3510">
            <w:pPr>
              <w:tabs>
                <w:tab w:val="left" w:pos="598"/>
              </w:tabs>
              <w:spacing w:after="0" w:line="240" w:lineRule="auto"/>
              <w:rPr>
                <w:rFonts w:ascii="Times New Roman" w:hAnsi="Times New Roman" w:cs="Times New Roman"/>
                <w:lang w:val="sr-Cyrl-CS"/>
              </w:rPr>
            </w:pPr>
          </w:p>
          <w:p w:rsidR="00302738" w:rsidRDefault="00302738" w:rsidP="003E3510">
            <w:pPr>
              <w:tabs>
                <w:tab w:val="left" w:pos="598"/>
              </w:tabs>
              <w:spacing w:after="0" w:line="240" w:lineRule="auto"/>
              <w:rPr>
                <w:rFonts w:ascii="Times New Roman" w:hAnsi="Times New Roman" w:cs="Times New Roman"/>
                <w:lang w:val="sr-Cyrl-CS"/>
              </w:rPr>
            </w:pPr>
          </w:p>
          <w:p w:rsidR="00302738" w:rsidRDefault="00302738" w:rsidP="00302738">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Достављени докази о испуњавању пословног капацитета</w:t>
            </w:r>
          </w:p>
        </w:tc>
        <w:tc>
          <w:tcPr>
            <w:tcW w:w="4815" w:type="dxa"/>
            <w:tcBorders>
              <w:top w:val="single" w:sz="4" w:space="0" w:color="000000"/>
              <w:left w:val="single" w:sz="4" w:space="0" w:color="000000"/>
              <w:bottom w:val="single" w:sz="4" w:space="0" w:color="000000"/>
              <w:right w:val="single" w:sz="4" w:space="0" w:color="000000"/>
            </w:tcBorders>
          </w:tcPr>
          <w:p w:rsidR="00302738" w:rsidRDefault="00302738" w:rsidP="00605172">
            <w:pPr>
              <w:tabs>
                <w:tab w:val="left" w:pos="598"/>
              </w:tabs>
              <w:spacing w:after="0" w:line="240" w:lineRule="auto"/>
              <w:jc w:val="center"/>
              <w:rPr>
                <w:rFonts w:ascii="Times New Roman" w:hAnsi="Times New Roman" w:cs="Times New Roman"/>
                <w:bCs/>
              </w:rPr>
            </w:pPr>
          </w:p>
          <w:p w:rsidR="00302738" w:rsidRDefault="00302738" w:rsidP="00605172">
            <w:pPr>
              <w:tabs>
                <w:tab w:val="left" w:pos="598"/>
              </w:tabs>
              <w:spacing w:after="0" w:line="240" w:lineRule="auto"/>
              <w:jc w:val="center"/>
              <w:rPr>
                <w:rFonts w:ascii="Times New Roman" w:hAnsi="Times New Roman" w:cs="Times New Roman"/>
                <w:bCs/>
              </w:rPr>
            </w:pPr>
            <w:r w:rsidRPr="00BD7015">
              <w:rPr>
                <w:rFonts w:ascii="Times New Roman" w:hAnsi="Times New Roman" w:cs="Times New Roman"/>
                <w:bCs/>
                <w:lang w:val="sr-Latn-CS"/>
              </w:rPr>
              <w:t>да       не</w:t>
            </w:r>
          </w:p>
          <w:p w:rsidR="00302738" w:rsidRPr="00BD7015" w:rsidRDefault="00302738" w:rsidP="00605172">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                 </w:t>
            </w:r>
          </w:p>
          <w:p w:rsidR="00302738" w:rsidRPr="00B75CA5" w:rsidRDefault="00302738" w:rsidP="00F02A13">
            <w:pPr>
              <w:tabs>
                <w:tab w:val="left" w:pos="598"/>
              </w:tabs>
              <w:spacing w:after="0" w:line="240" w:lineRule="auto"/>
              <w:jc w:val="center"/>
              <w:rPr>
                <w:rFonts w:ascii="Times New Roman" w:hAnsi="Times New Roman" w:cs="Times New Roman"/>
              </w:rPr>
            </w:pPr>
            <w:r w:rsidRPr="00BD7015">
              <w:rPr>
                <w:rFonts w:ascii="Times New Roman" w:hAnsi="Times New Roman" w:cs="Times New Roman"/>
                <w:bCs/>
                <w:lang w:val="sr-Latn-CS"/>
              </w:rPr>
              <w:t>(</w:t>
            </w:r>
            <w:r w:rsidRPr="00677A0C">
              <w:rPr>
                <w:rFonts w:ascii="Times New Roman" w:hAnsi="Times New Roman" w:cs="Times New Roman"/>
                <w:bCs/>
                <w:i/>
                <w:sz w:val="20"/>
                <w:szCs w:val="20"/>
                <w:lang w:val="sr-Latn-CS"/>
              </w:rPr>
              <w:t>заокружити</w:t>
            </w:r>
            <w:r w:rsidRPr="00BD7015">
              <w:rPr>
                <w:rFonts w:ascii="Times New Roman" w:hAnsi="Times New Roman" w:cs="Times New Roman"/>
                <w:bCs/>
                <w:lang w:val="sr-Latn-CS"/>
              </w:rPr>
              <w:t>)</w:t>
            </w:r>
          </w:p>
        </w:tc>
      </w:tr>
      <w:tr w:rsidR="00AB57A7" w:rsidRPr="00C2762F" w:rsidTr="00FF2164">
        <w:trPr>
          <w:trHeight w:val="810"/>
        </w:trPr>
        <w:tc>
          <w:tcPr>
            <w:tcW w:w="533" w:type="dxa"/>
            <w:tcBorders>
              <w:top w:val="single" w:sz="4" w:space="0" w:color="000000"/>
              <w:left w:val="single" w:sz="4" w:space="0" w:color="000000"/>
              <w:bottom w:val="single" w:sz="4" w:space="0" w:color="000000"/>
              <w:right w:val="single" w:sz="4" w:space="0" w:color="000000"/>
            </w:tcBorders>
          </w:tcPr>
          <w:p w:rsidR="00AB57A7" w:rsidRDefault="00AB57A7" w:rsidP="00FF2164">
            <w:pPr>
              <w:tabs>
                <w:tab w:val="left" w:pos="598"/>
              </w:tabs>
              <w:spacing w:after="0" w:line="240" w:lineRule="auto"/>
              <w:rPr>
                <w:rFonts w:ascii="Times New Roman" w:hAnsi="Times New Roman" w:cs="Times New Roman"/>
                <w:lang w:val="sr-Cyrl-CS"/>
              </w:rPr>
            </w:pPr>
          </w:p>
          <w:p w:rsidR="00AB57A7" w:rsidRDefault="00AB57A7" w:rsidP="00FF2164">
            <w:pPr>
              <w:tabs>
                <w:tab w:val="left" w:pos="598"/>
              </w:tabs>
              <w:spacing w:after="0" w:line="240" w:lineRule="auto"/>
              <w:rPr>
                <w:rFonts w:ascii="Times New Roman" w:hAnsi="Times New Roman" w:cs="Times New Roman"/>
                <w:lang w:val="sr-Cyrl-CS"/>
              </w:rPr>
            </w:pPr>
          </w:p>
          <w:p w:rsidR="00AB57A7" w:rsidRDefault="00AB57A7" w:rsidP="00FF2164">
            <w:pPr>
              <w:tabs>
                <w:tab w:val="left" w:pos="598"/>
              </w:tabs>
              <w:spacing w:after="0" w:line="240" w:lineRule="auto"/>
              <w:rPr>
                <w:rFonts w:ascii="Times New Roman" w:hAnsi="Times New Roman" w:cs="Times New Roman"/>
                <w:lang w:val="sr-Cyrl-CS"/>
              </w:rPr>
            </w:pPr>
          </w:p>
          <w:p w:rsidR="00AB57A7" w:rsidRDefault="00AB57A7" w:rsidP="00FF2164">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3.</w:t>
            </w:r>
          </w:p>
        </w:tc>
        <w:tc>
          <w:tcPr>
            <w:tcW w:w="5067" w:type="dxa"/>
            <w:tcBorders>
              <w:top w:val="single" w:sz="4" w:space="0" w:color="000000"/>
              <w:left w:val="single" w:sz="4" w:space="0" w:color="000000"/>
              <w:bottom w:val="single" w:sz="4" w:space="0" w:color="000000"/>
              <w:right w:val="single" w:sz="4" w:space="0" w:color="000000"/>
            </w:tcBorders>
          </w:tcPr>
          <w:p w:rsidR="00AB57A7" w:rsidRDefault="00AB57A7" w:rsidP="0043347B">
            <w:pPr>
              <w:tabs>
                <w:tab w:val="left" w:pos="598"/>
              </w:tabs>
              <w:spacing w:after="0" w:line="240" w:lineRule="auto"/>
              <w:rPr>
                <w:rFonts w:ascii="Times New Roman" w:hAnsi="Times New Roman" w:cs="Times New Roman"/>
                <w:lang w:val="sr-Cyrl-CS"/>
              </w:rPr>
            </w:pPr>
          </w:p>
          <w:p w:rsidR="00AB57A7" w:rsidRDefault="00AB57A7" w:rsidP="0043347B">
            <w:pPr>
              <w:tabs>
                <w:tab w:val="left" w:pos="598"/>
              </w:tabs>
              <w:spacing w:after="0" w:line="240" w:lineRule="auto"/>
              <w:rPr>
                <w:rFonts w:ascii="Times New Roman" w:hAnsi="Times New Roman" w:cs="Times New Roman"/>
                <w:lang w:val="sr-Cyrl-CS"/>
              </w:rPr>
            </w:pPr>
          </w:p>
          <w:p w:rsidR="00AB57A7" w:rsidRDefault="00AB57A7" w:rsidP="00AB57A7">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Достављени докази о испуњавању финансијског капацитета</w:t>
            </w:r>
          </w:p>
        </w:tc>
        <w:tc>
          <w:tcPr>
            <w:tcW w:w="4815" w:type="dxa"/>
            <w:tcBorders>
              <w:top w:val="single" w:sz="4" w:space="0" w:color="000000"/>
              <w:left w:val="single" w:sz="4" w:space="0" w:color="000000"/>
              <w:bottom w:val="single" w:sz="4" w:space="0" w:color="000000"/>
              <w:right w:val="single" w:sz="4" w:space="0" w:color="000000"/>
            </w:tcBorders>
          </w:tcPr>
          <w:p w:rsidR="00AB57A7" w:rsidRDefault="00AB57A7" w:rsidP="0043347B">
            <w:pPr>
              <w:tabs>
                <w:tab w:val="left" w:pos="598"/>
              </w:tabs>
              <w:spacing w:after="0" w:line="240" w:lineRule="auto"/>
              <w:jc w:val="center"/>
              <w:rPr>
                <w:rFonts w:ascii="Times New Roman" w:hAnsi="Times New Roman" w:cs="Times New Roman"/>
                <w:bCs/>
              </w:rPr>
            </w:pPr>
          </w:p>
          <w:p w:rsidR="00AB57A7" w:rsidRDefault="00AB57A7" w:rsidP="0043347B">
            <w:pPr>
              <w:tabs>
                <w:tab w:val="left" w:pos="598"/>
              </w:tabs>
              <w:spacing w:after="0" w:line="240" w:lineRule="auto"/>
              <w:jc w:val="center"/>
              <w:rPr>
                <w:rFonts w:ascii="Times New Roman" w:hAnsi="Times New Roman" w:cs="Times New Roman"/>
                <w:bCs/>
              </w:rPr>
            </w:pPr>
            <w:r w:rsidRPr="00BD7015">
              <w:rPr>
                <w:rFonts w:ascii="Times New Roman" w:hAnsi="Times New Roman" w:cs="Times New Roman"/>
                <w:bCs/>
                <w:lang w:val="sr-Latn-CS"/>
              </w:rPr>
              <w:t>да       не</w:t>
            </w:r>
          </w:p>
          <w:p w:rsidR="00AB57A7" w:rsidRPr="00BD7015" w:rsidRDefault="00AB57A7" w:rsidP="0043347B">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                 </w:t>
            </w:r>
          </w:p>
          <w:p w:rsidR="00AB57A7" w:rsidRDefault="00AB57A7" w:rsidP="0043347B">
            <w:pPr>
              <w:tabs>
                <w:tab w:val="left" w:pos="598"/>
              </w:tabs>
              <w:spacing w:after="0" w:line="240" w:lineRule="auto"/>
              <w:jc w:val="center"/>
              <w:rPr>
                <w:rFonts w:ascii="Times New Roman" w:hAnsi="Times New Roman" w:cs="Times New Roman"/>
                <w:bCs/>
              </w:rPr>
            </w:pPr>
            <w:r w:rsidRPr="00BD7015">
              <w:rPr>
                <w:rFonts w:ascii="Times New Roman" w:hAnsi="Times New Roman" w:cs="Times New Roman"/>
                <w:bCs/>
                <w:lang w:val="sr-Latn-CS"/>
              </w:rPr>
              <w:t>(</w:t>
            </w:r>
            <w:r w:rsidRPr="00677A0C">
              <w:rPr>
                <w:rFonts w:ascii="Times New Roman" w:hAnsi="Times New Roman" w:cs="Times New Roman"/>
                <w:bCs/>
                <w:i/>
                <w:sz w:val="20"/>
                <w:szCs w:val="20"/>
                <w:lang w:val="sr-Latn-CS"/>
              </w:rPr>
              <w:t>заокружити</w:t>
            </w:r>
            <w:r w:rsidRPr="00BD7015">
              <w:rPr>
                <w:rFonts w:ascii="Times New Roman" w:hAnsi="Times New Roman" w:cs="Times New Roman"/>
                <w:bCs/>
                <w:lang w:val="sr-Latn-CS"/>
              </w:rPr>
              <w:t>)</w:t>
            </w:r>
          </w:p>
        </w:tc>
      </w:tr>
      <w:tr w:rsidR="00302738" w:rsidRPr="00C2762F" w:rsidTr="00FF2164">
        <w:trPr>
          <w:trHeight w:val="810"/>
        </w:trPr>
        <w:tc>
          <w:tcPr>
            <w:tcW w:w="533" w:type="dxa"/>
            <w:tcBorders>
              <w:top w:val="single" w:sz="4" w:space="0" w:color="000000"/>
              <w:left w:val="single" w:sz="4" w:space="0" w:color="000000"/>
              <w:bottom w:val="single" w:sz="4" w:space="0" w:color="000000"/>
              <w:right w:val="single" w:sz="4" w:space="0" w:color="000000"/>
            </w:tcBorders>
          </w:tcPr>
          <w:p w:rsidR="00302738" w:rsidRDefault="00302738" w:rsidP="00FF2164">
            <w:pPr>
              <w:tabs>
                <w:tab w:val="left" w:pos="598"/>
              </w:tabs>
              <w:spacing w:after="0" w:line="240" w:lineRule="auto"/>
              <w:rPr>
                <w:rFonts w:ascii="Times New Roman" w:hAnsi="Times New Roman" w:cs="Times New Roman"/>
                <w:lang w:val="sr-Cyrl-CS"/>
              </w:rPr>
            </w:pPr>
          </w:p>
          <w:p w:rsidR="00302738" w:rsidRDefault="00302738" w:rsidP="00FF2164">
            <w:pPr>
              <w:tabs>
                <w:tab w:val="left" w:pos="598"/>
              </w:tabs>
              <w:spacing w:after="0" w:line="240" w:lineRule="auto"/>
              <w:rPr>
                <w:rFonts w:ascii="Times New Roman" w:hAnsi="Times New Roman" w:cs="Times New Roman"/>
                <w:lang w:val="sr-Cyrl-CS"/>
              </w:rPr>
            </w:pPr>
          </w:p>
          <w:p w:rsidR="00302738" w:rsidRDefault="00302738" w:rsidP="00FF2164">
            <w:pPr>
              <w:tabs>
                <w:tab w:val="left" w:pos="598"/>
              </w:tabs>
              <w:spacing w:after="0" w:line="240" w:lineRule="auto"/>
              <w:rPr>
                <w:rFonts w:ascii="Times New Roman" w:hAnsi="Times New Roman" w:cs="Times New Roman"/>
                <w:lang w:val="sr-Cyrl-CS"/>
              </w:rPr>
            </w:pPr>
          </w:p>
          <w:p w:rsidR="00302738" w:rsidRDefault="00AB57A7" w:rsidP="00FF2164">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4</w:t>
            </w:r>
            <w:r w:rsidR="00302738">
              <w:rPr>
                <w:rFonts w:ascii="Times New Roman" w:hAnsi="Times New Roman" w:cs="Times New Roman"/>
                <w:lang w:val="sr-Cyrl-CS"/>
              </w:rPr>
              <w:t>.</w:t>
            </w:r>
          </w:p>
        </w:tc>
        <w:tc>
          <w:tcPr>
            <w:tcW w:w="5067" w:type="dxa"/>
            <w:tcBorders>
              <w:top w:val="single" w:sz="4" w:space="0" w:color="000000"/>
              <w:left w:val="single" w:sz="4" w:space="0" w:color="000000"/>
              <w:bottom w:val="single" w:sz="4" w:space="0" w:color="000000"/>
              <w:right w:val="single" w:sz="4" w:space="0" w:color="000000"/>
            </w:tcBorders>
          </w:tcPr>
          <w:p w:rsidR="00302738" w:rsidRDefault="00302738" w:rsidP="00BB0726">
            <w:pPr>
              <w:tabs>
                <w:tab w:val="left" w:pos="598"/>
              </w:tabs>
              <w:spacing w:after="0" w:line="240" w:lineRule="auto"/>
              <w:rPr>
                <w:rFonts w:ascii="Times New Roman" w:hAnsi="Times New Roman" w:cs="Times New Roman"/>
                <w:lang w:val="sr-Cyrl-CS"/>
              </w:rPr>
            </w:pPr>
          </w:p>
          <w:p w:rsidR="00302738" w:rsidRDefault="00302738" w:rsidP="00BB0726">
            <w:pPr>
              <w:tabs>
                <w:tab w:val="left" w:pos="598"/>
              </w:tabs>
              <w:spacing w:after="0" w:line="240" w:lineRule="auto"/>
              <w:rPr>
                <w:rFonts w:ascii="Times New Roman" w:hAnsi="Times New Roman" w:cs="Times New Roman"/>
                <w:lang w:val="sr-Cyrl-CS"/>
              </w:rPr>
            </w:pPr>
          </w:p>
          <w:p w:rsidR="00302738" w:rsidRDefault="00302738" w:rsidP="00BB0726">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Достављени докази о испуњавању кадровског капацитета</w:t>
            </w:r>
          </w:p>
        </w:tc>
        <w:tc>
          <w:tcPr>
            <w:tcW w:w="4815" w:type="dxa"/>
            <w:tcBorders>
              <w:top w:val="single" w:sz="4" w:space="0" w:color="000000"/>
              <w:left w:val="single" w:sz="4" w:space="0" w:color="000000"/>
              <w:bottom w:val="single" w:sz="4" w:space="0" w:color="000000"/>
              <w:right w:val="single" w:sz="4" w:space="0" w:color="000000"/>
            </w:tcBorders>
          </w:tcPr>
          <w:p w:rsidR="00302738" w:rsidRDefault="00302738" w:rsidP="00302738">
            <w:pPr>
              <w:tabs>
                <w:tab w:val="left" w:pos="598"/>
              </w:tabs>
              <w:spacing w:after="0" w:line="240" w:lineRule="auto"/>
              <w:jc w:val="center"/>
              <w:rPr>
                <w:rFonts w:ascii="Times New Roman" w:hAnsi="Times New Roman" w:cs="Times New Roman"/>
                <w:bCs/>
              </w:rPr>
            </w:pPr>
          </w:p>
          <w:p w:rsidR="00302738" w:rsidRDefault="00302738" w:rsidP="00302738">
            <w:pPr>
              <w:tabs>
                <w:tab w:val="left" w:pos="598"/>
              </w:tabs>
              <w:spacing w:after="0" w:line="240" w:lineRule="auto"/>
              <w:jc w:val="center"/>
              <w:rPr>
                <w:rFonts w:ascii="Times New Roman" w:hAnsi="Times New Roman" w:cs="Times New Roman"/>
                <w:bCs/>
              </w:rPr>
            </w:pPr>
            <w:r w:rsidRPr="00BD7015">
              <w:rPr>
                <w:rFonts w:ascii="Times New Roman" w:hAnsi="Times New Roman" w:cs="Times New Roman"/>
                <w:bCs/>
                <w:lang w:val="sr-Latn-CS"/>
              </w:rPr>
              <w:t>да       не</w:t>
            </w:r>
          </w:p>
          <w:p w:rsidR="00302738" w:rsidRPr="00BD7015" w:rsidRDefault="00302738" w:rsidP="00302738">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                 </w:t>
            </w:r>
          </w:p>
          <w:p w:rsidR="00302738" w:rsidRDefault="00302738" w:rsidP="00302738">
            <w:pPr>
              <w:tabs>
                <w:tab w:val="left" w:pos="598"/>
              </w:tabs>
              <w:spacing w:after="0" w:line="240" w:lineRule="auto"/>
              <w:jc w:val="center"/>
              <w:rPr>
                <w:rFonts w:ascii="Times New Roman" w:hAnsi="Times New Roman" w:cs="Times New Roman"/>
                <w:bCs/>
              </w:rPr>
            </w:pPr>
            <w:r w:rsidRPr="00BD7015">
              <w:rPr>
                <w:rFonts w:ascii="Times New Roman" w:hAnsi="Times New Roman" w:cs="Times New Roman"/>
                <w:bCs/>
                <w:lang w:val="sr-Latn-CS"/>
              </w:rPr>
              <w:t>(</w:t>
            </w:r>
            <w:r w:rsidRPr="00677A0C">
              <w:rPr>
                <w:rFonts w:ascii="Times New Roman" w:hAnsi="Times New Roman" w:cs="Times New Roman"/>
                <w:bCs/>
                <w:i/>
                <w:sz w:val="20"/>
                <w:szCs w:val="20"/>
                <w:lang w:val="sr-Latn-CS"/>
              </w:rPr>
              <w:t>заокружити</w:t>
            </w:r>
            <w:r w:rsidRPr="00BD7015">
              <w:rPr>
                <w:rFonts w:ascii="Times New Roman" w:hAnsi="Times New Roman" w:cs="Times New Roman"/>
                <w:bCs/>
                <w:lang w:val="sr-Latn-CS"/>
              </w:rPr>
              <w:t>)</w:t>
            </w:r>
          </w:p>
        </w:tc>
      </w:tr>
      <w:tr w:rsidR="00AB57A7" w:rsidRPr="00C2762F" w:rsidTr="00FF2164">
        <w:trPr>
          <w:trHeight w:val="810"/>
        </w:trPr>
        <w:tc>
          <w:tcPr>
            <w:tcW w:w="533" w:type="dxa"/>
            <w:tcBorders>
              <w:top w:val="single" w:sz="4" w:space="0" w:color="000000"/>
              <w:left w:val="single" w:sz="4" w:space="0" w:color="000000"/>
              <w:bottom w:val="single" w:sz="4" w:space="0" w:color="000000"/>
              <w:right w:val="single" w:sz="4" w:space="0" w:color="000000"/>
            </w:tcBorders>
          </w:tcPr>
          <w:p w:rsidR="00AB57A7" w:rsidRDefault="00AB57A7" w:rsidP="00FF2164">
            <w:pPr>
              <w:tabs>
                <w:tab w:val="left" w:pos="598"/>
              </w:tabs>
              <w:spacing w:after="0" w:line="240" w:lineRule="auto"/>
              <w:rPr>
                <w:rFonts w:ascii="Times New Roman" w:hAnsi="Times New Roman" w:cs="Times New Roman"/>
                <w:lang w:val="sr-Cyrl-CS"/>
              </w:rPr>
            </w:pPr>
          </w:p>
          <w:p w:rsidR="00AB57A7" w:rsidRDefault="00AB57A7" w:rsidP="00FF2164">
            <w:pPr>
              <w:tabs>
                <w:tab w:val="left" w:pos="598"/>
              </w:tabs>
              <w:spacing w:after="0" w:line="240" w:lineRule="auto"/>
              <w:rPr>
                <w:rFonts w:ascii="Times New Roman" w:hAnsi="Times New Roman" w:cs="Times New Roman"/>
                <w:lang w:val="sr-Cyrl-CS"/>
              </w:rPr>
            </w:pPr>
          </w:p>
          <w:p w:rsidR="00AB57A7" w:rsidRDefault="00AB57A7" w:rsidP="00FF2164">
            <w:pPr>
              <w:tabs>
                <w:tab w:val="left" w:pos="598"/>
              </w:tabs>
              <w:spacing w:after="0" w:line="240" w:lineRule="auto"/>
              <w:rPr>
                <w:rFonts w:ascii="Times New Roman" w:hAnsi="Times New Roman" w:cs="Times New Roman"/>
                <w:lang w:val="sr-Cyrl-CS"/>
              </w:rPr>
            </w:pPr>
          </w:p>
          <w:p w:rsidR="00AB57A7" w:rsidRDefault="00AB57A7" w:rsidP="00FF2164">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5.</w:t>
            </w:r>
          </w:p>
        </w:tc>
        <w:tc>
          <w:tcPr>
            <w:tcW w:w="5067" w:type="dxa"/>
            <w:tcBorders>
              <w:top w:val="single" w:sz="4" w:space="0" w:color="000000"/>
              <w:left w:val="single" w:sz="4" w:space="0" w:color="000000"/>
              <w:bottom w:val="single" w:sz="4" w:space="0" w:color="000000"/>
              <w:right w:val="single" w:sz="4" w:space="0" w:color="000000"/>
            </w:tcBorders>
          </w:tcPr>
          <w:p w:rsidR="00AB57A7" w:rsidRDefault="00AB57A7" w:rsidP="0043347B">
            <w:pPr>
              <w:tabs>
                <w:tab w:val="left" w:pos="598"/>
              </w:tabs>
              <w:spacing w:after="0" w:line="240" w:lineRule="auto"/>
              <w:rPr>
                <w:rFonts w:ascii="Times New Roman" w:hAnsi="Times New Roman" w:cs="Times New Roman"/>
                <w:lang w:val="sr-Cyrl-CS"/>
              </w:rPr>
            </w:pPr>
          </w:p>
          <w:p w:rsidR="00AB57A7" w:rsidRDefault="00AB57A7" w:rsidP="0043347B">
            <w:pPr>
              <w:tabs>
                <w:tab w:val="left" w:pos="598"/>
              </w:tabs>
              <w:spacing w:after="0" w:line="240" w:lineRule="auto"/>
              <w:rPr>
                <w:rFonts w:ascii="Times New Roman" w:hAnsi="Times New Roman" w:cs="Times New Roman"/>
                <w:lang w:val="sr-Cyrl-CS"/>
              </w:rPr>
            </w:pPr>
          </w:p>
          <w:p w:rsidR="00AB57A7" w:rsidRDefault="00AB57A7" w:rsidP="00AB57A7">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Достављени докази о испуњавању техничког капацитета</w:t>
            </w:r>
          </w:p>
        </w:tc>
        <w:tc>
          <w:tcPr>
            <w:tcW w:w="4815" w:type="dxa"/>
            <w:tcBorders>
              <w:top w:val="single" w:sz="4" w:space="0" w:color="000000"/>
              <w:left w:val="single" w:sz="4" w:space="0" w:color="000000"/>
              <w:bottom w:val="single" w:sz="4" w:space="0" w:color="000000"/>
              <w:right w:val="single" w:sz="4" w:space="0" w:color="000000"/>
            </w:tcBorders>
          </w:tcPr>
          <w:p w:rsidR="00AB57A7" w:rsidRDefault="00AB57A7" w:rsidP="0043347B">
            <w:pPr>
              <w:tabs>
                <w:tab w:val="left" w:pos="598"/>
              </w:tabs>
              <w:spacing w:after="0" w:line="240" w:lineRule="auto"/>
              <w:jc w:val="center"/>
              <w:rPr>
                <w:rFonts w:ascii="Times New Roman" w:hAnsi="Times New Roman" w:cs="Times New Roman"/>
                <w:bCs/>
              </w:rPr>
            </w:pPr>
          </w:p>
          <w:p w:rsidR="00AB57A7" w:rsidRDefault="00AB57A7" w:rsidP="0043347B">
            <w:pPr>
              <w:tabs>
                <w:tab w:val="left" w:pos="598"/>
              </w:tabs>
              <w:spacing w:after="0" w:line="240" w:lineRule="auto"/>
              <w:jc w:val="center"/>
              <w:rPr>
                <w:rFonts w:ascii="Times New Roman" w:hAnsi="Times New Roman" w:cs="Times New Roman"/>
                <w:bCs/>
              </w:rPr>
            </w:pPr>
            <w:r w:rsidRPr="00BD7015">
              <w:rPr>
                <w:rFonts w:ascii="Times New Roman" w:hAnsi="Times New Roman" w:cs="Times New Roman"/>
                <w:bCs/>
                <w:lang w:val="sr-Latn-CS"/>
              </w:rPr>
              <w:t>да       не</w:t>
            </w:r>
          </w:p>
          <w:p w:rsidR="00AB57A7" w:rsidRPr="00BD7015" w:rsidRDefault="00AB57A7" w:rsidP="0043347B">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                 </w:t>
            </w:r>
          </w:p>
          <w:p w:rsidR="00AB57A7" w:rsidRDefault="00AB57A7" w:rsidP="0043347B">
            <w:pPr>
              <w:tabs>
                <w:tab w:val="left" w:pos="598"/>
              </w:tabs>
              <w:spacing w:after="0" w:line="240" w:lineRule="auto"/>
              <w:jc w:val="center"/>
              <w:rPr>
                <w:rFonts w:ascii="Times New Roman" w:hAnsi="Times New Roman" w:cs="Times New Roman"/>
                <w:bCs/>
              </w:rPr>
            </w:pPr>
            <w:r w:rsidRPr="00BD7015">
              <w:rPr>
                <w:rFonts w:ascii="Times New Roman" w:hAnsi="Times New Roman" w:cs="Times New Roman"/>
                <w:bCs/>
                <w:lang w:val="sr-Latn-CS"/>
              </w:rPr>
              <w:t>(</w:t>
            </w:r>
            <w:r w:rsidRPr="00677A0C">
              <w:rPr>
                <w:rFonts w:ascii="Times New Roman" w:hAnsi="Times New Roman" w:cs="Times New Roman"/>
                <w:bCs/>
                <w:i/>
                <w:sz w:val="20"/>
                <w:szCs w:val="20"/>
                <w:lang w:val="sr-Latn-CS"/>
              </w:rPr>
              <w:t>заокружити</w:t>
            </w:r>
            <w:r w:rsidRPr="00BD7015">
              <w:rPr>
                <w:rFonts w:ascii="Times New Roman" w:hAnsi="Times New Roman" w:cs="Times New Roman"/>
                <w:bCs/>
                <w:lang w:val="sr-Latn-CS"/>
              </w:rPr>
              <w:t>)</w:t>
            </w:r>
          </w:p>
        </w:tc>
      </w:tr>
      <w:tr w:rsidR="0044095F" w:rsidRPr="00C2762F" w:rsidTr="00FF2164">
        <w:tc>
          <w:tcPr>
            <w:tcW w:w="533" w:type="dxa"/>
            <w:tcBorders>
              <w:top w:val="single" w:sz="4" w:space="0" w:color="000000"/>
              <w:left w:val="single" w:sz="4" w:space="0" w:color="000000"/>
              <w:bottom w:val="single" w:sz="4" w:space="0" w:color="000000"/>
              <w:right w:val="single" w:sz="4" w:space="0" w:color="000000"/>
            </w:tcBorders>
          </w:tcPr>
          <w:p w:rsidR="00257F9C" w:rsidRDefault="00257F9C" w:rsidP="005C3369">
            <w:pPr>
              <w:tabs>
                <w:tab w:val="left" w:pos="598"/>
              </w:tabs>
              <w:spacing w:after="0" w:line="240" w:lineRule="auto"/>
              <w:rPr>
                <w:rFonts w:ascii="Times New Roman" w:hAnsi="Times New Roman" w:cs="Times New Roman"/>
                <w:lang w:val="sr-Cyrl-CS"/>
              </w:rPr>
            </w:pPr>
          </w:p>
          <w:p w:rsidR="00302738" w:rsidRDefault="00302738" w:rsidP="005C3369">
            <w:pPr>
              <w:tabs>
                <w:tab w:val="left" w:pos="598"/>
              </w:tabs>
              <w:spacing w:after="0" w:line="240" w:lineRule="auto"/>
              <w:rPr>
                <w:rFonts w:ascii="Times New Roman" w:hAnsi="Times New Roman" w:cs="Times New Roman"/>
                <w:lang w:val="sr-Cyrl-CS"/>
              </w:rPr>
            </w:pPr>
          </w:p>
          <w:p w:rsidR="0044095F" w:rsidRDefault="005C3369" w:rsidP="005C3369">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3</w:t>
            </w:r>
            <w:r w:rsidR="0044095F">
              <w:rPr>
                <w:rFonts w:ascii="Times New Roman" w:hAnsi="Times New Roman" w:cs="Times New Roman"/>
                <w:lang w:val="sr-Cyrl-CS"/>
              </w:rPr>
              <w:t>.</w:t>
            </w:r>
          </w:p>
        </w:tc>
        <w:tc>
          <w:tcPr>
            <w:tcW w:w="5067" w:type="dxa"/>
            <w:tcBorders>
              <w:top w:val="single" w:sz="4" w:space="0" w:color="000000"/>
              <w:left w:val="single" w:sz="4" w:space="0" w:color="000000"/>
              <w:bottom w:val="single" w:sz="4" w:space="0" w:color="000000"/>
              <w:right w:val="single" w:sz="4" w:space="0" w:color="000000"/>
            </w:tcBorders>
            <w:vAlign w:val="bottom"/>
          </w:tcPr>
          <w:p w:rsidR="0044095F" w:rsidRDefault="0044095F" w:rsidP="00257F9C">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 xml:space="preserve">Рок </w:t>
            </w:r>
            <w:r w:rsidR="00257F9C">
              <w:rPr>
                <w:rFonts w:ascii="Times New Roman" w:hAnsi="Times New Roman" w:cs="Times New Roman"/>
                <w:lang w:val="sr-Cyrl-CS"/>
              </w:rPr>
              <w:t>извршења услуге:</w:t>
            </w:r>
          </w:p>
        </w:tc>
        <w:tc>
          <w:tcPr>
            <w:tcW w:w="4815" w:type="dxa"/>
            <w:tcBorders>
              <w:top w:val="single" w:sz="4" w:space="0" w:color="000000"/>
              <w:left w:val="single" w:sz="4" w:space="0" w:color="000000"/>
              <w:bottom w:val="single" w:sz="4" w:space="0" w:color="000000"/>
              <w:right w:val="single" w:sz="4" w:space="0" w:color="000000"/>
            </w:tcBorders>
            <w:vAlign w:val="bottom"/>
          </w:tcPr>
          <w:p w:rsidR="00302738" w:rsidRDefault="00302738" w:rsidP="002B5C13">
            <w:pPr>
              <w:tabs>
                <w:tab w:val="left" w:pos="598"/>
              </w:tabs>
              <w:spacing w:after="0" w:line="240" w:lineRule="auto"/>
              <w:jc w:val="both"/>
              <w:rPr>
                <w:rFonts w:ascii="Times New Roman" w:hAnsi="Times New Roman" w:cs="Times New Roman"/>
                <w:lang w:val="sr-Cyrl-CS"/>
              </w:rPr>
            </w:pPr>
          </w:p>
          <w:p w:rsidR="0044095F" w:rsidRPr="00346D43" w:rsidRDefault="00302738" w:rsidP="001C5223">
            <w:pPr>
              <w:tabs>
                <w:tab w:val="left" w:pos="598"/>
              </w:tabs>
              <w:spacing w:after="0" w:line="240" w:lineRule="auto"/>
              <w:jc w:val="both"/>
              <w:rPr>
                <w:rFonts w:ascii="Times New Roman" w:hAnsi="Times New Roman" w:cs="Times New Roman"/>
                <w:lang w:val="sr-Cyrl-CS"/>
              </w:rPr>
            </w:pPr>
            <w:r>
              <w:rPr>
                <w:rFonts w:ascii="Times New Roman" w:hAnsi="Times New Roman" w:cs="Times New Roman"/>
                <w:lang w:val="sr-Cyrl-CS"/>
              </w:rPr>
              <w:t>У</w:t>
            </w:r>
            <w:r w:rsidR="002B5C13">
              <w:rPr>
                <w:rFonts w:ascii="Times New Roman" w:hAnsi="Times New Roman" w:cs="Times New Roman"/>
                <w:lang w:val="sr-Cyrl-CS"/>
              </w:rPr>
              <w:t xml:space="preserve"> року од </w:t>
            </w:r>
            <w:r>
              <w:rPr>
                <w:rFonts w:ascii="Times New Roman" w:hAnsi="Times New Roman" w:cs="Times New Roman"/>
                <w:lang w:val="sr-Cyrl-CS"/>
              </w:rPr>
              <w:t>3</w:t>
            </w:r>
            <w:r w:rsidR="00257F9C">
              <w:rPr>
                <w:rFonts w:ascii="Times New Roman" w:hAnsi="Times New Roman" w:cs="Times New Roman"/>
                <w:lang w:val="sr-Cyrl-CS"/>
              </w:rPr>
              <w:t>0</w:t>
            </w:r>
            <w:r w:rsidR="0044095F" w:rsidRPr="00346D43">
              <w:rPr>
                <w:rFonts w:ascii="Times New Roman" w:hAnsi="Times New Roman" w:cs="Times New Roman"/>
                <w:lang w:val="sr-Cyrl-CS"/>
              </w:rPr>
              <w:t xml:space="preserve"> </w:t>
            </w:r>
            <w:r w:rsidR="00AB57A7">
              <w:rPr>
                <w:rFonts w:ascii="Times New Roman" w:hAnsi="Times New Roman" w:cs="Times New Roman"/>
                <w:lang w:val="sr-Cyrl-CS"/>
              </w:rPr>
              <w:t xml:space="preserve">радних </w:t>
            </w:r>
            <w:r w:rsidR="0044095F" w:rsidRPr="00346D43">
              <w:rPr>
                <w:rFonts w:ascii="Times New Roman" w:hAnsi="Times New Roman" w:cs="Times New Roman"/>
                <w:lang w:val="sr-Cyrl-CS"/>
              </w:rPr>
              <w:t xml:space="preserve">дана од дана </w:t>
            </w:r>
            <w:r w:rsidR="001C5223">
              <w:rPr>
                <w:rFonts w:ascii="Times New Roman" w:hAnsi="Times New Roman" w:cs="Times New Roman"/>
                <w:lang w:val="sr-Cyrl-CS"/>
              </w:rPr>
              <w:t>увођења у посао од стране наручиоца</w:t>
            </w:r>
          </w:p>
        </w:tc>
      </w:tr>
      <w:tr w:rsidR="0044095F" w:rsidRPr="00C2762F" w:rsidTr="00FF2164">
        <w:tc>
          <w:tcPr>
            <w:tcW w:w="533" w:type="dxa"/>
            <w:tcBorders>
              <w:top w:val="single" w:sz="4" w:space="0" w:color="000000"/>
              <w:left w:val="single" w:sz="4" w:space="0" w:color="000000"/>
              <w:bottom w:val="single" w:sz="4" w:space="0" w:color="000000"/>
              <w:right w:val="single" w:sz="4" w:space="0" w:color="000000"/>
            </w:tcBorders>
          </w:tcPr>
          <w:p w:rsidR="0044095F" w:rsidRDefault="0044095F" w:rsidP="00FF2164">
            <w:pPr>
              <w:tabs>
                <w:tab w:val="left" w:pos="598"/>
              </w:tabs>
              <w:spacing w:after="0" w:line="240" w:lineRule="auto"/>
              <w:rPr>
                <w:rFonts w:ascii="Times New Roman" w:hAnsi="Times New Roman" w:cs="Times New Roman"/>
                <w:lang w:val="sr-Cyrl-CS"/>
              </w:rPr>
            </w:pPr>
          </w:p>
          <w:p w:rsidR="00302738" w:rsidRDefault="00302738" w:rsidP="005C3369">
            <w:pPr>
              <w:tabs>
                <w:tab w:val="left" w:pos="598"/>
              </w:tabs>
              <w:spacing w:after="0" w:line="240" w:lineRule="auto"/>
              <w:rPr>
                <w:rFonts w:ascii="Times New Roman" w:hAnsi="Times New Roman" w:cs="Times New Roman"/>
                <w:lang w:val="sr-Cyrl-CS"/>
              </w:rPr>
            </w:pPr>
          </w:p>
          <w:p w:rsidR="0044095F" w:rsidRPr="00C2762F" w:rsidRDefault="00257F9C" w:rsidP="005C3369">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4</w:t>
            </w:r>
            <w:r w:rsidR="0044095F">
              <w:rPr>
                <w:rFonts w:ascii="Times New Roman" w:hAnsi="Times New Roman" w:cs="Times New Roman"/>
                <w:lang w:val="sr-Cyrl-CS"/>
              </w:rPr>
              <w:t>.</w:t>
            </w:r>
          </w:p>
        </w:tc>
        <w:tc>
          <w:tcPr>
            <w:tcW w:w="5067" w:type="dxa"/>
            <w:tcBorders>
              <w:top w:val="single" w:sz="4" w:space="0" w:color="000000"/>
              <w:left w:val="single" w:sz="4" w:space="0" w:color="000000"/>
              <w:bottom w:val="single" w:sz="4" w:space="0" w:color="000000"/>
              <w:right w:val="single" w:sz="4" w:space="0" w:color="000000"/>
            </w:tcBorders>
          </w:tcPr>
          <w:p w:rsidR="00257F9C" w:rsidRDefault="00257F9C" w:rsidP="004E2C82">
            <w:pPr>
              <w:tabs>
                <w:tab w:val="left" w:pos="598"/>
              </w:tabs>
              <w:spacing w:after="0" w:line="240" w:lineRule="auto"/>
              <w:jc w:val="both"/>
              <w:rPr>
                <w:rFonts w:ascii="Times New Roman" w:hAnsi="Times New Roman" w:cs="Times New Roman"/>
                <w:lang w:val="sr-Cyrl-CS"/>
              </w:rPr>
            </w:pPr>
          </w:p>
          <w:p w:rsidR="00302738" w:rsidRDefault="00302738" w:rsidP="004E2C82">
            <w:pPr>
              <w:tabs>
                <w:tab w:val="left" w:pos="598"/>
              </w:tabs>
              <w:spacing w:after="0" w:line="240" w:lineRule="auto"/>
              <w:jc w:val="both"/>
              <w:rPr>
                <w:rFonts w:ascii="Times New Roman" w:hAnsi="Times New Roman" w:cs="Times New Roman"/>
                <w:lang w:val="sr-Cyrl-CS"/>
              </w:rPr>
            </w:pPr>
          </w:p>
          <w:p w:rsidR="0044095F" w:rsidRPr="00B75CA5" w:rsidRDefault="0044095F" w:rsidP="004E2C82">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lang w:val="sr-Cyrl-CS"/>
              </w:rPr>
              <w:t xml:space="preserve">Рок важења понуде </w:t>
            </w:r>
          </w:p>
        </w:tc>
        <w:tc>
          <w:tcPr>
            <w:tcW w:w="4815" w:type="dxa"/>
            <w:tcBorders>
              <w:top w:val="single" w:sz="4" w:space="0" w:color="000000"/>
              <w:left w:val="single" w:sz="4" w:space="0" w:color="000000"/>
              <w:bottom w:val="single" w:sz="4" w:space="0" w:color="000000"/>
              <w:right w:val="single" w:sz="4" w:space="0" w:color="000000"/>
            </w:tcBorders>
          </w:tcPr>
          <w:p w:rsidR="0044095F" w:rsidRDefault="0044095F" w:rsidP="00FF2164">
            <w:pPr>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w:t>
            </w:r>
          </w:p>
          <w:p w:rsidR="0044095F" w:rsidRPr="00B75CA5" w:rsidRDefault="0044095F" w:rsidP="00FF2164">
            <w:pPr>
              <w:spacing w:after="0" w:line="240" w:lineRule="auto"/>
              <w:rPr>
                <w:rFonts w:ascii="Times New Roman" w:hAnsi="Times New Roman" w:cs="Times New Roman"/>
                <w:lang w:val="sr-Cyrl-CS"/>
              </w:rPr>
            </w:pPr>
            <w:r>
              <w:rPr>
                <w:rFonts w:ascii="Times New Roman" w:hAnsi="Times New Roman" w:cs="Times New Roman"/>
                <w:lang w:val="sr-Cyrl-CS"/>
              </w:rPr>
              <w:t xml:space="preserve">    </w:t>
            </w:r>
            <w:r w:rsidRPr="00B75CA5">
              <w:rPr>
                <w:rFonts w:ascii="Times New Roman" w:hAnsi="Times New Roman" w:cs="Times New Roman"/>
                <w:lang w:val="sr-Cyrl-CS"/>
              </w:rPr>
              <w:t xml:space="preserve">_______ </w:t>
            </w:r>
            <w:r w:rsidR="00AB57A7">
              <w:rPr>
                <w:rFonts w:ascii="Times New Roman" w:hAnsi="Times New Roman" w:cs="Times New Roman"/>
                <w:lang w:val="sr-Cyrl-CS"/>
              </w:rPr>
              <w:t xml:space="preserve"> </w:t>
            </w:r>
            <w:r w:rsidRPr="00B75CA5">
              <w:rPr>
                <w:rFonts w:ascii="Times New Roman" w:hAnsi="Times New Roman" w:cs="Times New Roman"/>
                <w:lang w:val="sr-Cyrl-CS"/>
              </w:rPr>
              <w:t xml:space="preserve">дана од дана </w:t>
            </w:r>
            <w:r>
              <w:rPr>
                <w:rFonts w:ascii="Times New Roman" w:hAnsi="Times New Roman" w:cs="Times New Roman"/>
                <w:lang w:val="sr-Cyrl-CS"/>
              </w:rPr>
              <w:t xml:space="preserve">јавног </w:t>
            </w:r>
            <w:r w:rsidRPr="00B75CA5">
              <w:rPr>
                <w:rFonts w:ascii="Times New Roman" w:hAnsi="Times New Roman" w:cs="Times New Roman"/>
                <w:lang w:val="sr-Cyrl-CS"/>
              </w:rPr>
              <w:t>отварања понуда</w:t>
            </w:r>
            <w:r w:rsidR="00302738">
              <w:rPr>
                <w:rFonts w:ascii="Times New Roman" w:hAnsi="Times New Roman" w:cs="Times New Roman"/>
                <w:lang w:val="sr-Cyrl-CS"/>
              </w:rPr>
              <w:t xml:space="preserve"> (не може бити краћи од 30 дана)</w:t>
            </w:r>
          </w:p>
        </w:tc>
      </w:tr>
      <w:tr w:rsidR="0024698C" w:rsidRPr="004B02A5" w:rsidTr="00FF2164">
        <w:tc>
          <w:tcPr>
            <w:tcW w:w="533" w:type="dxa"/>
            <w:tcBorders>
              <w:top w:val="single" w:sz="4" w:space="0" w:color="000000"/>
              <w:left w:val="single" w:sz="4" w:space="0" w:color="000000"/>
              <w:bottom w:val="single" w:sz="4" w:space="0" w:color="000000"/>
              <w:right w:val="single" w:sz="4" w:space="0" w:color="000000"/>
            </w:tcBorders>
          </w:tcPr>
          <w:p w:rsidR="002B5C13" w:rsidRDefault="002B5C13" w:rsidP="00FF2164">
            <w:pPr>
              <w:tabs>
                <w:tab w:val="left" w:pos="598"/>
              </w:tabs>
              <w:spacing w:after="0" w:line="240" w:lineRule="auto"/>
              <w:rPr>
                <w:rFonts w:ascii="Times New Roman" w:hAnsi="Times New Roman" w:cs="Times New Roman"/>
                <w:lang w:val="sr-Cyrl-CS"/>
              </w:rPr>
            </w:pPr>
          </w:p>
          <w:p w:rsidR="002B5C13" w:rsidRDefault="002B5C13" w:rsidP="00FF2164">
            <w:pPr>
              <w:tabs>
                <w:tab w:val="left" w:pos="598"/>
              </w:tabs>
              <w:spacing w:after="0" w:line="240" w:lineRule="auto"/>
              <w:rPr>
                <w:rFonts w:ascii="Times New Roman" w:hAnsi="Times New Roman" w:cs="Times New Roman"/>
                <w:lang w:val="sr-Cyrl-CS"/>
              </w:rPr>
            </w:pPr>
          </w:p>
          <w:p w:rsidR="0024698C" w:rsidRPr="004B02A5" w:rsidRDefault="002B5C13" w:rsidP="00FF2164">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5</w:t>
            </w:r>
            <w:r w:rsidR="0024698C" w:rsidRPr="004B02A5">
              <w:rPr>
                <w:rFonts w:ascii="Times New Roman" w:hAnsi="Times New Roman" w:cs="Times New Roman"/>
                <w:lang w:val="sr-Cyrl-CS"/>
              </w:rPr>
              <w:t xml:space="preserve">. </w:t>
            </w:r>
          </w:p>
        </w:tc>
        <w:tc>
          <w:tcPr>
            <w:tcW w:w="5067" w:type="dxa"/>
            <w:tcBorders>
              <w:top w:val="single" w:sz="4" w:space="0" w:color="000000"/>
              <w:left w:val="single" w:sz="4" w:space="0" w:color="000000"/>
              <w:bottom w:val="single" w:sz="4" w:space="0" w:color="000000"/>
              <w:right w:val="single" w:sz="4" w:space="0" w:color="000000"/>
            </w:tcBorders>
          </w:tcPr>
          <w:p w:rsidR="002B5C13" w:rsidRDefault="002B5C13" w:rsidP="0024698C">
            <w:pPr>
              <w:tabs>
                <w:tab w:val="left" w:pos="598"/>
              </w:tabs>
              <w:spacing w:after="0" w:line="240" w:lineRule="auto"/>
              <w:jc w:val="both"/>
              <w:rPr>
                <w:rFonts w:ascii="Times New Roman" w:hAnsi="Times New Roman" w:cs="Times New Roman"/>
                <w:lang w:val="sr-Cyrl-CS"/>
              </w:rPr>
            </w:pPr>
          </w:p>
          <w:p w:rsidR="002B5C13" w:rsidRDefault="002B5C13" w:rsidP="0024698C">
            <w:pPr>
              <w:tabs>
                <w:tab w:val="left" w:pos="598"/>
              </w:tabs>
              <w:spacing w:after="0" w:line="240" w:lineRule="auto"/>
              <w:jc w:val="both"/>
              <w:rPr>
                <w:rFonts w:ascii="Times New Roman" w:hAnsi="Times New Roman" w:cs="Times New Roman"/>
                <w:lang w:val="sr-Cyrl-CS"/>
              </w:rPr>
            </w:pPr>
          </w:p>
          <w:p w:rsidR="0024698C" w:rsidRPr="004B02A5" w:rsidRDefault="0024698C" w:rsidP="0024698C">
            <w:pPr>
              <w:tabs>
                <w:tab w:val="left" w:pos="598"/>
              </w:tabs>
              <w:spacing w:after="0" w:line="240" w:lineRule="auto"/>
              <w:jc w:val="both"/>
              <w:rPr>
                <w:rFonts w:ascii="Times New Roman" w:hAnsi="Times New Roman" w:cs="Times New Roman"/>
                <w:lang w:val="sr-Cyrl-CS"/>
              </w:rPr>
            </w:pPr>
            <w:r w:rsidRPr="004B02A5">
              <w:rPr>
                <w:rFonts w:ascii="Times New Roman" w:hAnsi="Times New Roman" w:cs="Times New Roman"/>
                <w:lang w:val="sr-Cyrl-CS"/>
              </w:rPr>
              <w:t>Начин и услови плаћања</w:t>
            </w:r>
          </w:p>
        </w:tc>
        <w:tc>
          <w:tcPr>
            <w:tcW w:w="4815" w:type="dxa"/>
            <w:tcBorders>
              <w:top w:val="single" w:sz="4" w:space="0" w:color="000000"/>
              <w:left w:val="single" w:sz="4" w:space="0" w:color="000000"/>
              <w:bottom w:val="single" w:sz="4" w:space="0" w:color="000000"/>
              <w:right w:val="single" w:sz="4" w:space="0" w:color="000000"/>
            </w:tcBorders>
          </w:tcPr>
          <w:p w:rsidR="00302738" w:rsidRDefault="00302738" w:rsidP="002B5C13">
            <w:pPr>
              <w:pStyle w:val="NoSpacing"/>
              <w:jc w:val="both"/>
              <w:rPr>
                <w:rFonts w:ascii="Times New Roman" w:hAnsi="Times New Roman" w:cs="Times New Roman"/>
                <w:lang w:val="sr-Cyrl-CS"/>
              </w:rPr>
            </w:pPr>
          </w:p>
          <w:p w:rsidR="002B5C13" w:rsidRPr="004B02A5" w:rsidRDefault="00302738" w:rsidP="002B5C13">
            <w:pPr>
              <w:pStyle w:val="NoSpacing"/>
              <w:jc w:val="both"/>
              <w:rPr>
                <w:rFonts w:ascii="Times New Roman" w:hAnsi="Times New Roman" w:cs="Times New Roman"/>
                <w:lang w:val="sr-Cyrl-CS"/>
              </w:rPr>
            </w:pPr>
            <w:r>
              <w:rPr>
                <w:rFonts w:ascii="Times New Roman" w:hAnsi="Times New Roman" w:cs="Times New Roman"/>
                <w:lang w:val="sr-Cyrl-CS"/>
              </w:rPr>
              <w:t>У</w:t>
            </w:r>
            <w:r w:rsidR="002B5C13">
              <w:rPr>
                <w:rFonts w:ascii="Times New Roman" w:hAnsi="Times New Roman" w:cs="Times New Roman"/>
                <w:lang w:val="sr-Cyrl-CS"/>
              </w:rPr>
              <w:t xml:space="preserve"> року од 15 дана од дана достављања уредног рачуна</w:t>
            </w:r>
          </w:p>
        </w:tc>
      </w:tr>
    </w:tbl>
    <w:p w:rsidR="00B11685" w:rsidRDefault="00B11685" w:rsidP="00B11685">
      <w:pPr>
        <w:pStyle w:val="NoSpacing"/>
        <w:jc w:val="center"/>
        <w:rPr>
          <w:rFonts w:ascii="Times New Roman" w:hAnsi="Times New Roman" w:cs="Times New Roman"/>
          <w:b/>
          <w:lang w:val="sr-Cyrl-CS"/>
        </w:rPr>
      </w:pPr>
    </w:p>
    <w:p w:rsidR="00EE58EE" w:rsidRDefault="00EE58EE" w:rsidP="00B11685">
      <w:pPr>
        <w:pStyle w:val="NoSpacing"/>
        <w:jc w:val="center"/>
        <w:rPr>
          <w:rFonts w:ascii="Times New Roman" w:hAnsi="Times New Roman" w:cs="Times New Roman"/>
          <w:b/>
          <w:lang w:val="sr-Cyrl-CS"/>
        </w:rPr>
      </w:pPr>
    </w:p>
    <w:p w:rsidR="00D72942" w:rsidRDefault="00D72942" w:rsidP="00B11685">
      <w:pPr>
        <w:pStyle w:val="NoSpacing"/>
        <w:jc w:val="center"/>
        <w:rPr>
          <w:rFonts w:ascii="Times New Roman" w:hAnsi="Times New Roman" w:cs="Times New Roman"/>
          <w:b/>
          <w:lang w:val="sr-Cyrl-CS"/>
        </w:rPr>
      </w:pPr>
    </w:p>
    <w:p w:rsidR="00E056CC" w:rsidRDefault="00E056CC" w:rsidP="00B11685">
      <w:pPr>
        <w:pStyle w:val="NoSpacing"/>
        <w:jc w:val="center"/>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sidRPr="000D084B">
        <w:rPr>
          <w:rFonts w:ascii="Times New Roman" w:hAnsi="Times New Roman" w:cs="Times New Roman"/>
          <w:b/>
          <w:lang w:val="sr-Cyrl-CS"/>
        </w:rPr>
        <w:t>ПОНУЂАЧ</w:t>
      </w:r>
    </w:p>
    <w:p w:rsidR="00D72942" w:rsidRDefault="00D72942" w:rsidP="00B11685">
      <w:pPr>
        <w:pStyle w:val="NoSpacing"/>
        <w:jc w:val="center"/>
        <w:rPr>
          <w:rFonts w:ascii="Times New Roman" w:hAnsi="Times New Roman" w:cs="Times New Roman"/>
          <w:b/>
          <w:lang w:val="sr-Cyrl-CS"/>
        </w:rPr>
      </w:pPr>
    </w:p>
    <w:p w:rsidR="00D72942" w:rsidRDefault="00D72942" w:rsidP="00B11685">
      <w:pPr>
        <w:pStyle w:val="NoSpacing"/>
        <w:jc w:val="center"/>
        <w:rPr>
          <w:rFonts w:ascii="Times New Roman" w:hAnsi="Times New Roman" w:cs="Times New Roman"/>
          <w:b/>
          <w:lang w:val="sr-Cyrl-CS"/>
        </w:rPr>
      </w:pPr>
    </w:p>
    <w:p w:rsidR="00D72942" w:rsidRPr="00B11685" w:rsidRDefault="00D72942" w:rsidP="00B11685">
      <w:pPr>
        <w:pStyle w:val="NoSpacing"/>
        <w:jc w:val="center"/>
        <w:rPr>
          <w:rFonts w:ascii="Times New Roman" w:hAnsi="Times New Roman" w:cs="Times New Roman"/>
          <w:b/>
          <w:lang w:val="sr-Cyrl-CS"/>
        </w:rPr>
      </w:pPr>
    </w:p>
    <w:p w:rsidR="00E056CC" w:rsidRPr="000D084B" w:rsidRDefault="00E056CC" w:rsidP="00E056CC">
      <w:pPr>
        <w:pStyle w:val="NoSpacing"/>
        <w:jc w:val="center"/>
        <w:rPr>
          <w:rFonts w:ascii="Times New Roman" w:hAnsi="Times New Roman" w:cs="Times New Roman"/>
          <w:lang w:val="sr-Cyrl-CS"/>
        </w:rPr>
      </w:pPr>
      <w:r w:rsidRPr="00190127">
        <w:rPr>
          <w:rFonts w:ascii="Times New Roman" w:hAnsi="Times New Roman" w:cs="Times New Roman"/>
          <w:lang w:val="sr-Cyrl-CS"/>
        </w:rPr>
        <w:t>Датум:</w:t>
      </w:r>
      <w:r w:rsidRPr="00190127">
        <w:rPr>
          <w:rFonts w:ascii="Times New Roman" w:hAnsi="Times New Roman" w:cs="Times New Roman"/>
          <w:lang w:val="sr-Latn-CS"/>
        </w:rPr>
        <w:t xml:space="preserve">       </w:t>
      </w:r>
      <w:r w:rsidRPr="00190127">
        <w:rPr>
          <w:rFonts w:ascii="Times New Roman" w:hAnsi="Times New Roman" w:cs="Times New Roman"/>
          <w:lang w:val="sr-Cyrl-CS"/>
        </w:rPr>
        <w:t>__________</w:t>
      </w:r>
      <w:r w:rsidRPr="00190127">
        <w:rPr>
          <w:rFonts w:ascii="Times New Roman" w:hAnsi="Times New Roman" w:cs="Times New Roman"/>
          <w:lang w:val="sr-Latn-CS"/>
        </w:rPr>
        <w:t>_____</w:t>
      </w:r>
      <w:r w:rsidRPr="00190127">
        <w:rPr>
          <w:rFonts w:ascii="Times New Roman" w:hAnsi="Times New Roman" w:cs="Times New Roman"/>
          <w:lang w:val="sr-Cyrl-CS"/>
        </w:rPr>
        <w:t>___</w:t>
      </w:r>
      <w:r w:rsidRPr="00190127">
        <w:rPr>
          <w:rFonts w:ascii="Times New Roman" w:hAnsi="Times New Roman" w:cs="Times New Roman"/>
          <w:lang w:val="sr-Latn-CS"/>
        </w:rPr>
        <w:t xml:space="preserve">           </w:t>
      </w:r>
      <w:r w:rsidRPr="00190127">
        <w:rPr>
          <w:rFonts w:ascii="Times New Roman" w:hAnsi="Times New Roman" w:cs="Times New Roman"/>
          <w:lang w:val="sr-Cyrl-CS"/>
        </w:rPr>
        <w:t xml:space="preserve"> </w:t>
      </w:r>
      <w:r w:rsidRPr="00190127">
        <w:rPr>
          <w:rFonts w:ascii="Times New Roman" w:hAnsi="Times New Roman" w:cs="Times New Roman"/>
          <w:lang w:val="sr-Latn-CS"/>
        </w:rPr>
        <w:t xml:space="preserve">  </w:t>
      </w:r>
      <w:r w:rsidRPr="00190127">
        <w:rPr>
          <w:rFonts w:ascii="Times New Roman" w:hAnsi="Times New Roman" w:cs="Times New Roman"/>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F40287" w:rsidRDefault="00E056CC" w:rsidP="002A64C5">
      <w:pPr>
        <w:pStyle w:val="NoSpacing"/>
        <w:tabs>
          <w:tab w:val="left" w:pos="4425"/>
          <w:tab w:val="left" w:pos="7935"/>
        </w:tabs>
        <w:rPr>
          <w:rFonts w:ascii="Times New Roman" w:hAnsi="Times New Roman" w:cs="Times New Roman"/>
        </w:rPr>
      </w:pPr>
      <w:r w:rsidRPr="000D084B">
        <w:rPr>
          <w:rFonts w:ascii="Times New Roman" w:hAnsi="Times New Roman" w:cs="Times New Roman"/>
          <w:b/>
          <w:lang w:val="sr-Latn-CS"/>
        </w:rPr>
        <w:t xml:space="preserve">                                          </w:t>
      </w:r>
      <w:r>
        <w:rPr>
          <w:rFonts w:ascii="Times New Roman" w:hAnsi="Times New Roman" w:cs="Times New Roman"/>
          <w:b/>
        </w:rPr>
        <w:t xml:space="preserve">                                                                 </w:t>
      </w:r>
      <w:r w:rsidR="0001016A">
        <w:rPr>
          <w:rFonts w:ascii="Times New Roman" w:hAnsi="Times New Roman" w:cs="Times New Roman"/>
          <w:b/>
        </w:rPr>
        <w:t xml:space="preserve">          </w:t>
      </w:r>
      <w:r w:rsidR="0001016A" w:rsidRPr="00190127">
        <w:rPr>
          <w:rFonts w:ascii="Times New Roman" w:hAnsi="Times New Roman" w:cs="Times New Roman"/>
        </w:rPr>
        <w:t>Овлашћени представник понуђача</w:t>
      </w:r>
      <w:bookmarkStart w:id="12" w:name="_Toc385186627"/>
    </w:p>
    <w:p w:rsidR="002B5C13" w:rsidRDefault="002B5C13" w:rsidP="002A64C5">
      <w:pPr>
        <w:pStyle w:val="NoSpacing"/>
        <w:tabs>
          <w:tab w:val="left" w:pos="4425"/>
          <w:tab w:val="left" w:pos="7935"/>
        </w:tabs>
        <w:rPr>
          <w:rFonts w:ascii="Times New Roman" w:hAnsi="Times New Roman" w:cs="Times New Roman"/>
        </w:rPr>
      </w:pPr>
    </w:p>
    <w:p w:rsidR="002B5C13" w:rsidRPr="002B5C13" w:rsidRDefault="002B5C13" w:rsidP="002A64C5">
      <w:pPr>
        <w:pStyle w:val="NoSpacing"/>
        <w:tabs>
          <w:tab w:val="left" w:pos="4425"/>
          <w:tab w:val="left" w:pos="7935"/>
        </w:tabs>
        <w:rPr>
          <w:rFonts w:ascii="Times New Roman" w:hAnsi="Times New Roman" w:cs="Times New Roman"/>
          <w:b/>
        </w:rPr>
      </w:pPr>
    </w:p>
    <w:p w:rsidR="002A64C5" w:rsidRPr="00C1506A" w:rsidRDefault="002A64C5" w:rsidP="002A64C5">
      <w:pPr>
        <w:pStyle w:val="NoSpacing"/>
        <w:tabs>
          <w:tab w:val="left" w:pos="4425"/>
          <w:tab w:val="left" w:pos="7935"/>
        </w:tabs>
        <w:rPr>
          <w:rFonts w:ascii="Times New Roman" w:hAnsi="Times New Roman"/>
          <w:b/>
          <w:bCs/>
          <w:u w:val="single"/>
        </w:rPr>
      </w:pPr>
    </w:p>
    <w:tbl>
      <w:tblPr>
        <w:tblStyle w:val="TableGrid"/>
        <w:tblW w:w="0" w:type="auto"/>
        <w:tblInd w:w="108" w:type="dxa"/>
        <w:tblLook w:val="04A0"/>
      </w:tblPr>
      <w:tblGrid>
        <w:gridCol w:w="10490"/>
      </w:tblGrid>
      <w:tr w:rsidR="00935E3F" w:rsidRPr="000D084B" w:rsidTr="003E369F">
        <w:tc>
          <w:tcPr>
            <w:tcW w:w="10490" w:type="dxa"/>
          </w:tcPr>
          <w:p w:rsidR="00935E3F" w:rsidRPr="00DE6C00" w:rsidRDefault="00935E3F" w:rsidP="003E369F">
            <w:pPr>
              <w:pStyle w:val="NoSpacing"/>
              <w:jc w:val="both"/>
              <w:rPr>
                <w:rFonts w:ascii="Times New Roman" w:hAnsi="Times New Roman" w:cs="Times New Roman"/>
                <w:b/>
                <w:i/>
                <w:sz w:val="20"/>
                <w:szCs w:val="20"/>
                <w:u w:val="single"/>
                <w:lang w:val="sr-Cyrl-CS"/>
              </w:rPr>
            </w:pPr>
            <w:r w:rsidRPr="00DE6C00">
              <w:rPr>
                <w:rFonts w:ascii="Times New Roman" w:hAnsi="Times New Roman" w:cs="Times New Roman"/>
                <w:b/>
                <w:i/>
                <w:sz w:val="20"/>
                <w:szCs w:val="20"/>
                <w:u w:val="single"/>
                <w:lang w:val="sr-Cyrl-CS"/>
              </w:rPr>
              <w:t>Напомена:</w:t>
            </w:r>
            <w:r w:rsidRPr="004E1C80">
              <w:rPr>
                <w:rFonts w:ascii="Times New Roman" w:hAnsi="Times New Roman" w:cs="Times New Roman"/>
                <w:i/>
                <w:sz w:val="20"/>
                <w:szCs w:val="20"/>
                <w:lang w:val="sr-Cyrl-CS"/>
              </w:rPr>
              <w:t xml:space="preserve"> Образац понуде је </w:t>
            </w:r>
            <w:r w:rsidRPr="007C333A">
              <w:rPr>
                <w:rFonts w:ascii="Times New Roman" w:hAnsi="Times New Roman" w:cs="Times New Roman"/>
                <w:i/>
                <w:sz w:val="20"/>
                <w:szCs w:val="20"/>
                <w:lang w:val="sr-Cyrl-CS"/>
              </w:rPr>
              <w:t>обавезан.</w:t>
            </w:r>
          </w:p>
          <w:p w:rsidR="00935E3F" w:rsidRPr="00DE6C00" w:rsidRDefault="00935E3F" w:rsidP="003E369F">
            <w:pPr>
              <w:pStyle w:val="NoSpacing"/>
              <w:jc w:val="both"/>
              <w:rPr>
                <w:rFonts w:ascii="Times New Roman" w:hAnsi="Times New Roman" w:cs="Times New Roman"/>
                <w:i/>
                <w:iCs/>
                <w:lang w:val="sr-Cyrl-CS"/>
              </w:rPr>
            </w:pPr>
            <w:r w:rsidRPr="00DE6C00">
              <w:rPr>
                <w:rFonts w:ascii="Times New Roman" w:eastAsia="Calibri" w:hAnsi="Times New Roman" w:cs="Times New Roman"/>
                <w:i/>
                <w:iCs/>
                <w:sz w:val="20"/>
                <w:szCs w:val="20"/>
              </w:rPr>
              <w:t xml:space="preserve">Образац понуде мора да </w:t>
            </w:r>
            <w:r>
              <w:rPr>
                <w:rFonts w:ascii="Times New Roman" w:eastAsia="Calibri" w:hAnsi="Times New Roman" w:cs="Times New Roman"/>
                <w:i/>
                <w:iCs/>
                <w:sz w:val="20"/>
                <w:szCs w:val="20"/>
              </w:rPr>
              <w:t xml:space="preserve">се </w:t>
            </w:r>
            <w:r w:rsidRPr="00DE6C00">
              <w:rPr>
                <w:rFonts w:ascii="Times New Roman" w:eastAsia="Calibri" w:hAnsi="Times New Roman" w:cs="Times New Roman"/>
                <w:i/>
                <w:iCs/>
                <w:sz w:val="20"/>
                <w:szCs w:val="20"/>
              </w:rPr>
              <w:t xml:space="preserve">попуни, овери печатом и потпише, чиме </w:t>
            </w:r>
            <w:r>
              <w:rPr>
                <w:rFonts w:ascii="Times New Roman" w:eastAsia="Calibri" w:hAnsi="Times New Roman" w:cs="Times New Roman"/>
                <w:i/>
                <w:iCs/>
                <w:sz w:val="20"/>
                <w:szCs w:val="20"/>
              </w:rPr>
              <w:t xml:space="preserve">се </w:t>
            </w:r>
            <w:r w:rsidRPr="00DE6C00">
              <w:rPr>
                <w:rFonts w:ascii="Times New Roman" w:eastAsia="Calibri" w:hAnsi="Times New Roman" w:cs="Times New Roman"/>
                <w:i/>
                <w:iCs/>
                <w:sz w:val="20"/>
                <w:szCs w:val="20"/>
                <w:lang w:val="sr-Cyrl-CS"/>
              </w:rPr>
              <w:t>п</w:t>
            </w:r>
            <w:r w:rsidRPr="00DE6C00">
              <w:rPr>
                <w:rFonts w:ascii="Times New Roman" w:eastAsia="Calibri" w:hAnsi="Times New Roman" w:cs="Times New Roman"/>
                <w:i/>
                <w:iCs/>
                <w:sz w:val="20"/>
                <w:szCs w:val="20"/>
              </w:rPr>
              <w:t xml:space="preserve">отврђује да су тачни подаци који су у обрасцу понуде наведени. </w:t>
            </w:r>
            <w:r w:rsidRPr="007C333A">
              <w:rPr>
                <w:rFonts w:ascii="Times New Roman" w:eastAsia="Calibri" w:hAnsi="Times New Roman" w:cs="Times New Roman"/>
                <w:b/>
                <w:i/>
                <w:iCs/>
                <w:sz w:val="20"/>
                <w:szCs w:val="20"/>
              </w:rPr>
              <w:t>Уколико понуђачи подносе заједничку понуду,</w:t>
            </w:r>
            <w:r w:rsidRPr="00DE6C00">
              <w:rPr>
                <w:rFonts w:ascii="Times New Roman" w:eastAsia="Calibri" w:hAnsi="Times New Roman" w:cs="Times New Roman"/>
                <w:i/>
                <w:iCs/>
                <w:sz w:val="20"/>
                <w:szCs w:val="20"/>
              </w:rPr>
              <w:t xml:space="preserve">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tc>
      </w:tr>
    </w:tbl>
    <w:p w:rsidR="000B7B4D" w:rsidRDefault="000B7B4D" w:rsidP="00407F06">
      <w:pPr>
        <w:pStyle w:val="NoSpacing"/>
        <w:jc w:val="center"/>
        <w:rPr>
          <w:rFonts w:ascii="Times New Roman" w:hAnsi="Times New Roman" w:cs="Times New Roman"/>
          <w:b/>
        </w:rPr>
      </w:pPr>
    </w:p>
    <w:p w:rsidR="004B02A5" w:rsidRPr="004B02A5" w:rsidRDefault="004B02A5" w:rsidP="00407F06">
      <w:pPr>
        <w:pStyle w:val="NoSpacing"/>
        <w:jc w:val="center"/>
        <w:rPr>
          <w:rFonts w:ascii="Times New Roman" w:hAnsi="Times New Roman" w:cs="Times New Roman"/>
          <w:b/>
        </w:rPr>
      </w:pPr>
    </w:p>
    <w:p w:rsidR="00EE58EE" w:rsidRDefault="00EE58EE" w:rsidP="00F40287">
      <w:pPr>
        <w:jc w:val="both"/>
        <w:rPr>
          <w:rFonts w:ascii="Times New Roman" w:hAnsi="Times New Roman" w:cs="Times New Roman"/>
          <w:b/>
        </w:rPr>
      </w:pPr>
    </w:p>
    <w:p w:rsidR="002B56A1" w:rsidRPr="006F5037" w:rsidRDefault="002B56A1" w:rsidP="00F40287">
      <w:pPr>
        <w:jc w:val="both"/>
        <w:rPr>
          <w:rFonts w:ascii="Times New Roman" w:hAnsi="Times New Roman" w:cs="Times New Roman"/>
          <w:b/>
        </w:rPr>
      </w:pPr>
    </w:p>
    <w:p w:rsidR="00EE58EE" w:rsidRPr="00EE58EE" w:rsidRDefault="00EE58EE" w:rsidP="00EE58EE">
      <w:pPr>
        <w:pStyle w:val="Heading3"/>
        <w:ind w:left="7080" w:firstLine="708"/>
        <w:rPr>
          <w:rFonts w:ascii="Times New Roman" w:hAnsi="Times New Roman"/>
          <w:color w:val="auto"/>
          <w:lang w:val="sr-Cyrl-CS"/>
        </w:rPr>
      </w:pPr>
      <w:r w:rsidRPr="00EE58EE">
        <w:rPr>
          <w:rFonts w:ascii="Times New Roman" w:hAnsi="Times New Roman" w:cs="Times New Roman"/>
          <w:b w:val="0"/>
          <w:color w:val="auto"/>
        </w:rPr>
        <w:t xml:space="preserve"> </w:t>
      </w:r>
      <w:r>
        <w:rPr>
          <w:rFonts w:ascii="Times New Roman" w:hAnsi="Times New Roman" w:cs="Times New Roman"/>
          <w:b w:val="0"/>
          <w:color w:val="auto"/>
        </w:rPr>
        <w:tab/>
      </w:r>
      <w:r w:rsidRPr="00EE58EE">
        <w:rPr>
          <w:rFonts w:ascii="Times New Roman" w:eastAsia="Calibri" w:hAnsi="Times New Roman"/>
          <w:b w:val="0"/>
          <w:i/>
          <w:color w:val="auto"/>
        </w:rPr>
        <w:t xml:space="preserve">Образац </w:t>
      </w:r>
      <w:r w:rsidRPr="00EE58EE">
        <w:rPr>
          <w:rFonts w:ascii="Times New Roman" w:eastAsia="Calibri" w:hAnsi="Times New Roman"/>
          <w:b w:val="0"/>
          <w:i/>
          <w:color w:val="auto"/>
          <w:lang w:val="sr-Latn-CS"/>
        </w:rPr>
        <w:t xml:space="preserve">бр. </w:t>
      </w:r>
      <w:r w:rsidRPr="00EE58EE">
        <w:rPr>
          <w:rFonts w:ascii="Times New Roman" w:eastAsia="Calibri" w:hAnsi="Times New Roman"/>
          <w:b w:val="0"/>
          <w:i/>
          <w:color w:val="auto"/>
        </w:rPr>
        <w:t>2</w:t>
      </w:r>
    </w:p>
    <w:p w:rsidR="00EE58EE" w:rsidRDefault="00EE58EE" w:rsidP="00EE58EE">
      <w:pPr>
        <w:pStyle w:val="NoSpacing"/>
        <w:rPr>
          <w:rFonts w:ascii="Times New Roman" w:hAnsi="Times New Roman" w:cs="Times New Roman"/>
          <w:lang w:val="sr-Cyrl-CS"/>
        </w:rPr>
      </w:pPr>
      <w:r>
        <w:rPr>
          <w:rFonts w:ascii="Times New Roman" w:hAnsi="Times New Roman" w:cs="Times New Roman"/>
          <w:lang w:val="sr-Cyrl-CS"/>
        </w:rPr>
        <w:tab/>
      </w:r>
    </w:p>
    <w:p w:rsidR="00EE58EE" w:rsidRDefault="00EE58EE" w:rsidP="00EE58EE">
      <w:pPr>
        <w:pStyle w:val="NoSpacing"/>
        <w:rPr>
          <w:rFonts w:ascii="Times New Roman" w:hAnsi="Times New Roman" w:cs="Times New Roman"/>
          <w:lang w:val="sr-Cyrl-CS"/>
        </w:rPr>
      </w:pPr>
    </w:p>
    <w:p w:rsidR="00EE58EE" w:rsidRDefault="00EE58EE" w:rsidP="00EE58EE">
      <w:pPr>
        <w:pStyle w:val="NoSpacing"/>
        <w:rPr>
          <w:rFonts w:ascii="Times New Roman" w:hAnsi="Times New Roman" w:cs="Times New Roman"/>
          <w:lang w:val="sr-Cyrl-CS"/>
        </w:rPr>
      </w:pPr>
    </w:p>
    <w:p w:rsidR="00EE58EE" w:rsidRDefault="00426AE0" w:rsidP="00EE58EE">
      <w:pPr>
        <w:pStyle w:val="NoSpacing"/>
        <w:jc w:val="center"/>
        <w:rPr>
          <w:rFonts w:ascii="Times New Roman" w:hAnsi="Times New Roman" w:cs="Times New Roman"/>
          <w:b/>
        </w:rPr>
      </w:pPr>
      <w:r w:rsidRPr="007735B5">
        <w:rPr>
          <w:rFonts w:ascii="Times New Roman" w:hAnsi="Times New Roman" w:cs="Times New Roman"/>
          <w:b/>
        </w:rPr>
        <w:t>VII -</w:t>
      </w:r>
      <w:r>
        <w:rPr>
          <w:rFonts w:ascii="Times New Roman" w:hAnsi="Times New Roman" w:cs="Times New Roman"/>
          <w:b/>
        </w:rPr>
        <w:t xml:space="preserve"> </w:t>
      </w:r>
      <w:r w:rsidR="00EE58EE">
        <w:rPr>
          <w:rFonts w:ascii="Times New Roman" w:hAnsi="Times New Roman" w:cs="Times New Roman"/>
          <w:b/>
        </w:rPr>
        <w:t>ОБРАЗАЦ СТРУКТУРЕ</w:t>
      </w:r>
      <w:r w:rsidR="00EE58EE" w:rsidRPr="002F6C24">
        <w:rPr>
          <w:rFonts w:ascii="Times New Roman" w:hAnsi="Times New Roman" w:cs="Times New Roman"/>
          <w:b/>
        </w:rPr>
        <w:t xml:space="preserve"> ЦЕНЕ</w:t>
      </w:r>
      <w:r w:rsidR="00EE58EE">
        <w:rPr>
          <w:rFonts w:ascii="Times New Roman" w:hAnsi="Times New Roman" w:cs="Times New Roman"/>
          <w:b/>
        </w:rPr>
        <w:t xml:space="preserve"> </w:t>
      </w:r>
    </w:p>
    <w:p w:rsidR="00EE58EE" w:rsidRDefault="00EE58EE" w:rsidP="00EE58EE">
      <w:pPr>
        <w:pStyle w:val="NoSpacing"/>
        <w:jc w:val="center"/>
        <w:rPr>
          <w:rFonts w:ascii="Times New Roman" w:hAnsi="Times New Roman" w:cs="Times New Roman"/>
          <w:b/>
        </w:rPr>
      </w:pPr>
    </w:p>
    <w:p w:rsidR="00EE58EE" w:rsidRDefault="00EE58EE" w:rsidP="00EE58EE">
      <w:pPr>
        <w:pStyle w:val="NoSpacing"/>
        <w:jc w:val="center"/>
        <w:rPr>
          <w:rFonts w:ascii="Times New Roman" w:hAnsi="Times New Roman" w:cs="Times New Roman"/>
          <w:b/>
        </w:rPr>
      </w:pPr>
    </w:p>
    <w:p w:rsidR="00EE58EE" w:rsidRPr="00EE58EE" w:rsidRDefault="00EE58EE" w:rsidP="00EE58EE">
      <w:pPr>
        <w:pStyle w:val="NoSpacing"/>
        <w:jc w:val="center"/>
        <w:rPr>
          <w:rFonts w:ascii="Times New Roman" w:hAnsi="Times New Roman" w:cs="Times New Roman"/>
          <w:b/>
        </w:rPr>
      </w:pPr>
    </w:p>
    <w:p w:rsidR="00EE58EE" w:rsidRPr="00903849" w:rsidRDefault="00EE58EE" w:rsidP="00EE58EE">
      <w:pPr>
        <w:pStyle w:val="NoSpacing"/>
        <w:jc w:val="both"/>
        <w:rPr>
          <w:rFonts w:ascii="Times New Roman" w:hAnsi="Times New Roman" w:cs="Times New Roman"/>
        </w:rPr>
      </w:pPr>
      <w:r w:rsidRPr="00EE58EE">
        <w:rPr>
          <w:rFonts w:ascii="Times New Roman" w:hAnsi="Times New Roman" w:cs="Times New Roman"/>
          <w:b/>
        </w:rPr>
        <w:tab/>
      </w:r>
      <w:r w:rsidRPr="00EE58EE">
        <w:rPr>
          <w:rFonts w:ascii="Times New Roman" w:hAnsi="Times New Roman" w:cs="Times New Roman"/>
        </w:rPr>
        <w:t xml:space="preserve">У поступку јавне набавке </w:t>
      </w:r>
      <w:r w:rsidRPr="00EE58EE">
        <w:rPr>
          <w:rFonts w:ascii="Times New Roman" w:hAnsi="Times New Roman" w:cs="Times New Roman"/>
          <w:lang w:val="sr-Cyrl-CS"/>
        </w:rPr>
        <w:t xml:space="preserve">услуге </w:t>
      </w:r>
      <w:r w:rsidR="00AB57A7" w:rsidRPr="00D31BC0">
        <w:rPr>
          <w:rFonts w:ascii="Times New Roman" w:hAnsi="Times New Roman" w:cs="Times New Roman"/>
        </w:rPr>
        <w:t>постављања вертикалне и обележавања хоризонталне сигнализације</w:t>
      </w:r>
      <w:r w:rsidR="00AB57A7" w:rsidRPr="00D31BC0">
        <w:rPr>
          <w:rFonts w:ascii="Times New Roman" w:hAnsi="Times New Roman" w:cs="Times New Roman"/>
          <w:lang w:val="sr-Cyrl-CS"/>
        </w:rPr>
        <w:t>, бр. 5.9/2019</w:t>
      </w:r>
      <w:r w:rsidR="00AB57A7">
        <w:rPr>
          <w:rFonts w:ascii="Times New Roman" w:hAnsi="Times New Roman" w:cs="Times New Roman"/>
          <w:lang w:val="sr-Cyrl-CS"/>
        </w:rPr>
        <w:t>.</w:t>
      </w:r>
    </w:p>
    <w:p w:rsidR="00F40287" w:rsidRDefault="00F40287" w:rsidP="00F40287">
      <w:pPr>
        <w:jc w:val="both"/>
        <w:rPr>
          <w:rFonts w:ascii="Times New Roman" w:hAnsi="Times New Roman" w:cs="Times New Roman"/>
          <w:b/>
          <w:color w:val="FF0000"/>
        </w:rPr>
      </w:pPr>
    </w:p>
    <w:tbl>
      <w:tblPr>
        <w:tblStyle w:val="TableGrid"/>
        <w:tblW w:w="0" w:type="auto"/>
        <w:tblLook w:val="04A0"/>
      </w:tblPr>
      <w:tblGrid>
        <w:gridCol w:w="675"/>
        <w:gridCol w:w="4111"/>
        <w:gridCol w:w="1134"/>
        <w:gridCol w:w="1201"/>
        <w:gridCol w:w="1781"/>
        <w:gridCol w:w="1781"/>
      </w:tblGrid>
      <w:tr w:rsidR="00F64C6B" w:rsidRPr="00F64C6B" w:rsidTr="00F64C6B">
        <w:tc>
          <w:tcPr>
            <w:tcW w:w="675" w:type="dxa"/>
          </w:tcPr>
          <w:p w:rsidR="00F64C6B" w:rsidRPr="00F64C6B" w:rsidRDefault="00F64C6B" w:rsidP="00F40287">
            <w:pPr>
              <w:jc w:val="both"/>
              <w:rPr>
                <w:rFonts w:ascii="Times New Roman" w:hAnsi="Times New Roman" w:cs="Times New Roman"/>
                <w:b/>
                <w:sz w:val="20"/>
                <w:szCs w:val="20"/>
              </w:rPr>
            </w:pPr>
            <w:r w:rsidRPr="00F64C6B">
              <w:rPr>
                <w:rFonts w:ascii="Times New Roman" w:hAnsi="Times New Roman" w:cs="Times New Roman"/>
                <w:b/>
                <w:sz w:val="20"/>
                <w:szCs w:val="20"/>
              </w:rPr>
              <w:t>Ред. број</w:t>
            </w:r>
          </w:p>
        </w:tc>
        <w:tc>
          <w:tcPr>
            <w:tcW w:w="4111" w:type="dxa"/>
          </w:tcPr>
          <w:p w:rsidR="00F64C6B" w:rsidRDefault="00F64C6B" w:rsidP="00F40287">
            <w:pPr>
              <w:jc w:val="both"/>
              <w:rPr>
                <w:rFonts w:ascii="Times New Roman" w:hAnsi="Times New Roman" w:cs="Times New Roman"/>
                <w:b/>
                <w:sz w:val="20"/>
                <w:szCs w:val="20"/>
              </w:rPr>
            </w:pPr>
            <w:r>
              <w:rPr>
                <w:rFonts w:ascii="Times New Roman" w:hAnsi="Times New Roman" w:cs="Times New Roman"/>
                <w:b/>
                <w:sz w:val="20"/>
                <w:szCs w:val="20"/>
              </w:rPr>
              <w:t>Опис услуге</w:t>
            </w:r>
          </w:p>
          <w:p w:rsidR="00F64C6B" w:rsidRPr="00F64C6B" w:rsidRDefault="00F64C6B" w:rsidP="00F40287">
            <w:pPr>
              <w:jc w:val="both"/>
              <w:rPr>
                <w:rFonts w:ascii="Times New Roman" w:hAnsi="Times New Roman" w:cs="Times New Roman"/>
                <w:b/>
                <w:sz w:val="20"/>
                <w:szCs w:val="20"/>
              </w:rPr>
            </w:pPr>
          </w:p>
        </w:tc>
        <w:tc>
          <w:tcPr>
            <w:tcW w:w="1134" w:type="dxa"/>
          </w:tcPr>
          <w:p w:rsidR="00F64C6B" w:rsidRPr="00F64C6B" w:rsidRDefault="00F64C6B" w:rsidP="00F40287">
            <w:pPr>
              <w:jc w:val="both"/>
              <w:rPr>
                <w:rFonts w:ascii="Times New Roman" w:hAnsi="Times New Roman" w:cs="Times New Roman"/>
                <w:b/>
                <w:sz w:val="20"/>
                <w:szCs w:val="20"/>
              </w:rPr>
            </w:pPr>
            <w:r>
              <w:rPr>
                <w:rFonts w:ascii="Times New Roman" w:hAnsi="Times New Roman" w:cs="Times New Roman"/>
                <w:b/>
                <w:sz w:val="20"/>
                <w:szCs w:val="20"/>
              </w:rPr>
              <w:t>Јединица мере</w:t>
            </w:r>
          </w:p>
        </w:tc>
        <w:tc>
          <w:tcPr>
            <w:tcW w:w="1201" w:type="dxa"/>
          </w:tcPr>
          <w:p w:rsidR="00F64C6B" w:rsidRPr="00F64C6B" w:rsidRDefault="00F64C6B" w:rsidP="00F40287">
            <w:pPr>
              <w:jc w:val="both"/>
              <w:rPr>
                <w:rFonts w:ascii="Times New Roman" w:hAnsi="Times New Roman" w:cs="Times New Roman"/>
                <w:b/>
                <w:sz w:val="20"/>
                <w:szCs w:val="20"/>
              </w:rPr>
            </w:pPr>
            <w:r>
              <w:rPr>
                <w:rFonts w:ascii="Times New Roman" w:hAnsi="Times New Roman" w:cs="Times New Roman"/>
                <w:b/>
                <w:sz w:val="20"/>
                <w:szCs w:val="20"/>
              </w:rPr>
              <w:t>Количина</w:t>
            </w:r>
          </w:p>
        </w:tc>
        <w:tc>
          <w:tcPr>
            <w:tcW w:w="1781" w:type="dxa"/>
          </w:tcPr>
          <w:p w:rsidR="00F64C6B" w:rsidRPr="00F64C6B" w:rsidRDefault="00F64C6B" w:rsidP="00F40287">
            <w:pPr>
              <w:jc w:val="both"/>
              <w:rPr>
                <w:rFonts w:ascii="Times New Roman" w:hAnsi="Times New Roman" w:cs="Times New Roman"/>
                <w:b/>
                <w:sz w:val="20"/>
                <w:szCs w:val="20"/>
              </w:rPr>
            </w:pPr>
            <w:r>
              <w:rPr>
                <w:rFonts w:ascii="Times New Roman" w:hAnsi="Times New Roman" w:cs="Times New Roman"/>
                <w:b/>
                <w:sz w:val="20"/>
                <w:szCs w:val="20"/>
              </w:rPr>
              <w:t>Јединична цена без ПДВ-а</w:t>
            </w:r>
          </w:p>
        </w:tc>
        <w:tc>
          <w:tcPr>
            <w:tcW w:w="1781" w:type="dxa"/>
          </w:tcPr>
          <w:p w:rsidR="00F64C6B" w:rsidRPr="00F64C6B" w:rsidRDefault="00F64C6B" w:rsidP="00F40287">
            <w:pPr>
              <w:jc w:val="both"/>
              <w:rPr>
                <w:rFonts w:ascii="Times New Roman" w:hAnsi="Times New Roman" w:cs="Times New Roman"/>
                <w:b/>
                <w:sz w:val="20"/>
                <w:szCs w:val="20"/>
              </w:rPr>
            </w:pPr>
            <w:r>
              <w:rPr>
                <w:rFonts w:ascii="Times New Roman" w:hAnsi="Times New Roman" w:cs="Times New Roman"/>
                <w:b/>
                <w:sz w:val="20"/>
                <w:szCs w:val="20"/>
              </w:rPr>
              <w:t>Укупна цена без ПДВ-а</w:t>
            </w:r>
          </w:p>
        </w:tc>
      </w:tr>
      <w:tr w:rsidR="00F64C6B" w:rsidRPr="00F64C6B" w:rsidTr="0043347B">
        <w:tc>
          <w:tcPr>
            <w:tcW w:w="10683" w:type="dxa"/>
            <w:gridSpan w:val="6"/>
          </w:tcPr>
          <w:p w:rsidR="00F64C6B" w:rsidRDefault="00F64C6B" w:rsidP="00F40287">
            <w:pPr>
              <w:jc w:val="both"/>
              <w:rPr>
                <w:rFonts w:ascii="Times New Roman" w:hAnsi="Times New Roman" w:cs="Times New Roman"/>
                <w:b/>
                <w:sz w:val="20"/>
                <w:szCs w:val="20"/>
              </w:rPr>
            </w:pPr>
          </w:p>
          <w:p w:rsidR="00F64C6B" w:rsidRDefault="00F64C6B" w:rsidP="00F40287">
            <w:pPr>
              <w:jc w:val="both"/>
              <w:rPr>
                <w:rFonts w:ascii="Times New Roman" w:hAnsi="Times New Roman" w:cs="Times New Roman"/>
                <w:b/>
                <w:sz w:val="20"/>
                <w:szCs w:val="20"/>
              </w:rPr>
            </w:pPr>
            <w:r>
              <w:rPr>
                <w:rFonts w:ascii="Times New Roman" w:hAnsi="Times New Roman" w:cs="Times New Roman"/>
                <w:b/>
                <w:sz w:val="20"/>
                <w:szCs w:val="20"/>
              </w:rPr>
              <w:t>Х</w:t>
            </w:r>
            <w:r w:rsidRPr="00F64C6B">
              <w:rPr>
                <w:rFonts w:ascii="Times New Roman" w:hAnsi="Times New Roman" w:cs="Times New Roman"/>
                <w:b/>
                <w:sz w:val="20"/>
                <w:szCs w:val="20"/>
              </w:rPr>
              <w:t>оризонтална сигнализација</w:t>
            </w:r>
          </w:p>
        </w:tc>
      </w:tr>
      <w:tr w:rsidR="00F64C6B" w:rsidRPr="00F64C6B" w:rsidTr="0043347B">
        <w:tc>
          <w:tcPr>
            <w:tcW w:w="675" w:type="dxa"/>
          </w:tcPr>
          <w:p w:rsidR="00F64C6B" w:rsidRPr="000B5123" w:rsidRDefault="00F64C6B" w:rsidP="00F40287">
            <w:pPr>
              <w:jc w:val="both"/>
              <w:rPr>
                <w:rFonts w:ascii="Times New Roman" w:hAnsi="Times New Roman" w:cs="Times New Roman"/>
                <w:b/>
                <w:sz w:val="20"/>
                <w:szCs w:val="20"/>
              </w:rPr>
            </w:pPr>
          </w:p>
          <w:p w:rsidR="00F64C6B" w:rsidRPr="000B5123" w:rsidRDefault="00F64C6B" w:rsidP="00F40287">
            <w:pPr>
              <w:jc w:val="both"/>
              <w:rPr>
                <w:rFonts w:ascii="Times New Roman" w:hAnsi="Times New Roman" w:cs="Times New Roman"/>
                <w:b/>
                <w:sz w:val="20"/>
                <w:szCs w:val="20"/>
              </w:rPr>
            </w:pPr>
            <w:r w:rsidRPr="000B5123">
              <w:rPr>
                <w:rFonts w:ascii="Times New Roman" w:hAnsi="Times New Roman" w:cs="Times New Roman"/>
                <w:b/>
                <w:sz w:val="20"/>
                <w:szCs w:val="20"/>
              </w:rPr>
              <w:t>1.</w:t>
            </w:r>
          </w:p>
        </w:tc>
        <w:tc>
          <w:tcPr>
            <w:tcW w:w="4111" w:type="dxa"/>
            <w:vAlign w:val="bottom"/>
          </w:tcPr>
          <w:p w:rsidR="00F64C6B" w:rsidRPr="00F64C6B" w:rsidRDefault="00F64C6B" w:rsidP="0043347B">
            <w:pPr>
              <w:rPr>
                <w:rFonts w:ascii="Times New Roman" w:eastAsia="Times New Roman" w:hAnsi="Times New Roman" w:cs="Times New Roman"/>
                <w:color w:val="000000"/>
                <w:sz w:val="20"/>
                <w:szCs w:val="20"/>
              </w:rPr>
            </w:pPr>
            <w:r w:rsidRPr="00F64C6B">
              <w:rPr>
                <w:rFonts w:ascii="Times New Roman" w:eastAsia="Times New Roman" w:hAnsi="Times New Roman" w:cs="Times New Roman"/>
                <w:color w:val="000000"/>
                <w:sz w:val="20"/>
                <w:szCs w:val="20"/>
              </w:rPr>
              <w:t>Хоризонтално обележавање коловоза бојом</w:t>
            </w:r>
          </w:p>
        </w:tc>
        <w:tc>
          <w:tcPr>
            <w:tcW w:w="1134" w:type="dxa"/>
            <w:vAlign w:val="bottom"/>
          </w:tcPr>
          <w:p w:rsidR="00F64C6B" w:rsidRPr="0085017B" w:rsidRDefault="00F64C6B" w:rsidP="0043347B">
            <w:pPr>
              <w:rPr>
                <w:rFonts w:ascii="Times New Roman" w:eastAsia="Times New Roman" w:hAnsi="Times New Roman" w:cs="Times New Roman"/>
                <w:color w:val="000000"/>
                <w:sz w:val="24"/>
                <w:szCs w:val="24"/>
              </w:rPr>
            </w:pPr>
            <w:r w:rsidRPr="0085017B">
              <w:rPr>
                <w:rFonts w:ascii="Times New Roman" w:eastAsia="Times New Roman" w:hAnsi="Times New Roman" w:cs="Times New Roman"/>
                <w:color w:val="000000"/>
                <w:sz w:val="24"/>
                <w:szCs w:val="24"/>
              </w:rPr>
              <w:t>m</w:t>
            </w:r>
            <w:r w:rsidRPr="0085017B">
              <w:rPr>
                <w:rFonts w:ascii="Times New Roman" w:eastAsia="Times New Roman" w:hAnsi="Times New Roman" w:cs="Times New Roman"/>
                <w:color w:val="000000"/>
                <w:sz w:val="24"/>
                <w:szCs w:val="24"/>
                <w:vertAlign w:val="superscript"/>
              </w:rPr>
              <w:t>2</w:t>
            </w:r>
          </w:p>
        </w:tc>
        <w:tc>
          <w:tcPr>
            <w:tcW w:w="1201" w:type="dxa"/>
            <w:vAlign w:val="bottom"/>
          </w:tcPr>
          <w:p w:rsidR="00F64C6B" w:rsidRPr="0085017B" w:rsidRDefault="00F64C6B" w:rsidP="0043347B">
            <w:pPr>
              <w:jc w:val="right"/>
              <w:rPr>
                <w:rFonts w:ascii="Times New Roman" w:eastAsia="Times New Roman" w:hAnsi="Times New Roman" w:cs="Times New Roman"/>
                <w:color w:val="000000"/>
                <w:sz w:val="24"/>
                <w:szCs w:val="24"/>
              </w:rPr>
            </w:pPr>
            <w:r w:rsidRPr="0085017B">
              <w:rPr>
                <w:rFonts w:ascii="Times New Roman" w:eastAsia="Times New Roman" w:hAnsi="Times New Roman" w:cs="Times New Roman"/>
                <w:color w:val="000000"/>
                <w:sz w:val="24"/>
                <w:szCs w:val="24"/>
              </w:rPr>
              <w:t>448</w:t>
            </w:r>
          </w:p>
        </w:tc>
        <w:tc>
          <w:tcPr>
            <w:tcW w:w="1781" w:type="dxa"/>
          </w:tcPr>
          <w:p w:rsidR="00F64C6B" w:rsidRPr="00F64C6B" w:rsidRDefault="00F64C6B" w:rsidP="00F40287">
            <w:pPr>
              <w:jc w:val="both"/>
              <w:rPr>
                <w:rFonts w:ascii="Times New Roman" w:hAnsi="Times New Roman" w:cs="Times New Roman"/>
                <w:b/>
              </w:rPr>
            </w:pPr>
          </w:p>
        </w:tc>
        <w:tc>
          <w:tcPr>
            <w:tcW w:w="1781" w:type="dxa"/>
          </w:tcPr>
          <w:p w:rsidR="00F64C6B" w:rsidRPr="00F64C6B" w:rsidRDefault="00F64C6B" w:rsidP="00F40287">
            <w:pPr>
              <w:jc w:val="both"/>
              <w:rPr>
                <w:rFonts w:ascii="Times New Roman" w:hAnsi="Times New Roman" w:cs="Times New Roman"/>
                <w:b/>
              </w:rPr>
            </w:pPr>
          </w:p>
        </w:tc>
      </w:tr>
      <w:tr w:rsidR="00F64C6B" w:rsidRPr="00F64C6B" w:rsidTr="0043347B">
        <w:tc>
          <w:tcPr>
            <w:tcW w:w="675" w:type="dxa"/>
          </w:tcPr>
          <w:p w:rsidR="00F64C6B" w:rsidRPr="000B5123" w:rsidRDefault="00F64C6B" w:rsidP="00F40287">
            <w:pPr>
              <w:jc w:val="both"/>
              <w:rPr>
                <w:rFonts w:ascii="Times New Roman" w:hAnsi="Times New Roman" w:cs="Times New Roman"/>
                <w:b/>
                <w:sz w:val="20"/>
                <w:szCs w:val="20"/>
              </w:rPr>
            </w:pPr>
          </w:p>
          <w:p w:rsidR="00F64C6B" w:rsidRPr="000B5123" w:rsidRDefault="00F64C6B" w:rsidP="00F40287">
            <w:pPr>
              <w:jc w:val="both"/>
              <w:rPr>
                <w:rFonts w:ascii="Times New Roman" w:hAnsi="Times New Roman" w:cs="Times New Roman"/>
                <w:b/>
                <w:sz w:val="20"/>
                <w:szCs w:val="20"/>
              </w:rPr>
            </w:pPr>
          </w:p>
          <w:p w:rsidR="00F64C6B" w:rsidRPr="000B5123" w:rsidRDefault="00F64C6B" w:rsidP="00F40287">
            <w:pPr>
              <w:jc w:val="both"/>
              <w:rPr>
                <w:rFonts w:ascii="Times New Roman" w:hAnsi="Times New Roman" w:cs="Times New Roman"/>
                <w:b/>
                <w:sz w:val="20"/>
                <w:szCs w:val="20"/>
              </w:rPr>
            </w:pPr>
          </w:p>
          <w:p w:rsidR="00F64C6B" w:rsidRPr="000B5123" w:rsidRDefault="00F64C6B" w:rsidP="00F40287">
            <w:pPr>
              <w:jc w:val="both"/>
              <w:rPr>
                <w:rFonts w:ascii="Times New Roman" w:hAnsi="Times New Roman" w:cs="Times New Roman"/>
                <w:b/>
                <w:sz w:val="20"/>
                <w:szCs w:val="20"/>
              </w:rPr>
            </w:pPr>
            <w:r w:rsidRPr="000B5123">
              <w:rPr>
                <w:rFonts w:ascii="Times New Roman" w:hAnsi="Times New Roman" w:cs="Times New Roman"/>
                <w:b/>
                <w:sz w:val="20"/>
                <w:szCs w:val="20"/>
              </w:rPr>
              <w:t>2.</w:t>
            </w:r>
          </w:p>
        </w:tc>
        <w:tc>
          <w:tcPr>
            <w:tcW w:w="4111" w:type="dxa"/>
            <w:vAlign w:val="center"/>
          </w:tcPr>
          <w:p w:rsidR="00F64C6B" w:rsidRPr="00F64C6B" w:rsidRDefault="00F64C6B" w:rsidP="0043347B">
            <w:pPr>
              <w:rPr>
                <w:rFonts w:ascii="Times New Roman" w:eastAsia="Times New Roman" w:hAnsi="Times New Roman" w:cs="Times New Roman"/>
                <w:color w:val="000000"/>
                <w:sz w:val="20"/>
                <w:szCs w:val="20"/>
              </w:rPr>
            </w:pPr>
            <w:r w:rsidRPr="00F64C6B">
              <w:rPr>
                <w:rFonts w:ascii="Times New Roman" w:eastAsia="Times New Roman" w:hAnsi="Times New Roman" w:cs="Times New Roman"/>
                <w:color w:val="000000"/>
                <w:sz w:val="20"/>
                <w:szCs w:val="20"/>
              </w:rPr>
              <w:t>Хоризонтално обележавање забране заустављања и паркирања стандардна V-26.1 на коловозу, L=7m (по новом правилнику V-16.1)</w:t>
            </w:r>
          </w:p>
        </w:tc>
        <w:tc>
          <w:tcPr>
            <w:tcW w:w="1134" w:type="dxa"/>
            <w:vAlign w:val="bottom"/>
          </w:tcPr>
          <w:p w:rsidR="00F64C6B" w:rsidRPr="0085017B" w:rsidRDefault="00F64C6B" w:rsidP="0043347B">
            <w:pPr>
              <w:rPr>
                <w:rFonts w:ascii="Times New Roman" w:eastAsia="Times New Roman" w:hAnsi="Times New Roman" w:cs="Times New Roman"/>
                <w:color w:val="000000"/>
                <w:sz w:val="24"/>
                <w:szCs w:val="24"/>
              </w:rPr>
            </w:pPr>
            <w:r w:rsidRPr="0085017B">
              <w:rPr>
                <w:rFonts w:ascii="Times New Roman" w:eastAsia="Times New Roman" w:hAnsi="Times New Roman" w:cs="Times New Roman"/>
                <w:color w:val="000000"/>
                <w:sz w:val="24"/>
                <w:szCs w:val="24"/>
              </w:rPr>
              <w:t>kom</w:t>
            </w:r>
          </w:p>
        </w:tc>
        <w:tc>
          <w:tcPr>
            <w:tcW w:w="1201" w:type="dxa"/>
            <w:vAlign w:val="bottom"/>
          </w:tcPr>
          <w:p w:rsidR="00F64C6B" w:rsidRPr="0085017B" w:rsidRDefault="00F64C6B" w:rsidP="0043347B">
            <w:pPr>
              <w:jc w:val="right"/>
              <w:rPr>
                <w:rFonts w:ascii="Times New Roman" w:eastAsia="Times New Roman" w:hAnsi="Times New Roman" w:cs="Times New Roman"/>
                <w:color w:val="000000"/>
                <w:sz w:val="24"/>
                <w:szCs w:val="24"/>
              </w:rPr>
            </w:pPr>
            <w:r w:rsidRPr="0085017B">
              <w:rPr>
                <w:rFonts w:ascii="Times New Roman" w:eastAsia="Times New Roman" w:hAnsi="Times New Roman" w:cs="Times New Roman"/>
                <w:color w:val="000000"/>
                <w:sz w:val="24"/>
                <w:szCs w:val="24"/>
              </w:rPr>
              <w:t>105</w:t>
            </w:r>
          </w:p>
        </w:tc>
        <w:tc>
          <w:tcPr>
            <w:tcW w:w="1781" w:type="dxa"/>
          </w:tcPr>
          <w:p w:rsidR="00F64C6B" w:rsidRPr="00F64C6B" w:rsidRDefault="00F64C6B" w:rsidP="00F40287">
            <w:pPr>
              <w:jc w:val="both"/>
              <w:rPr>
                <w:rFonts w:ascii="Times New Roman" w:hAnsi="Times New Roman" w:cs="Times New Roman"/>
                <w:b/>
              </w:rPr>
            </w:pPr>
          </w:p>
        </w:tc>
        <w:tc>
          <w:tcPr>
            <w:tcW w:w="1781" w:type="dxa"/>
          </w:tcPr>
          <w:p w:rsidR="00F64C6B" w:rsidRPr="00F64C6B" w:rsidRDefault="00F64C6B" w:rsidP="00F40287">
            <w:pPr>
              <w:jc w:val="both"/>
              <w:rPr>
                <w:rFonts w:ascii="Times New Roman" w:hAnsi="Times New Roman" w:cs="Times New Roman"/>
                <w:b/>
              </w:rPr>
            </w:pPr>
          </w:p>
        </w:tc>
      </w:tr>
      <w:tr w:rsidR="00F64C6B" w:rsidRPr="00F64C6B" w:rsidTr="0043347B">
        <w:tc>
          <w:tcPr>
            <w:tcW w:w="675" w:type="dxa"/>
          </w:tcPr>
          <w:p w:rsidR="00F64C6B" w:rsidRPr="000B5123" w:rsidRDefault="00F64C6B" w:rsidP="00F40287">
            <w:pPr>
              <w:jc w:val="both"/>
              <w:rPr>
                <w:rFonts w:ascii="Times New Roman" w:hAnsi="Times New Roman" w:cs="Times New Roman"/>
                <w:b/>
                <w:sz w:val="20"/>
                <w:szCs w:val="20"/>
              </w:rPr>
            </w:pPr>
          </w:p>
          <w:p w:rsidR="00F64C6B" w:rsidRPr="000B5123" w:rsidRDefault="00F64C6B" w:rsidP="00F40287">
            <w:pPr>
              <w:jc w:val="both"/>
              <w:rPr>
                <w:rFonts w:ascii="Times New Roman" w:hAnsi="Times New Roman" w:cs="Times New Roman"/>
                <w:b/>
                <w:sz w:val="20"/>
                <w:szCs w:val="20"/>
              </w:rPr>
            </w:pPr>
          </w:p>
          <w:p w:rsidR="00F64C6B" w:rsidRPr="000B5123" w:rsidRDefault="00F64C6B" w:rsidP="00F40287">
            <w:pPr>
              <w:jc w:val="both"/>
              <w:rPr>
                <w:rFonts w:ascii="Times New Roman" w:hAnsi="Times New Roman" w:cs="Times New Roman"/>
                <w:b/>
                <w:sz w:val="20"/>
                <w:szCs w:val="20"/>
              </w:rPr>
            </w:pPr>
            <w:r w:rsidRPr="000B5123">
              <w:rPr>
                <w:rFonts w:ascii="Times New Roman" w:hAnsi="Times New Roman" w:cs="Times New Roman"/>
                <w:b/>
                <w:sz w:val="20"/>
                <w:szCs w:val="20"/>
              </w:rPr>
              <w:t>3.</w:t>
            </w:r>
          </w:p>
        </w:tc>
        <w:tc>
          <w:tcPr>
            <w:tcW w:w="4111" w:type="dxa"/>
            <w:vAlign w:val="center"/>
          </w:tcPr>
          <w:p w:rsidR="00F64C6B" w:rsidRPr="00F64C6B" w:rsidRDefault="00F64C6B" w:rsidP="0043347B">
            <w:pPr>
              <w:rPr>
                <w:rFonts w:ascii="Times New Roman" w:eastAsia="Times New Roman" w:hAnsi="Times New Roman" w:cs="Times New Roman"/>
                <w:color w:val="000000"/>
                <w:sz w:val="20"/>
                <w:szCs w:val="20"/>
              </w:rPr>
            </w:pPr>
            <w:r w:rsidRPr="00F64C6B">
              <w:rPr>
                <w:rFonts w:ascii="Times New Roman" w:eastAsia="Times New Roman" w:hAnsi="Times New Roman" w:cs="Times New Roman"/>
                <w:color w:val="000000"/>
                <w:sz w:val="20"/>
                <w:szCs w:val="20"/>
              </w:rPr>
              <w:t xml:space="preserve">Хоризонтално обележавање забране  паркирања стандардна V-26  на тротоару, L=7m </w:t>
            </w:r>
          </w:p>
        </w:tc>
        <w:tc>
          <w:tcPr>
            <w:tcW w:w="1134" w:type="dxa"/>
            <w:vAlign w:val="bottom"/>
          </w:tcPr>
          <w:p w:rsidR="00F64C6B" w:rsidRPr="0085017B" w:rsidRDefault="00F64C6B" w:rsidP="0043347B">
            <w:pPr>
              <w:rPr>
                <w:rFonts w:ascii="Times New Roman" w:eastAsia="Times New Roman" w:hAnsi="Times New Roman" w:cs="Times New Roman"/>
                <w:color w:val="000000"/>
                <w:sz w:val="24"/>
                <w:szCs w:val="24"/>
              </w:rPr>
            </w:pPr>
            <w:r w:rsidRPr="0085017B">
              <w:rPr>
                <w:rFonts w:ascii="Times New Roman" w:eastAsia="Times New Roman" w:hAnsi="Times New Roman" w:cs="Times New Roman"/>
                <w:color w:val="000000"/>
                <w:sz w:val="24"/>
                <w:szCs w:val="24"/>
              </w:rPr>
              <w:t>kom</w:t>
            </w:r>
          </w:p>
        </w:tc>
        <w:tc>
          <w:tcPr>
            <w:tcW w:w="1201" w:type="dxa"/>
            <w:vAlign w:val="bottom"/>
          </w:tcPr>
          <w:p w:rsidR="00F64C6B" w:rsidRPr="0085017B" w:rsidRDefault="00F64C6B" w:rsidP="0043347B">
            <w:pPr>
              <w:jc w:val="right"/>
              <w:rPr>
                <w:rFonts w:ascii="Times New Roman" w:eastAsia="Times New Roman" w:hAnsi="Times New Roman" w:cs="Times New Roman"/>
                <w:color w:val="000000"/>
                <w:sz w:val="24"/>
                <w:szCs w:val="24"/>
              </w:rPr>
            </w:pPr>
            <w:r w:rsidRPr="0085017B">
              <w:rPr>
                <w:rFonts w:ascii="Times New Roman" w:eastAsia="Times New Roman" w:hAnsi="Times New Roman" w:cs="Times New Roman"/>
                <w:color w:val="000000"/>
                <w:sz w:val="24"/>
                <w:szCs w:val="24"/>
              </w:rPr>
              <w:t>51</w:t>
            </w:r>
          </w:p>
        </w:tc>
        <w:tc>
          <w:tcPr>
            <w:tcW w:w="1781" w:type="dxa"/>
          </w:tcPr>
          <w:p w:rsidR="00F64C6B" w:rsidRPr="00F64C6B" w:rsidRDefault="00F64C6B" w:rsidP="00F40287">
            <w:pPr>
              <w:jc w:val="both"/>
              <w:rPr>
                <w:rFonts w:ascii="Times New Roman" w:hAnsi="Times New Roman" w:cs="Times New Roman"/>
                <w:b/>
              </w:rPr>
            </w:pPr>
          </w:p>
        </w:tc>
        <w:tc>
          <w:tcPr>
            <w:tcW w:w="1781" w:type="dxa"/>
          </w:tcPr>
          <w:p w:rsidR="00F64C6B" w:rsidRPr="00F64C6B" w:rsidRDefault="00F64C6B" w:rsidP="00F40287">
            <w:pPr>
              <w:jc w:val="both"/>
              <w:rPr>
                <w:rFonts w:ascii="Times New Roman" w:hAnsi="Times New Roman" w:cs="Times New Roman"/>
                <w:b/>
              </w:rPr>
            </w:pPr>
          </w:p>
        </w:tc>
      </w:tr>
      <w:tr w:rsidR="00F64C6B" w:rsidRPr="00F64C6B" w:rsidTr="0043347B">
        <w:tc>
          <w:tcPr>
            <w:tcW w:w="675" w:type="dxa"/>
          </w:tcPr>
          <w:p w:rsidR="00F64C6B" w:rsidRPr="000B5123" w:rsidRDefault="00F64C6B" w:rsidP="00F40287">
            <w:pPr>
              <w:jc w:val="both"/>
              <w:rPr>
                <w:rFonts w:ascii="Times New Roman" w:hAnsi="Times New Roman" w:cs="Times New Roman"/>
                <w:b/>
                <w:sz w:val="20"/>
                <w:szCs w:val="20"/>
              </w:rPr>
            </w:pPr>
          </w:p>
          <w:p w:rsidR="00F64C6B" w:rsidRPr="000B5123" w:rsidRDefault="00F64C6B" w:rsidP="00F40287">
            <w:pPr>
              <w:jc w:val="both"/>
              <w:rPr>
                <w:rFonts w:ascii="Times New Roman" w:hAnsi="Times New Roman" w:cs="Times New Roman"/>
                <w:b/>
                <w:sz w:val="20"/>
                <w:szCs w:val="20"/>
              </w:rPr>
            </w:pPr>
            <w:r w:rsidRPr="000B5123">
              <w:rPr>
                <w:rFonts w:ascii="Times New Roman" w:hAnsi="Times New Roman" w:cs="Times New Roman"/>
                <w:b/>
                <w:sz w:val="20"/>
                <w:szCs w:val="20"/>
              </w:rPr>
              <w:t>4.</w:t>
            </w:r>
          </w:p>
        </w:tc>
        <w:tc>
          <w:tcPr>
            <w:tcW w:w="4111" w:type="dxa"/>
            <w:vAlign w:val="center"/>
          </w:tcPr>
          <w:p w:rsidR="00F64C6B" w:rsidRDefault="00F64C6B" w:rsidP="0043347B">
            <w:pPr>
              <w:rPr>
                <w:rFonts w:ascii="Times New Roman" w:eastAsia="Times New Roman" w:hAnsi="Times New Roman" w:cs="Times New Roman"/>
                <w:color w:val="000000"/>
                <w:sz w:val="20"/>
                <w:szCs w:val="20"/>
              </w:rPr>
            </w:pPr>
          </w:p>
          <w:p w:rsidR="00F64C6B" w:rsidRPr="00F64C6B" w:rsidRDefault="00F64C6B" w:rsidP="0043347B">
            <w:pPr>
              <w:rPr>
                <w:rFonts w:ascii="Times New Roman" w:eastAsia="Times New Roman" w:hAnsi="Times New Roman" w:cs="Times New Roman"/>
                <w:color w:val="000000"/>
                <w:sz w:val="20"/>
                <w:szCs w:val="20"/>
              </w:rPr>
            </w:pPr>
            <w:r w:rsidRPr="00F64C6B">
              <w:rPr>
                <w:rFonts w:ascii="Times New Roman" w:eastAsia="Times New Roman" w:hAnsi="Times New Roman" w:cs="Times New Roman"/>
                <w:color w:val="000000"/>
                <w:sz w:val="20"/>
                <w:szCs w:val="20"/>
              </w:rPr>
              <w:t>Обележавање паркинг места</w:t>
            </w:r>
          </w:p>
        </w:tc>
        <w:tc>
          <w:tcPr>
            <w:tcW w:w="1134" w:type="dxa"/>
            <w:vAlign w:val="bottom"/>
          </w:tcPr>
          <w:p w:rsidR="00F64C6B" w:rsidRPr="0085017B" w:rsidRDefault="00F64C6B" w:rsidP="0043347B">
            <w:pPr>
              <w:rPr>
                <w:rFonts w:ascii="Times New Roman" w:eastAsia="Times New Roman" w:hAnsi="Times New Roman" w:cs="Times New Roman"/>
                <w:color w:val="000000"/>
                <w:sz w:val="24"/>
                <w:szCs w:val="24"/>
              </w:rPr>
            </w:pPr>
            <w:r w:rsidRPr="0085017B">
              <w:rPr>
                <w:rFonts w:ascii="Times New Roman" w:eastAsia="Times New Roman" w:hAnsi="Times New Roman" w:cs="Times New Roman"/>
                <w:color w:val="000000"/>
                <w:sz w:val="24"/>
                <w:szCs w:val="24"/>
              </w:rPr>
              <w:t>kom</w:t>
            </w:r>
          </w:p>
        </w:tc>
        <w:tc>
          <w:tcPr>
            <w:tcW w:w="1201" w:type="dxa"/>
            <w:vAlign w:val="bottom"/>
          </w:tcPr>
          <w:p w:rsidR="00F64C6B" w:rsidRPr="0085017B" w:rsidRDefault="00F64C6B" w:rsidP="0043347B">
            <w:pPr>
              <w:jc w:val="right"/>
              <w:rPr>
                <w:rFonts w:ascii="Times New Roman" w:eastAsia="Times New Roman" w:hAnsi="Times New Roman" w:cs="Times New Roman"/>
                <w:color w:val="000000"/>
                <w:sz w:val="24"/>
                <w:szCs w:val="24"/>
              </w:rPr>
            </w:pPr>
            <w:r w:rsidRPr="0085017B">
              <w:rPr>
                <w:rFonts w:ascii="Times New Roman" w:eastAsia="Times New Roman" w:hAnsi="Times New Roman" w:cs="Times New Roman"/>
                <w:color w:val="000000"/>
                <w:sz w:val="24"/>
                <w:szCs w:val="24"/>
              </w:rPr>
              <w:t>758</w:t>
            </w:r>
          </w:p>
        </w:tc>
        <w:tc>
          <w:tcPr>
            <w:tcW w:w="1781" w:type="dxa"/>
          </w:tcPr>
          <w:p w:rsidR="00F64C6B" w:rsidRPr="00F64C6B" w:rsidRDefault="00F64C6B" w:rsidP="00F40287">
            <w:pPr>
              <w:jc w:val="both"/>
              <w:rPr>
                <w:rFonts w:ascii="Times New Roman" w:hAnsi="Times New Roman" w:cs="Times New Roman"/>
                <w:b/>
              </w:rPr>
            </w:pPr>
          </w:p>
        </w:tc>
        <w:tc>
          <w:tcPr>
            <w:tcW w:w="1781" w:type="dxa"/>
          </w:tcPr>
          <w:p w:rsidR="00F64C6B" w:rsidRPr="00F64C6B" w:rsidRDefault="00F64C6B" w:rsidP="00F40287">
            <w:pPr>
              <w:jc w:val="both"/>
              <w:rPr>
                <w:rFonts w:ascii="Times New Roman" w:hAnsi="Times New Roman" w:cs="Times New Roman"/>
                <w:b/>
              </w:rPr>
            </w:pPr>
          </w:p>
        </w:tc>
      </w:tr>
      <w:tr w:rsidR="00F64C6B" w:rsidRPr="00F64C6B" w:rsidTr="0043347B">
        <w:tc>
          <w:tcPr>
            <w:tcW w:w="675" w:type="dxa"/>
          </w:tcPr>
          <w:p w:rsidR="00F64C6B" w:rsidRPr="000B5123" w:rsidRDefault="00F64C6B" w:rsidP="00F40287">
            <w:pPr>
              <w:jc w:val="both"/>
              <w:rPr>
                <w:rFonts w:ascii="Times New Roman" w:hAnsi="Times New Roman" w:cs="Times New Roman"/>
                <w:b/>
                <w:sz w:val="20"/>
                <w:szCs w:val="20"/>
              </w:rPr>
            </w:pPr>
          </w:p>
          <w:p w:rsidR="00F64C6B" w:rsidRPr="000B5123" w:rsidRDefault="00F64C6B" w:rsidP="00F40287">
            <w:pPr>
              <w:jc w:val="both"/>
              <w:rPr>
                <w:rFonts w:ascii="Times New Roman" w:hAnsi="Times New Roman" w:cs="Times New Roman"/>
                <w:b/>
                <w:sz w:val="20"/>
                <w:szCs w:val="20"/>
              </w:rPr>
            </w:pPr>
            <w:r w:rsidRPr="000B5123">
              <w:rPr>
                <w:rFonts w:ascii="Times New Roman" w:hAnsi="Times New Roman" w:cs="Times New Roman"/>
                <w:b/>
                <w:sz w:val="20"/>
                <w:szCs w:val="20"/>
              </w:rPr>
              <w:t>5.</w:t>
            </w:r>
          </w:p>
        </w:tc>
        <w:tc>
          <w:tcPr>
            <w:tcW w:w="4111" w:type="dxa"/>
            <w:vAlign w:val="center"/>
          </w:tcPr>
          <w:p w:rsidR="00F64C6B" w:rsidRPr="00F64C6B" w:rsidRDefault="00F64C6B" w:rsidP="0043347B">
            <w:pPr>
              <w:rPr>
                <w:rFonts w:ascii="Times New Roman" w:eastAsia="Times New Roman" w:hAnsi="Times New Roman" w:cs="Times New Roman"/>
                <w:color w:val="000000"/>
                <w:sz w:val="20"/>
                <w:szCs w:val="20"/>
              </w:rPr>
            </w:pPr>
            <w:r w:rsidRPr="00F64C6B">
              <w:rPr>
                <w:rFonts w:ascii="Times New Roman" w:eastAsia="Times New Roman" w:hAnsi="Times New Roman" w:cs="Times New Roman"/>
                <w:color w:val="000000"/>
                <w:sz w:val="20"/>
                <w:szCs w:val="20"/>
              </w:rPr>
              <w:t>Хоризонтално обележавање коловоза бојом зоне црвена или жута у дужини L=0,5m</w:t>
            </w:r>
          </w:p>
        </w:tc>
        <w:tc>
          <w:tcPr>
            <w:tcW w:w="1134" w:type="dxa"/>
            <w:vAlign w:val="bottom"/>
          </w:tcPr>
          <w:p w:rsidR="00F64C6B" w:rsidRPr="0085017B" w:rsidRDefault="00F64C6B" w:rsidP="0043347B">
            <w:pPr>
              <w:rPr>
                <w:rFonts w:ascii="Times New Roman" w:eastAsia="Times New Roman" w:hAnsi="Times New Roman" w:cs="Times New Roman"/>
                <w:color w:val="000000"/>
                <w:sz w:val="24"/>
                <w:szCs w:val="24"/>
              </w:rPr>
            </w:pPr>
            <w:r w:rsidRPr="0085017B">
              <w:rPr>
                <w:rFonts w:ascii="Times New Roman" w:eastAsia="Times New Roman" w:hAnsi="Times New Roman" w:cs="Times New Roman"/>
                <w:color w:val="000000"/>
                <w:sz w:val="24"/>
                <w:szCs w:val="24"/>
              </w:rPr>
              <w:t>kom</w:t>
            </w:r>
          </w:p>
        </w:tc>
        <w:tc>
          <w:tcPr>
            <w:tcW w:w="1201" w:type="dxa"/>
            <w:vAlign w:val="bottom"/>
          </w:tcPr>
          <w:p w:rsidR="00F64C6B" w:rsidRPr="0085017B" w:rsidRDefault="00F64C6B" w:rsidP="0043347B">
            <w:pPr>
              <w:jc w:val="right"/>
              <w:rPr>
                <w:rFonts w:ascii="Times New Roman" w:eastAsia="Times New Roman" w:hAnsi="Times New Roman" w:cs="Times New Roman"/>
                <w:color w:val="000000"/>
                <w:sz w:val="24"/>
                <w:szCs w:val="24"/>
              </w:rPr>
            </w:pPr>
            <w:r w:rsidRPr="0085017B">
              <w:rPr>
                <w:rFonts w:ascii="Times New Roman" w:eastAsia="Times New Roman" w:hAnsi="Times New Roman" w:cs="Times New Roman"/>
                <w:color w:val="000000"/>
                <w:sz w:val="24"/>
                <w:szCs w:val="24"/>
              </w:rPr>
              <w:t>758</w:t>
            </w:r>
          </w:p>
        </w:tc>
        <w:tc>
          <w:tcPr>
            <w:tcW w:w="1781" w:type="dxa"/>
          </w:tcPr>
          <w:p w:rsidR="00F64C6B" w:rsidRPr="00F64C6B" w:rsidRDefault="00F64C6B" w:rsidP="00F40287">
            <w:pPr>
              <w:jc w:val="both"/>
              <w:rPr>
                <w:rFonts w:ascii="Times New Roman" w:hAnsi="Times New Roman" w:cs="Times New Roman"/>
                <w:b/>
              </w:rPr>
            </w:pPr>
          </w:p>
        </w:tc>
        <w:tc>
          <w:tcPr>
            <w:tcW w:w="1781" w:type="dxa"/>
          </w:tcPr>
          <w:p w:rsidR="00F64C6B" w:rsidRPr="00F64C6B" w:rsidRDefault="00F64C6B" w:rsidP="00F40287">
            <w:pPr>
              <w:jc w:val="both"/>
              <w:rPr>
                <w:rFonts w:ascii="Times New Roman" w:hAnsi="Times New Roman" w:cs="Times New Roman"/>
                <w:b/>
              </w:rPr>
            </w:pPr>
          </w:p>
        </w:tc>
      </w:tr>
      <w:tr w:rsidR="00F64C6B" w:rsidRPr="00F64C6B" w:rsidTr="0043347B">
        <w:tc>
          <w:tcPr>
            <w:tcW w:w="675" w:type="dxa"/>
          </w:tcPr>
          <w:p w:rsidR="00F64C6B" w:rsidRPr="000B5123" w:rsidRDefault="00F64C6B" w:rsidP="00F40287">
            <w:pPr>
              <w:jc w:val="both"/>
              <w:rPr>
                <w:rFonts w:ascii="Times New Roman" w:hAnsi="Times New Roman" w:cs="Times New Roman"/>
                <w:b/>
                <w:sz w:val="20"/>
                <w:szCs w:val="20"/>
              </w:rPr>
            </w:pPr>
          </w:p>
          <w:p w:rsidR="00F64C6B" w:rsidRPr="000B5123" w:rsidRDefault="00F64C6B" w:rsidP="00F40287">
            <w:pPr>
              <w:jc w:val="both"/>
              <w:rPr>
                <w:rFonts w:ascii="Times New Roman" w:hAnsi="Times New Roman" w:cs="Times New Roman"/>
                <w:b/>
                <w:sz w:val="20"/>
                <w:szCs w:val="20"/>
              </w:rPr>
            </w:pPr>
            <w:r w:rsidRPr="000B5123">
              <w:rPr>
                <w:rFonts w:ascii="Times New Roman" w:hAnsi="Times New Roman" w:cs="Times New Roman"/>
                <w:b/>
                <w:sz w:val="20"/>
                <w:szCs w:val="20"/>
              </w:rPr>
              <w:t>6.</w:t>
            </w:r>
          </w:p>
        </w:tc>
        <w:tc>
          <w:tcPr>
            <w:tcW w:w="4111" w:type="dxa"/>
            <w:vAlign w:val="center"/>
          </w:tcPr>
          <w:p w:rsidR="00F64C6B" w:rsidRPr="00F64C6B" w:rsidRDefault="00F64C6B" w:rsidP="0043347B">
            <w:pPr>
              <w:rPr>
                <w:rFonts w:ascii="Times New Roman" w:eastAsia="Times New Roman" w:hAnsi="Times New Roman" w:cs="Times New Roman"/>
                <w:color w:val="000000"/>
                <w:sz w:val="20"/>
                <w:szCs w:val="20"/>
              </w:rPr>
            </w:pPr>
            <w:r w:rsidRPr="00F64C6B">
              <w:rPr>
                <w:rFonts w:ascii="Times New Roman" w:eastAsia="Times New Roman" w:hAnsi="Times New Roman" w:cs="Times New Roman"/>
                <w:color w:val="000000"/>
                <w:sz w:val="20"/>
                <w:szCs w:val="20"/>
              </w:rPr>
              <w:t xml:space="preserve">Обележавање паркинг места троцифреним бројем </w:t>
            </w:r>
          </w:p>
        </w:tc>
        <w:tc>
          <w:tcPr>
            <w:tcW w:w="1134" w:type="dxa"/>
            <w:vAlign w:val="bottom"/>
          </w:tcPr>
          <w:p w:rsidR="00F64C6B" w:rsidRPr="0085017B" w:rsidRDefault="00F64C6B" w:rsidP="0043347B">
            <w:pPr>
              <w:rPr>
                <w:rFonts w:ascii="Times New Roman" w:eastAsia="Times New Roman" w:hAnsi="Times New Roman" w:cs="Times New Roman"/>
                <w:color w:val="000000"/>
                <w:sz w:val="24"/>
                <w:szCs w:val="24"/>
              </w:rPr>
            </w:pPr>
            <w:r w:rsidRPr="0085017B">
              <w:rPr>
                <w:rFonts w:ascii="Times New Roman" w:eastAsia="Times New Roman" w:hAnsi="Times New Roman" w:cs="Times New Roman"/>
                <w:color w:val="000000"/>
                <w:sz w:val="24"/>
                <w:szCs w:val="24"/>
              </w:rPr>
              <w:t>kom</w:t>
            </w:r>
          </w:p>
        </w:tc>
        <w:tc>
          <w:tcPr>
            <w:tcW w:w="1201" w:type="dxa"/>
            <w:vAlign w:val="bottom"/>
          </w:tcPr>
          <w:p w:rsidR="00F64C6B" w:rsidRPr="0085017B" w:rsidRDefault="00F64C6B" w:rsidP="0043347B">
            <w:pPr>
              <w:jc w:val="right"/>
              <w:rPr>
                <w:rFonts w:ascii="Times New Roman" w:eastAsia="Times New Roman" w:hAnsi="Times New Roman" w:cs="Times New Roman"/>
                <w:color w:val="000000"/>
                <w:sz w:val="24"/>
                <w:szCs w:val="24"/>
              </w:rPr>
            </w:pPr>
            <w:r w:rsidRPr="0085017B">
              <w:rPr>
                <w:rFonts w:ascii="Times New Roman" w:eastAsia="Times New Roman" w:hAnsi="Times New Roman" w:cs="Times New Roman"/>
                <w:color w:val="000000"/>
                <w:sz w:val="24"/>
                <w:szCs w:val="24"/>
              </w:rPr>
              <w:t>758</w:t>
            </w:r>
          </w:p>
        </w:tc>
        <w:tc>
          <w:tcPr>
            <w:tcW w:w="1781" w:type="dxa"/>
          </w:tcPr>
          <w:p w:rsidR="00F64C6B" w:rsidRPr="00F64C6B" w:rsidRDefault="00F64C6B" w:rsidP="00F40287">
            <w:pPr>
              <w:jc w:val="both"/>
              <w:rPr>
                <w:rFonts w:ascii="Times New Roman" w:hAnsi="Times New Roman" w:cs="Times New Roman"/>
                <w:b/>
              </w:rPr>
            </w:pPr>
          </w:p>
        </w:tc>
        <w:tc>
          <w:tcPr>
            <w:tcW w:w="1781" w:type="dxa"/>
          </w:tcPr>
          <w:p w:rsidR="00F64C6B" w:rsidRPr="00F64C6B" w:rsidRDefault="00F64C6B" w:rsidP="00F40287">
            <w:pPr>
              <w:jc w:val="both"/>
              <w:rPr>
                <w:rFonts w:ascii="Times New Roman" w:hAnsi="Times New Roman" w:cs="Times New Roman"/>
                <w:b/>
              </w:rPr>
            </w:pPr>
          </w:p>
        </w:tc>
      </w:tr>
      <w:tr w:rsidR="00F64C6B" w:rsidRPr="00F64C6B" w:rsidTr="0043347B">
        <w:tc>
          <w:tcPr>
            <w:tcW w:w="675" w:type="dxa"/>
          </w:tcPr>
          <w:p w:rsidR="00F64C6B" w:rsidRPr="000B5123" w:rsidRDefault="00F64C6B" w:rsidP="00F40287">
            <w:pPr>
              <w:jc w:val="both"/>
              <w:rPr>
                <w:rFonts w:ascii="Times New Roman" w:hAnsi="Times New Roman" w:cs="Times New Roman"/>
                <w:b/>
                <w:sz w:val="20"/>
                <w:szCs w:val="20"/>
              </w:rPr>
            </w:pPr>
          </w:p>
          <w:p w:rsidR="00F64C6B" w:rsidRPr="000B5123" w:rsidRDefault="00F64C6B" w:rsidP="00F40287">
            <w:pPr>
              <w:jc w:val="both"/>
              <w:rPr>
                <w:rFonts w:ascii="Times New Roman" w:hAnsi="Times New Roman" w:cs="Times New Roman"/>
                <w:b/>
                <w:sz w:val="20"/>
                <w:szCs w:val="20"/>
              </w:rPr>
            </w:pPr>
          </w:p>
          <w:p w:rsidR="00F64C6B" w:rsidRPr="000B5123" w:rsidRDefault="00F64C6B" w:rsidP="00F40287">
            <w:pPr>
              <w:jc w:val="both"/>
              <w:rPr>
                <w:rFonts w:ascii="Times New Roman" w:hAnsi="Times New Roman" w:cs="Times New Roman"/>
                <w:b/>
                <w:sz w:val="20"/>
                <w:szCs w:val="20"/>
              </w:rPr>
            </w:pPr>
            <w:r w:rsidRPr="000B5123">
              <w:rPr>
                <w:rFonts w:ascii="Times New Roman" w:hAnsi="Times New Roman" w:cs="Times New Roman"/>
                <w:b/>
                <w:sz w:val="20"/>
                <w:szCs w:val="20"/>
              </w:rPr>
              <w:t>7.</w:t>
            </w:r>
          </w:p>
        </w:tc>
        <w:tc>
          <w:tcPr>
            <w:tcW w:w="4111" w:type="dxa"/>
            <w:vAlign w:val="center"/>
          </w:tcPr>
          <w:p w:rsidR="00F64C6B" w:rsidRPr="00F64C6B" w:rsidRDefault="00F64C6B" w:rsidP="0043347B">
            <w:pPr>
              <w:rPr>
                <w:rFonts w:ascii="Times New Roman" w:eastAsia="Times New Roman" w:hAnsi="Times New Roman" w:cs="Times New Roman"/>
                <w:color w:val="000000"/>
                <w:sz w:val="20"/>
                <w:szCs w:val="20"/>
              </w:rPr>
            </w:pPr>
            <w:r w:rsidRPr="00F64C6B">
              <w:rPr>
                <w:rFonts w:ascii="Times New Roman" w:eastAsia="Times New Roman" w:hAnsi="Times New Roman" w:cs="Times New Roman"/>
                <w:color w:val="000000"/>
                <w:sz w:val="20"/>
                <w:szCs w:val="20"/>
              </w:rPr>
              <w:t>Хоризонтално обележавање паркинг места за инвалиде са манипулативним простором - подужно паркирање</w:t>
            </w:r>
          </w:p>
        </w:tc>
        <w:tc>
          <w:tcPr>
            <w:tcW w:w="1134" w:type="dxa"/>
            <w:vAlign w:val="bottom"/>
          </w:tcPr>
          <w:p w:rsidR="00F64C6B" w:rsidRPr="0085017B" w:rsidRDefault="00F64C6B" w:rsidP="0043347B">
            <w:pPr>
              <w:rPr>
                <w:rFonts w:ascii="Times New Roman" w:eastAsia="Times New Roman" w:hAnsi="Times New Roman" w:cs="Times New Roman"/>
                <w:color w:val="000000"/>
                <w:sz w:val="24"/>
                <w:szCs w:val="24"/>
              </w:rPr>
            </w:pPr>
            <w:r w:rsidRPr="0085017B">
              <w:rPr>
                <w:rFonts w:ascii="Times New Roman" w:eastAsia="Times New Roman" w:hAnsi="Times New Roman" w:cs="Times New Roman"/>
                <w:color w:val="000000"/>
                <w:sz w:val="24"/>
                <w:szCs w:val="24"/>
              </w:rPr>
              <w:t>kom</w:t>
            </w:r>
          </w:p>
        </w:tc>
        <w:tc>
          <w:tcPr>
            <w:tcW w:w="1201" w:type="dxa"/>
            <w:vAlign w:val="bottom"/>
          </w:tcPr>
          <w:p w:rsidR="00F64C6B" w:rsidRPr="0085017B" w:rsidRDefault="00F64C6B" w:rsidP="0043347B">
            <w:pPr>
              <w:jc w:val="right"/>
              <w:rPr>
                <w:rFonts w:ascii="Times New Roman" w:eastAsia="Times New Roman" w:hAnsi="Times New Roman" w:cs="Times New Roman"/>
                <w:color w:val="000000"/>
                <w:sz w:val="24"/>
                <w:szCs w:val="24"/>
              </w:rPr>
            </w:pPr>
            <w:r w:rsidRPr="0085017B">
              <w:rPr>
                <w:rFonts w:ascii="Times New Roman" w:eastAsia="Times New Roman" w:hAnsi="Times New Roman" w:cs="Times New Roman"/>
                <w:color w:val="000000"/>
                <w:sz w:val="24"/>
                <w:szCs w:val="24"/>
              </w:rPr>
              <w:t>25</w:t>
            </w:r>
          </w:p>
        </w:tc>
        <w:tc>
          <w:tcPr>
            <w:tcW w:w="1781" w:type="dxa"/>
          </w:tcPr>
          <w:p w:rsidR="00F64C6B" w:rsidRPr="00F64C6B" w:rsidRDefault="00F64C6B" w:rsidP="00F40287">
            <w:pPr>
              <w:jc w:val="both"/>
              <w:rPr>
                <w:rFonts w:ascii="Times New Roman" w:hAnsi="Times New Roman" w:cs="Times New Roman"/>
                <w:b/>
              </w:rPr>
            </w:pPr>
          </w:p>
        </w:tc>
        <w:tc>
          <w:tcPr>
            <w:tcW w:w="1781" w:type="dxa"/>
          </w:tcPr>
          <w:p w:rsidR="00F64C6B" w:rsidRPr="00F64C6B" w:rsidRDefault="00F64C6B" w:rsidP="00F40287">
            <w:pPr>
              <w:jc w:val="both"/>
              <w:rPr>
                <w:rFonts w:ascii="Times New Roman" w:hAnsi="Times New Roman" w:cs="Times New Roman"/>
                <w:b/>
              </w:rPr>
            </w:pPr>
          </w:p>
        </w:tc>
      </w:tr>
      <w:tr w:rsidR="00F64C6B" w:rsidRPr="00F64C6B" w:rsidTr="0043347B">
        <w:tc>
          <w:tcPr>
            <w:tcW w:w="675" w:type="dxa"/>
          </w:tcPr>
          <w:p w:rsidR="00F64C6B" w:rsidRPr="000B5123" w:rsidRDefault="00F64C6B" w:rsidP="00F40287">
            <w:pPr>
              <w:jc w:val="both"/>
              <w:rPr>
                <w:rFonts w:ascii="Times New Roman" w:hAnsi="Times New Roman" w:cs="Times New Roman"/>
                <w:b/>
                <w:sz w:val="20"/>
                <w:szCs w:val="20"/>
              </w:rPr>
            </w:pPr>
          </w:p>
          <w:p w:rsidR="00F64C6B" w:rsidRPr="000B5123" w:rsidRDefault="00F64C6B" w:rsidP="00F40287">
            <w:pPr>
              <w:jc w:val="both"/>
              <w:rPr>
                <w:rFonts w:ascii="Times New Roman" w:hAnsi="Times New Roman" w:cs="Times New Roman"/>
                <w:b/>
                <w:sz w:val="20"/>
                <w:szCs w:val="20"/>
              </w:rPr>
            </w:pPr>
            <w:r w:rsidRPr="000B5123">
              <w:rPr>
                <w:rFonts w:ascii="Times New Roman" w:hAnsi="Times New Roman" w:cs="Times New Roman"/>
                <w:b/>
                <w:sz w:val="20"/>
                <w:szCs w:val="20"/>
              </w:rPr>
              <w:t>8.</w:t>
            </w:r>
          </w:p>
        </w:tc>
        <w:tc>
          <w:tcPr>
            <w:tcW w:w="4111" w:type="dxa"/>
            <w:vAlign w:val="center"/>
          </w:tcPr>
          <w:p w:rsidR="00F64C6B" w:rsidRDefault="00F64C6B" w:rsidP="0043347B">
            <w:pPr>
              <w:rPr>
                <w:rFonts w:ascii="Times New Roman" w:eastAsia="Times New Roman" w:hAnsi="Times New Roman" w:cs="Times New Roman"/>
                <w:color w:val="000000"/>
                <w:sz w:val="20"/>
                <w:szCs w:val="20"/>
              </w:rPr>
            </w:pPr>
          </w:p>
          <w:p w:rsidR="00F64C6B" w:rsidRPr="00F64C6B" w:rsidRDefault="00F64C6B" w:rsidP="0043347B">
            <w:pPr>
              <w:rPr>
                <w:rFonts w:ascii="Times New Roman" w:eastAsia="Times New Roman" w:hAnsi="Times New Roman" w:cs="Times New Roman"/>
                <w:color w:val="000000"/>
                <w:sz w:val="20"/>
                <w:szCs w:val="20"/>
              </w:rPr>
            </w:pPr>
            <w:r w:rsidRPr="00F64C6B">
              <w:rPr>
                <w:rFonts w:ascii="Times New Roman" w:eastAsia="Times New Roman" w:hAnsi="Times New Roman" w:cs="Times New Roman"/>
                <w:color w:val="000000"/>
                <w:sz w:val="20"/>
                <w:szCs w:val="20"/>
              </w:rPr>
              <w:t>Машинско брисање боје са коловоза</w:t>
            </w:r>
          </w:p>
        </w:tc>
        <w:tc>
          <w:tcPr>
            <w:tcW w:w="1134" w:type="dxa"/>
            <w:vAlign w:val="bottom"/>
          </w:tcPr>
          <w:p w:rsidR="00F64C6B" w:rsidRPr="0085017B" w:rsidRDefault="00F64C6B" w:rsidP="0043347B">
            <w:pPr>
              <w:rPr>
                <w:rFonts w:ascii="Times New Roman" w:eastAsia="Times New Roman" w:hAnsi="Times New Roman" w:cs="Times New Roman"/>
                <w:color w:val="000000"/>
                <w:sz w:val="24"/>
                <w:szCs w:val="24"/>
              </w:rPr>
            </w:pPr>
            <w:r w:rsidRPr="0085017B">
              <w:rPr>
                <w:rFonts w:ascii="Times New Roman" w:eastAsia="Times New Roman" w:hAnsi="Times New Roman" w:cs="Times New Roman"/>
                <w:color w:val="000000"/>
                <w:sz w:val="24"/>
                <w:szCs w:val="24"/>
              </w:rPr>
              <w:t>m</w:t>
            </w:r>
            <w:r w:rsidRPr="0085017B">
              <w:rPr>
                <w:rFonts w:ascii="Times New Roman" w:eastAsia="Times New Roman" w:hAnsi="Times New Roman" w:cs="Times New Roman"/>
                <w:color w:val="000000"/>
                <w:sz w:val="24"/>
                <w:szCs w:val="24"/>
                <w:vertAlign w:val="superscript"/>
              </w:rPr>
              <w:t>2</w:t>
            </w:r>
          </w:p>
        </w:tc>
        <w:tc>
          <w:tcPr>
            <w:tcW w:w="1201" w:type="dxa"/>
            <w:vAlign w:val="bottom"/>
          </w:tcPr>
          <w:p w:rsidR="00F64C6B" w:rsidRPr="0085017B" w:rsidRDefault="00F64C6B" w:rsidP="0043347B">
            <w:pPr>
              <w:jc w:val="right"/>
              <w:rPr>
                <w:rFonts w:ascii="Times New Roman" w:eastAsia="Times New Roman" w:hAnsi="Times New Roman" w:cs="Times New Roman"/>
                <w:color w:val="000000"/>
                <w:sz w:val="24"/>
                <w:szCs w:val="24"/>
              </w:rPr>
            </w:pPr>
            <w:r w:rsidRPr="0085017B">
              <w:rPr>
                <w:rFonts w:ascii="Times New Roman" w:eastAsia="Times New Roman" w:hAnsi="Times New Roman" w:cs="Times New Roman"/>
                <w:color w:val="000000"/>
                <w:sz w:val="24"/>
                <w:szCs w:val="24"/>
              </w:rPr>
              <w:t>168</w:t>
            </w:r>
          </w:p>
        </w:tc>
        <w:tc>
          <w:tcPr>
            <w:tcW w:w="1781" w:type="dxa"/>
          </w:tcPr>
          <w:p w:rsidR="00F64C6B" w:rsidRPr="00F64C6B" w:rsidRDefault="00F64C6B" w:rsidP="00F40287">
            <w:pPr>
              <w:jc w:val="both"/>
              <w:rPr>
                <w:rFonts w:ascii="Times New Roman" w:hAnsi="Times New Roman" w:cs="Times New Roman"/>
                <w:b/>
              </w:rPr>
            </w:pPr>
          </w:p>
        </w:tc>
        <w:tc>
          <w:tcPr>
            <w:tcW w:w="1781" w:type="dxa"/>
          </w:tcPr>
          <w:p w:rsidR="00F64C6B" w:rsidRPr="00F64C6B" w:rsidRDefault="00F64C6B" w:rsidP="00F40287">
            <w:pPr>
              <w:jc w:val="both"/>
              <w:rPr>
                <w:rFonts w:ascii="Times New Roman" w:hAnsi="Times New Roman" w:cs="Times New Roman"/>
                <w:b/>
              </w:rPr>
            </w:pPr>
          </w:p>
        </w:tc>
      </w:tr>
      <w:tr w:rsidR="00C24DF3" w:rsidRPr="00F64C6B" w:rsidTr="0043347B">
        <w:tc>
          <w:tcPr>
            <w:tcW w:w="10683" w:type="dxa"/>
            <w:gridSpan w:val="6"/>
          </w:tcPr>
          <w:p w:rsidR="00C24DF3" w:rsidRDefault="00C24DF3" w:rsidP="0043347B">
            <w:pPr>
              <w:jc w:val="both"/>
              <w:rPr>
                <w:rFonts w:ascii="Times New Roman" w:hAnsi="Times New Roman" w:cs="Times New Roman"/>
                <w:b/>
                <w:sz w:val="20"/>
                <w:szCs w:val="20"/>
              </w:rPr>
            </w:pPr>
          </w:p>
          <w:p w:rsidR="00C24DF3" w:rsidRDefault="00C24DF3" w:rsidP="0043347B">
            <w:pPr>
              <w:jc w:val="both"/>
              <w:rPr>
                <w:rFonts w:ascii="Times New Roman" w:hAnsi="Times New Roman" w:cs="Times New Roman"/>
                <w:b/>
                <w:sz w:val="20"/>
                <w:szCs w:val="20"/>
              </w:rPr>
            </w:pPr>
            <w:r>
              <w:rPr>
                <w:rFonts w:ascii="Times New Roman" w:hAnsi="Times New Roman" w:cs="Times New Roman"/>
                <w:b/>
                <w:sz w:val="20"/>
                <w:szCs w:val="20"/>
              </w:rPr>
              <w:t>Вертикална</w:t>
            </w:r>
            <w:r w:rsidRPr="00F64C6B">
              <w:rPr>
                <w:rFonts w:ascii="Times New Roman" w:hAnsi="Times New Roman" w:cs="Times New Roman"/>
                <w:b/>
                <w:sz w:val="20"/>
                <w:szCs w:val="20"/>
              </w:rPr>
              <w:t xml:space="preserve"> сигнализација</w:t>
            </w:r>
          </w:p>
        </w:tc>
      </w:tr>
      <w:tr w:rsidR="00C24DF3" w:rsidRPr="00F64C6B" w:rsidTr="0043347B">
        <w:tc>
          <w:tcPr>
            <w:tcW w:w="675" w:type="dxa"/>
          </w:tcPr>
          <w:p w:rsidR="00C24DF3" w:rsidRPr="000B5123" w:rsidRDefault="00C24DF3" w:rsidP="00F40287">
            <w:pPr>
              <w:jc w:val="both"/>
              <w:rPr>
                <w:rFonts w:ascii="Times New Roman" w:hAnsi="Times New Roman" w:cs="Times New Roman"/>
                <w:b/>
                <w:sz w:val="20"/>
                <w:szCs w:val="20"/>
              </w:rPr>
            </w:pPr>
          </w:p>
          <w:p w:rsidR="00C24DF3" w:rsidRPr="000B5123" w:rsidRDefault="00C24DF3" w:rsidP="00F40287">
            <w:pPr>
              <w:jc w:val="both"/>
              <w:rPr>
                <w:rFonts w:ascii="Times New Roman" w:hAnsi="Times New Roman" w:cs="Times New Roman"/>
                <w:b/>
                <w:sz w:val="20"/>
                <w:szCs w:val="20"/>
              </w:rPr>
            </w:pPr>
            <w:r w:rsidRPr="000B5123">
              <w:rPr>
                <w:rFonts w:ascii="Times New Roman" w:hAnsi="Times New Roman" w:cs="Times New Roman"/>
                <w:b/>
                <w:sz w:val="20"/>
                <w:szCs w:val="20"/>
              </w:rPr>
              <w:t>9.</w:t>
            </w:r>
          </w:p>
        </w:tc>
        <w:tc>
          <w:tcPr>
            <w:tcW w:w="4111" w:type="dxa"/>
            <w:vAlign w:val="center"/>
          </w:tcPr>
          <w:p w:rsidR="00C24DF3" w:rsidRPr="00C24DF3" w:rsidRDefault="00C24DF3" w:rsidP="0043347B">
            <w:pPr>
              <w:rPr>
                <w:rFonts w:ascii="Times New Roman" w:eastAsia="Times New Roman" w:hAnsi="Times New Roman" w:cs="Times New Roman"/>
                <w:color w:val="000000"/>
                <w:sz w:val="20"/>
                <w:szCs w:val="20"/>
              </w:rPr>
            </w:pPr>
            <w:r w:rsidRPr="00C24DF3">
              <w:rPr>
                <w:rFonts w:ascii="Times New Roman" w:eastAsia="Times New Roman" w:hAnsi="Times New Roman" w:cs="Times New Roman"/>
                <w:color w:val="000000"/>
                <w:sz w:val="20"/>
                <w:szCs w:val="20"/>
              </w:rPr>
              <w:t>Уградња саобраћајног стуба, у тротоар или почетно-крајњег стуба , или уградња стубића</w:t>
            </w:r>
          </w:p>
        </w:tc>
        <w:tc>
          <w:tcPr>
            <w:tcW w:w="1134" w:type="dxa"/>
            <w:vAlign w:val="bottom"/>
          </w:tcPr>
          <w:p w:rsidR="00C24DF3" w:rsidRPr="00C24DF3" w:rsidRDefault="00C24DF3" w:rsidP="0043347B">
            <w:pPr>
              <w:rPr>
                <w:rFonts w:ascii="Times New Roman" w:eastAsia="Times New Roman" w:hAnsi="Times New Roman" w:cs="Times New Roman"/>
                <w:color w:val="000000"/>
                <w:sz w:val="20"/>
                <w:szCs w:val="20"/>
              </w:rPr>
            </w:pPr>
            <w:r w:rsidRPr="00C24DF3">
              <w:rPr>
                <w:rFonts w:ascii="Times New Roman" w:eastAsia="Times New Roman" w:hAnsi="Times New Roman" w:cs="Times New Roman"/>
                <w:color w:val="000000"/>
                <w:sz w:val="20"/>
                <w:szCs w:val="20"/>
              </w:rPr>
              <w:t>kom</w:t>
            </w:r>
          </w:p>
        </w:tc>
        <w:tc>
          <w:tcPr>
            <w:tcW w:w="1201" w:type="dxa"/>
            <w:vAlign w:val="bottom"/>
          </w:tcPr>
          <w:p w:rsidR="00C24DF3" w:rsidRPr="00C24DF3" w:rsidRDefault="00C24DF3" w:rsidP="0043347B">
            <w:pPr>
              <w:jc w:val="right"/>
              <w:rPr>
                <w:rFonts w:ascii="Times New Roman" w:eastAsia="Times New Roman" w:hAnsi="Times New Roman" w:cs="Times New Roman"/>
                <w:color w:val="000000"/>
                <w:sz w:val="20"/>
                <w:szCs w:val="20"/>
              </w:rPr>
            </w:pPr>
            <w:r w:rsidRPr="00C24DF3">
              <w:rPr>
                <w:rFonts w:ascii="Times New Roman" w:eastAsia="Times New Roman" w:hAnsi="Times New Roman" w:cs="Times New Roman"/>
                <w:color w:val="000000"/>
                <w:sz w:val="20"/>
                <w:szCs w:val="20"/>
              </w:rPr>
              <w:t>127</w:t>
            </w:r>
          </w:p>
        </w:tc>
        <w:tc>
          <w:tcPr>
            <w:tcW w:w="1781" w:type="dxa"/>
          </w:tcPr>
          <w:p w:rsidR="00C24DF3" w:rsidRPr="00F64C6B" w:rsidRDefault="00C24DF3" w:rsidP="00F40287">
            <w:pPr>
              <w:jc w:val="both"/>
              <w:rPr>
                <w:rFonts w:ascii="Times New Roman" w:hAnsi="Times New Roman" w:cs="Times New Roman"/>
                <w:b/>
              </w:rPr>
            </w:pPr>
          </w:p>
        </w:tc>
        <w:tc>
          <w:tcPr>
            <w:tcW w:w="1781" w:type="dxa"/>
          </w:tcPr>
          <w:p w:rsidR="00C24DF3" w:rsidRPr="00F64C6B" w:rsidRDefault="00C24DF3" w:rsidP="00F40287">
            <w:pPr>
              <w:jc w:val="both"/>
              <w:rPr>
                <w:rFonts w:ascii="Times New Roman" w:hAnsi="Times New Roman" w:cs="Times New Roman"/>
                <w:b/>
              </w:rPr>
            </w:pPr>
          </w:p>
        </w:tc>
      </w:tr>
      <w:tr w:rsidR="00C24DF3" w:rsidRPr="00F64C6B" w:rsidTr="0043347B">
        <w:tc>
          <w:tcPr>
            <w:tcW w:w="675" w:type="dxa"/>
          </w:tcPr>
          <w:p w:rsidR="00C24DF3" w:rsidRPr="000B5123" w:rsidRDefault="00C24DF3" w:rsidP="00F40287">
            <w:pPr>
              <w:jc w:val="both"/>
              <w:rPr>
                <w:rFonts w:ascii="Times New Roman" w:hAnsi="Times New Roman" w:cs="Times New Roman"/>
                <w:b/>
                <w:sz w:val="20"/>
                <w:szCs w:val="20"/>
              </w:rPr>
            </w:pPr>
          </w:p>
          <w:p w:rsidR="00C24DF3" w:rsidRPr="000B5123" w:rsidRDefault="00C24DF3" w:rsidP="00F40287">
            <w:pPr>
              <w:jc w:val="both"/>
              <w:rPr>
                <w:rFonts w:ascii="Times New Roman" w:hAnsi="Times New Roman" w:cs="Times New Roman"/>
                <w:b/>
                <w:sz w:val="20"/>
                <w:szCs w:val="20"/>
              </w:rPr>
            </w:pPr>
            <w:r w:rsidRPr="000B5123">
              <w:rPr>
                <w:rFonts w:ascii="Times New Roman" w:hAnsi="Times New Roman" w:cs="Times New Roman"/>
                <w:b/>
                <w:sz w:val="20"/>
                <w:szCs w:val="20"/>
              </w:rPr>
              <w:t>10.</w:t>
            </w:r>
          </w:p>
        </w:tc>
        <w:tc>
          <w:tcPr>
            <w:tcW w:w="4111" w:type="dxa"/>
            <w:vAlign w:val="center"/>
          </w:tcPr>
          <w:p w:rsidR="00C24DF3" w:rsidRPr="00C24DF3" w:rsidRDefault="00C24DF3" w:rsidP="0043347B">
            <w:pPr>
              <w:rPr>
                <w:rFonts w:ascii="Times New Roman" w:eastAsia="Times New Roman" w:hAnsi="Times New Roman" w:cs="Times New Roman"/>
                <w:color w:val="000000"/>
                <w:sz w:val="20"/>
                <w:szCs w:val="20"/>
              </w:rPr>
            </w:pPr>
            <w:r w:rsidRPr="00C24DF3">
              <w:rPr>
                <w:rFonts w:ascii="Times New Roman" w:eastAsia="Times New Roman" w:hAnsi="Times New Roman" w:cs="Times New Roman"/>
                <w:color w:val="000000"/>
                <w:sz w:val="20"/>
                <w:szCs w:val="20"/>
              </w:rPr>
              <w:t xml:space="preserve">Вађење </w:t>
            </w:r>
            <w:r w:rsidR="000B5123">
              <w:rPr>
                <w:rFonts w:ascii="Times New Roman" w:eastAsia="Times New Roman" w:hAnsi="Times New Roman" w:cs="Times New Roman"/>
                <w:color w:val="000000"/>
                <w:sz w:val="20"/>
                <w:szCs w:val="20"/>
              </w:rPr>
              <w:t>стуба или почетно-крајњег стуба</w:t>
            </w:r>
            <w:r w:rsidRPr="00C24DF3">
              <w:rPr>
                <w:rFonts w:ascii="Times New Roman" w:eastAsia="Times New Roman" w:hAnsi="Times New Roman" w:cs="Times New Roman"/>
                <w:color w:val="000000"/>
                <w:sz w:val="20"/>
                <w:szCs w:val="20"/>
              </w:rPr>
              <w:t>,</w:t>
            </w:r>
            <w:r w:rsidR="000B5123">
              <w:rPr>
                <w:rFonts w:ascii="Times New Roman" w:eastAsia="Times New Roman" w:hAnsi="Times New Roman" w:cs="Times New Roman"/>
                <w:color w:val="000000"/>
                <w:sz w:val="20"/>
                <w:szCs w:val="20"/>
              </w:rPr>
              <w:t xml:space="preserve"> </w:t>
            </w:r>
            <w:r w:rsidRPr="00C24DF3">
              <w:rPr>
                <w:rFonts w:ascii="Times New Roman" w:eastAsia="Times New Roman" w:hAnsi="Times New Roman" w:cs="Times New Roman"/>
                <w:color w:val="000000"/>
                <w:sz w:val="20"/>
                <w:szCs w:val="20"/>
              </w:rPr>
              <w:t>стубића</w:t>
            </w:r>
          </w:p>
        </w:tc>
        <w:tc>
          <w:tcPr>
            <w:tcW w:w="1134" w:type="dxa"/>
            <w:vAlign w:val="bottom"/>
          </w:tcPr>
          <w:p w:rsidR="00C24DF3" w:rsidRPr="00C24DF3" w:rsidRDefault="00C24DF3" w:rsidP="0043347B">
            <w:pPr>
              <w:rPr>
                <w:rFonts w:ascii="Times New Roman" w:eastAsia="Times New Roman" w:hAnsi="Times New Roman" w:cs="Times New Roman"/>
                <w:color w:val="000000"/>
                <w:sz w:val="20"/>
                <w:szCs w:val="20"/>
              </w:rPr>
            </w:pPr>
            <w:r w:rsidRPr="00C24DF3">
              <w:rPr>
                <w:rFonts w:ascii="Times New Roman" w:eastAsia="Times New Roman" w:hAnsi="Times New Roman" w:cs="Times New Roman"/>
                <w:color w:val="000000"/>
                <w:sz w:val="20"/>
                <w:szCs w:val="20"/>
              </w:rPr>
              <w:t>kom</w:t>
            </w:r>
          </w:p>
        </w:tc>
        <w:tc>
          <w:tcPr>
            <w:tcW w:w="1201" w:type="dxa"/>
            <w:vAlign w:val="bottom"/>
          </w:tcPr>
          <w:p w:rsidR="00C24DF3" w:rsidRPr="00C24DF3" w:rsidRDefault="00C24DF3" w:rsidP="0043347B">
            <w:pPr>
              <w:jc w:val="right"/>
              <w:rPr>
                <w:rFonts w:ascii="Times New Roman" w:eastAsia="Times New Roman" w:hAnsi="Times New Roman" w:cs="Times New Roman"/>
                <w:color w:val="000000"/>
                <w:sz w:val="20"/>
                <w:szCs w:val="20"/>
              </w:rPr>
            </w:pPr>
            <w:r w:rsidRPr="00C24DF3">
              <w:rPr>
                <w:rFonts w:ascii="Times New Roman" w:eastAsia="Times New Roman" w:hAnsi="Times New Roman" w:cs="Times New Roman"/>
                <w:color w:val="000000"/>
                <w:sz w:val="20"/>
                <w:szCs w:val="20"/>
              </w:rPr>
              <w:t>18</w:t>
            </w:r>
          </w:p>
        </w:tc>
        <w:tc>
          <w:tcPr>
            <w:tcW w:w="1781" w:type="dxa"/>
          </w:tcPr>
          <w:p w:rsidR="00C24DF3" w:rsidRPr="00F64C6B" w:rsidRDefault="00C24DF3" w:rsidP="00F40287">
            <w:pPr>
              <w:jc w:val="both"/>
              <w:rPr>
                <w:rFonts w:ascii="Times New Roman" w:hAnsi="Times New Roman" w:cs="Times New Roman"/>
                <w:b/>
              </w:rPr>
            </w:pPr>
          </w:p>
        </w:tc>
        <w:tc>
          <w:tcPr>
            <w:tcW w:w="1781" w:type="dxa"/>
          </w:tcPr>
          <w:p w:rsidR="00C24DF3" w:rsidRPr="00F64C6B" w:rsidRDefault="00C24DF3" w:rsidP="00F40287">
            <w:pPr>
              <w:jc w:val="both"/>
              <w:rPr>
                <w:rFonts w:ascii="Times New Roman" w:hAnsi="Times New Roman" w:cs="Times New Roman"/>
                <w:b/>
              </w:rPr>
            </w:pPr>
          </w:p>
        </w:tc>
      </w:tr>
      <w:tr w:rsidR="00C24DF3" w:rsidRPr="00F64C6B" w:rsidTr="0043347B">
        <w:tc>
          <w:tcPr>
            <w:tcW w:w="675" w:type="dxa"/>
          </w:tcPr>
          <w:p w:rsidR="00C24DF3" w:rsidRPr="000B5123" w:rsidRDefault="00C24DF3" w:rsidP="00F40287">
            <w:pPr>
              <w:jc w:val="both"/>
              <w:rPr>
                <w:rFonts w:ascii="Times New Roman" w:hAnsi="Times New Roman" w:cs="Times New Roman"/>
                <w:b/>
                <w:sz w:val="20"/>
                <w:szCs w:val="20"/>
              </w:rPr>
            </w:pPr>
          </w:p>
          <w:p w:rsidR="00C24DF3" w:rsidRPr="000B5123" w:rsidRDefault="00C24DF3" w:rsidP="00F40287">
            <w:pPr>
              <w:jc w:val="both"/>
              <w:rPr>
                <w:rFonts w:ascii="Times New Roman" w:hAnsi="Times New Roman" w:cs="Times New Roman"/>
                <w:b/>
                <w:sz w:val="20"/>
                <w:szCs w:val="20"/>
              </w:rPr>
            </w:pPr>
            <w:r w:rsidRPr="000B5123">
              <w:rPr>
                <w:rFonts w:ascii="Times New Roman" w:hAnsi="Times New Roman" w:cs="Times New Roman"/>
                <w:b/>
                <w:sz w:val="20"/>
                <w:szCs w:val="20"/>
              </w:rPr>
              <w:t>11.</w:t>
            </w:r>
          </w:p>
        </w:tc>
        <w:tc>
          <w:tcPr>
            <w:tcW w:w="4111" w:type="dxa"/>
            <w:vAlign w:val="center"/>
          </w:tcPr>
          <w:p w:rsidR="00C24DF3" w:rsidRDefault="00C24DF3" w:rsidP="0043347B">
            <w:pPr>
              <w:rPr>
                <w:rFonts w:ascii="Times New Roman" w:eastAsia="Times New Roman" w:hAnsi="Times New Roman" w:cs="Times New Roman"/>
                <w:color w:val="000000"/>
                <w:sz w:val="20"/>
                <w:szCs w:val="20"/>
              </w:rPr>
            </w:pPr>
          </w:p>
          <w:p w:rsidR="00C24DF3" w:rsidRPr="00C24DF3" w:rsidRDefault="00C24DF3" w:rsidP="0043347B">
            <w:pPr>
              <w:rPr>
                <w:rFonts w:ascii="Times New Roman" w:eastAsia="Times New Roman" w:hAnsi="Times New Roman" w:cs="Times New Roman"/>
                <w:color w:val="000000"/>
                <w:sz w:val="20"/>
                <w:szCs w:val="20"/>
              </w:rPr>
            </w:pPr>
            <w:r w:rsidRPr="00C24DF3">
              <w:rPr>
                <w:rFonts w:ascii="Times New Roman" w:eastAsia="Times New Roman" w:hAnsi="Times New Roman" w:cs="Times New Roman"/>
                <w:color w:val="000000"/>
                <w:sz w:val="20"/>
                <w:szCs w:val="20"/>
              </w:rPr>
              <w:t xml:space="preserve">Монтажа табле знака на стуб </w:t>
            </w:r>
          </w:p>
        </w:tc>
        <w:tc>
          <w:tcPr>
            <w:tcW w:w="1134" w:type="dxa"/>
            <w:vAlign w:val="bottom"/>
          </w:tcPr>
          <w:p w:rsidR="00C24DF3" w:rsidRPr="00C24DF3" w:rsidRDefault="00C24DF3" w:rsidP="0043347B">
            <w:pPr>
              <w:rPr>
                <w:rFonts w:ascii="Times New Roman" w:eastAsia="Times New Roman" w:hAnsi="Times New Roman" w:cs="Times New Roman"/>
                <w:color w:val="000000"/>
                <w:sz w:val="20"/>
                <w:szCs w:val="20"/>
              </w:rPr>
            </w:pPr>
            <w:r w:rsidRPr="00C24DF3">
              <w:rPr>
                <w:rFonts w:ascii="Times New Roman" w:eastAsia="Times New Roman" w:hAnsi="Times New Roman" w:cs="Times New Roman"/>
                <w:color w:val="000000"/>
                <w:sz w:val="20"/>
                <w:szCs w:val="20"/>
              </w:rPr>
              <w:t>kom</w:t>
            </w:r>
          </w:p>
        </w:tc>
        <w:tc>
          <w:tcPr>
            <w:tcW w:w="1201" w:type="dxa"/>
            <w:vAlign w:val="bottom"/>
          </w:tcPr>
          <w:p w:rsidR="00C24DF3" w:rsidRPr="00C24DF3" w:rsidRDefault="00C24DF3" w:rsidP="0043347B">
            <w:pPr>
              <w:jc w:val="right"/>
              <w:rPr>
                <w:rFonts w:ascii="Times New Roman" w:eastAsia="Times New Roman" w:hAnsi="Times New Roman" w:cs="Times New Roman"/>
                <w:color w:val="000000"/>
                <w:sz w:val="20"/>
                <w:szCs w:val="20"/>
              </w:rPr>
            </w:pPr>
            <w:r w:rsidRPr="00C24DF3">
              <w:rPr>
                <w:rFonts w:ascii="Times New Roman" w:eastAsia="Times New Roman" w:hAnsi="Times New Roman" w:cs="Times New Roman"/>
                <w:color w:val="000000"/>
                <w:sz w:val="20"/>
                <w:szCs w:val="20"/>
              </w:rPr>
              <w:t>265</w:t>
            </w:r>
          </w:p>
        </w:tc>
        <w:tc>
          <w:tcPr>
            <w:tcW w:w="1781" w:type="dxa"/>
          </w:tcPr>
          <w:p w:rsidR="00C24DF3" w:rsidRPr="00F64C6B" w:rsidRDefault="00C24DF3" w:rsidP="00F40287">
            <w:pPr>
              <w:jc w:val="both"/>
              <w:rPr>
                <w:rFonts w:ascii="Times New Roman" w:hAnsi="Times New Roman" w:cs="Times New Roman"/>
                <w:b/>
              </w:rPr>
            </w:pPr>
          </w:p>
        </w:tc>
        <w:tc>
          <w:tcPr>
            <w:tcW w:w="1781" w:type="dxa"/>
          </w:tcPr>
          <w:p w:rsidR="00C24DF3" w:rsidRPr="00F64C6B" w:rsidRDefault="00C24DF3" w:rsidP="00F40287">
            <w:pPr>
              <w:jc w:val="both"/>
              <w:rPr>
                <w:rFonts w:ascii="Times New Roman" w:hAnsi="Times New Roman" w:cs="Times New Roman"/>
                <w:b/>
              </w:rPr>
            </w:pPr>
          </w:p>
        </w:tc>
      </w:tr>
      <w:tr w:rsidR="00C24DF3" w:rsidRPr="00F64C6B" w:rsidTr="0043347B">
        <w:tc>
          <w:tcPr>
            <w:tcW w:w="675" w:type="dxa"/>
          </w:tcPr>
          <w:p w:rsidR="00C24DF3" w:rsidRPr="000B5123" w:rsidRDefault="00C24DF3" w:rsidP="00F40287">
            <w:pPr>
              <w:jc w:val="both"/>
              <w:rPr>
                <w:rFonts w:ascii="Times New Roman" w:hAnsi="Times New Roman" w:cs="Times New Roman"/>
                <w:b/>
                <w:sz w:val="20"/>
                <w:szCs w:val="20"/>
              </w:rPr>
            </w:pPr>
          </w:p>
          <w:p w:rsidR="00C24DF3" w:rsidRPr="000B5123" w:rsidRDefault="00C24DF3" w:rsidP="00F40287">
            <w:pPr>
              <w:jc w:val="both"/>
              <w:rPr>
                <w:rFonts w:ascii="Times New Roman" w:hAnsi="Times New Roman" w:cs="Times New Roman"/>
                <w:b/>
                <w:sz w:val="20"/>
                <w:szCs w:val="20"/>
              </w:rPr>
            </w:pPr>
            <w:r w:rsidRPr="000B5123">
              <w:rPr>
                <w:rFonts w:ascii="Times New Roman" w:hAnsi="Times New Roman" w:cs="Times New Roman"/>
                <w:b/>
                <w:sz w:val="20"/>
                <w:szCs w:val="20"/>
              </w:rPr>
              <w:t>12.</w:t>
            </w:r>
          </w:p>
        </w:tc>
        <w:tc>
          <w:tcPr>
            <w:tcW w:w="4111" w:type="dxa"/>
            <w:vAlign w:val="center"/>
          </w:tcPr>
          <w:p w:rsidR="00C24DF3" w:rsidRDefault="00C24DF3" w:rsidP="0043347B">
            <w:pPr>
              <w:rPr>
                <w:rFonts w:ascii="Times New Roman" w:eastAsia="Times New Roman" w:hAnsi="Times New Roman" w:cs="Times New Roman"/>
                <w:color w:val="000000"/>
                <w:sz w:val="20"/>
                <w:szCs w:val="20"/>
              </w:rPr>
            </w:pPr>
          </w:p>
          <w:p w:rsidR="00C24DF3" w:rsidRPr="00C24DF3" w:rsidRDefault="00C24DF3" w:rsidP="0043347B">
            <w:pPr>
              <w:rPr>
                <w:rFonts w:ascii="Times New Roman" w:eastAsia="Times New Roman" w:hAnsi="Times New Roman" w:cs="Times New Roman"/>
                <w:color w:val="000000"/>
                <w:sz w:val="20"/>
                <w:szCs w:val="20"/>
              </w:rPr>
            </w:pPr>
            <w:r w:rsidRPr="00C24DF3">
              <w:rPr>
                <w:rFonts w:ascii="Times New Roman" w:eastAsia="Times New Roman" w:hAnsi="Times New Roman" w:cs="Times New Roman"/>
                <w:color w:val="000000"/>
                <w:sz w:val="20"/>
                <w:szCs w:val="20"/>
              </w:rPr>
              <w:t>Демонтажа табле знака са стуба</w:t>
            </w:r>
          </w:p>
        </w:tc>
        <w:tc>
          <w:tcPr>
            <w:tcW w:w="1134" w:type="dxa"/>
            <w:vAlign w:val="bottom"/>
          </w:tcPr>
          <w:p w:rsidR="00C24DF3" w:rsidRPr="00C24DF3" w:rsidRDefault="00C24DF3" w:rsidP="0043347B">
            <w:pPr>
              <w:rPr>
                <w:rFonts w:ascii="Times New Roman" w:eastAsia="Times New Roman" w:hAnsi="Times New Roman" w:cs="Times New Roman"/>
                <w:color w:val="000000"/>
                <w:sz w:val="20"/>
                <w:szCs w:val="20"/>
              </w:rPr>
            </w:pPr>
            <w:r w:rsidRPr="00C24DF3">
              <w:rPr>
                <w:rFonts w:ascii="Times New Roman" w:eastAsia="Times New Roman" w:hAnsi="Times New Roman" w:cs="Times New Roman"/>
                <w:color w:val="000000"/>
                <w:sz w:val="20"/>
                <w:szCs w:val="20"/>
              </w:rPr>
              <w:t>kom</w:t>
            </w:r>
          </w:p>
        </w:tc>
        <w:tc>
          <w:tcPr>
            <w:tcW w:w="1201" w:type="dxa"/>
            <w:vAlign w:val="bottom"/>
          </w:tcPr>
          <w:p w:rsidR="00C24DF3" w:rsidRPr="00C24DF3" w:rsidRDefault="00C24DF3" w:rsidP="0043347B">
            <w:pPr>
              <w:jc w:val="right"/>
              <w:rPr>
                <w:rFonts w:ascii="Times New Roman" w:eastAsia="Times New Roman" w:hAnsi="Times New Roman" w:cs="Times New Roman"/>
                <w:color w:val="000000"/>
                <w:sz w:val="20"/>
                <w:szCs w:val="20"/>
              </w:rPr>
            </w:pPr>
            <w:r w:rsidRPr="00C24DF3">
              <w:rPr>
                <w:rFonts w:ascii="Times New Roman" w:eastAsia="Times New Roman" w:hAnsi="Times New Roman" w:cs="Times New Roman"/>
                <w:color w:val="000000"/>
                <w:sz w:val="20"/>
                <w:szCs w:val="20"/>
              </w:rPr>
              <w:t>32</w:t>
            </w:r>
          </w:p>
        </w:tc>
        <w:tc>
          <w:tcPr>
            <w:tcW w:w="1781" w:type="dxa"/>
          </w:tcPr>
          <w:p w:rsidR="00C24DF3" w:rsidRPr="00F64C6B" w:rsidRDefault="00C24DF3" w:rsidP="00F40287">
            <w:pPr>
              <w:jc w:val="both"/>
              <w:rPr>
                <w:rFonts w:ascii="Times New Roman" w:hAnsi="Times New Roman" w:cs="Times New Roman"/>
                <w:b/>
              </w:rPr>
            </w:pPr>
          </w:p>
        </w:tc>
        <w:tc>
          <w:tcPr>
            <w:tcW w:w="1781" w:type="dxa"/>
          </w:tcPr>
          <w:p w:rsidR="00C24DF3" w:rsidRPr="00F64C6B" w:rsidRDefault="00C24DF3" w:rsidP="00F40287">
            <w:pPr>
              <w:jc w:val="both"/>
              <w:rPr>
                <w:rFonts w:ascii="Times New Roman" w:hAnsi="Times New Roman" w:cs="Times New Roman"/>
                <w:b/>
              </w:rPr>
            </w:pPr>
          </w:p>
        </w:tc>
      </w:tr>
      <w:tr w:rsidR="000B5123" w:rsidRPr="00F64C6B" w:rsidTr="0043347B">
        <w:tc>
          <w:tcPr>
            <w:tcW w:w="10683" w:type="dxa"/>
            <w:gridSpan w:val="6"/>
            <w:vAlign w:val="bottom"/>
          </w:tcPr>
          <w:p w:rsidR="000B5123" w:rsidRDefault="000B5123" w:rsidP="0043347B">
            <w:pPr>
              <w:rPr>
                <w:rFonts w:ascii="Times New Roman" w:eastAsia="Times New Roman" w:hAnsi="Times New Roman" w:cs="Times New Roman"/>
                <w:b/>
                <w:bCs/>
                <w:color w:val="000000"/>
                <w:sz w:val="20"/>
                <w:szCs w:val="20"/>
              </w:rPr>
            </w:pPr>
          </w:p>
          <w:p w:rsidR="000B5123" w:rsidRPr="000B5123" w:rsidRDefault="000B5123" w:rsidP="0043347B">
            <w:pPr>
              <w:rPr>
                <w:rFonts w:ascii="Times New Roman" w:eastAsia="Times New Roman" w:hAnsi="Times New Roman" w:cs="Times New Roman"/>
                <w:b/>
                <w:bCs/>
                <w:color w:val="000000"/>
                <w:sz w:val="20"/>
                <w:szCs w:val="20"/>
              </w:rPr>
            </w:pPr>
            <w:r w:rsidRPr="000B5123">
              <w:rPr>
                <w:rFonts w:ascii="Times New Roman" w:eastAsia="Times New Roman" w:hAnsi="Times New Roman" w:cs="Times New Roman"/>
                <w:b/>
                <w:bCs/>
                <w:color w:val="000000"/>
                <w:sz w:val="20"/>
                <w:szCs w:val="20"/>
              </w:rPr>
              <w:t>Саобраћајни знаци - engeneering фолија рефлектујућа</w:t>
            </w:r>
          </w:p>
        </w:tc>
      </w:tr>
      <w:tr w:rsidR="000B5123" w:rsidRPr="00F64C6B" w:rsidTr="0043347B">
        <w:tc>
          <w:tcPr>
            <w:tcW w:w="675" w:type="dxa"/>
          </w:tcPr>
          <w:p w:rsidR="000B5123" w:rsidRPr="000B5123" w:rsidRDefault="000B5123" w:rsidP="00F40287">
            <w:pPr>
              <w:jc w:val="both"/>
              <w:rPr>
                <w:rFonts w:ascii="Times New Roman" w:hAnsi="Times New Roman" w:cs="Times New Roman"/>
                <w:b/>
                <w:sz w:val="20"/>
                <w:szCs w:val="20"/>
              </w:rPr>
            </w:pPr>
          </w:p>
          <w:p w:rsidR="000B5123" w:rsidRPr="000B5123" w:rsidRDefault="000B5123" w:rsidP="00F40287">
            <w:pPr>
              <w:jc w:val="both"/>
              <w:rPr>
                <w:rFonts w:ascii="Times New Roman" w:hAnsi="Times New Roman" w:cs="Times New Roman"/>
                <w:b/>
                <w:sz w:val="20"/>
                <w:szCs w:val="20"/>
              </w:rPr>
            </w:pPr>
            <w:r w:rsidRPr="000B5123">
              <w:rPr>
                <w:rFonts w:ascii="Times New Roman" w:hAnsi="Times New Roman" w:cs="Times New Roman"/>
                <w:b/>
                <w:sz w:val="20"/>
                <w:szCs w:val="20"/>
              </w:rPr>
              <w:t>13.</w:t>
            </w:r>
          </w:p>
        </w:tc>
        <w:tc>
          <w:tcPr>
            <w:tcW w:w="4111" w:type="dxa"/>
            <w:vAlign w:val="bottom"/>
          </w:tcPr>
          <w:p w:rsidR="000B5123" w:rsidRPr="000B5123" w:rsidRDefault="000B5123" w:rsidP="0043347B">
            <w:pPr>
              <w:rPr>
                <w:rFonts w:ascii="Times New Roman" w:eastAsia="Times New Roman" w:hAnsi="Times New Roman" w:cs="Times New Roman"/>
                <w:color w:val="000000"/>
                <w:sz w:val="20"/>
                <w:szCs w:val="20"/>
              </w:rPr>
            </w:pPr>
            <w:r w:rsidRPr="000B5123">
              <w:rPr>
                <w:rFonts w:ascii="Times New Roman" w:eastAsia="Times New Roman" w:hAnsi="Times New Roman" w:cs="Times New Roman"/>
                <w:color w:val="000000"/>
                <w:sz w:val="20"/>
                <w:szCs w:val="20"/>
              </w:rPr>
              <w:t>Саобраћајни знак Ф 600 ( забрана паркирања)</w:t>
            </w:r>
          </w:p>
        </w:tc>
        <w:tc>
          <w:tcPr>
            <w:tcW w:w="1134" w:type="dxa"/>
            <w:vAlign w:val="bottom"/>
          </w:tcPr>
          <w:p w:rsidR="000B5123" w:rsidRPr="000B5123" w:rsidRDefault="000B5123" w:rsidP="0043347B">
            <w:pPr>
              <w:rPr>
                <w:rFonts w:ascii="Times New Roman" w:eastAsia="Times New Roman" w:hAnsi="Times New Roman" w:cs="Times New Roman"/>
                <w:color w:val="000000"/>
                <w:sz w:val="20"/>
                <w:szCs w:val="20"/>
              </w:rPr>
            </w:pPr>
            <w:r w:rsidRPr="000B5123">
              <w:rPr>
                <w:rFonts w:ascii="Times New Roman" w:eastAsia="Times New Roman" w:hAnsi="Times New Roman" w:cs="Times New Roman"/>
                <w:color w:val="000000"/>
                <w:sz w:val="20"/>
                <w:szCs w:val="20"/>
              </w:rPr>
              <w:t>kom</w:t>
            </w:r>
          </w:p>
        </w:tc>
        <w:tc>
          <w:tcPr>
            <w:tcW w:w="1201" w:type="dxa"/>
            <w:vAlign w:val="bottom"/>
          </w:tcPr>
          <w:p w:rsidR="000B5123" w:rsidRPr="000B5123" w:rsidRDefault="000B5123" w:rsidP="0043347B">
            <w:pPr>
              <w:jc w:val="right"/>
              <w:rPr>
                <w:rFonts w:ascii="Times New Roman" w:eastAsia="Times New Roman" w:hAnsi="Times New Roman" w:cs="Times New Roman"/>
                <w:color w:val="000000"/>
                <w:sz w:val="20"/>
                <w:szCs w:val="20"/>
              </w:rPr>
            </w:pPr>
            <w:r w:rsidRPr="000B5123">
              <w:rPr>
                <w:rFonts w:ascii="Times New Roman" w:eastAsia="Times New Roman" w:hAnsi="Times New Roman" w:cs="Times New Roman"/>
                <w:color w:val="000000"/>
                <w:sz w:val="20"/>
                <w:szCs w:val="20"/>
              </w:rPr>
              <w:t>12</w:t>
            </w:r>
          </w:p>
        </w:tc>
        <w:tc>
          <w:tcPr>
            <w:tcW w:w="1781" w:type="dxa"/>
          </w:tcPr>
          <w:p w:rsidR="000B5123" w:rsidRPr="00F64C6B" w:rsidRDefault="000B5123" w:rsidP="00F40287">
            <w:pPr>
              <w:jc w:val="both"/>
              <w:rPr>
                <w:rFonts w:ascii="Times New Roman" w:hAnsi="Times New Roman" w:cs="Times New Roman"/>
                <w:b/>
              </w:rPr>
            </w:pPr>
          </w:p>
        </w:tc>
        <w:tc>
          <w:tcPr>
            <w:tcW w:w="1781" w:type="dxa"/>
          </w:tcPr>
          <w:p w:rsidR="000B5123" w:rsidRPr="00F64C6B" w:rsidRDefault="000B5123" w:rsidP="00F40287">
            <w:pPr>
              <w:jc w:val="both"/>
              <w:rPr>
                <w:rFonts w:ascii="Times New Roman" w:hAnsi="Times New Roman" w:cs="Times New Roman"/>
                <w:b/>
              </w:rPr>
            </w:pPr>
          </w:p>
        </w:tc>
      </w:tr>
      <w:tr w:rsidR="000B5123" w:rsidRPr="00F64C6B" w:rsidTr="0043347B">
        <w:tc>
          <w:tcPr>
            <w:tcW w:w="675" w:type="dxa"/>
          </w:tcPr>
          <w:p w:rsidR="000B5123" w:rsidRDefault="000B5123" w:rsidP="00F40287">
            <w:pPr>
              <w:jc w:val="both"/>
              <w:rPr>
                <w:rFonts w:ascii="Times New Roman" w:hAnsi="Times New Roman" w:cs="Times New Roman"/>
                <w:b/>
                <w:sz w:val="20"/>
                <w:szCs w:val="20"/>
              </w:rPr>
            </w:pPr>
          </w:p>
          <w:p w:rsidR="000B5123" w:rsidRPr="000B5123" w:rsidRDefault="000B5123" w:rsidP="00F40287">
            <w:pPr>
              <w:jc w:val="both"/>
              <w:rPr>
                <w:rFonts w:ascii="Times New Roman" w:hAnsi="Times New Roman" w:cs="Times New Roman"/>
                <w:b/>
                <w:sz w:val="20"/>
                <w:szCs w:val="20"/>
              </w:rPr>
            </w:pPr>
            <w:r w:rsidRPr="000B5123">
              <w:rPr>
                <w:rFonts w:ascii="Times New Roman" w:hAnsi="Times New Roman" w:cs="Times New Roman"/>
                <w:b/>
                <w:sz w:val="20"/>
                <w:szCs w:val="20"/>
              </w:rPr>
              <w:t>14.</w:t>
            </w:r>
          </w:p>
        </w:tc>
        <w:tc>
          <w:tcPr>
            <w:tcW w:w="4111" w:type="dxa"/>
            <w:vAlign w:val="bottom"/>
          </w:tcPr>
          <w:p w:rsidR="000B5123" w:rsidRDefault="000B5123" w:rsidP="0043347B">
            <w:pPr>
              <w:rPr>
                <w:rFonts w:ascii="Times New Roman" w:eastAsia="Times New Roman" w:hAnsi="Times New Roman" w:cs="Times New Roman"/>
                <w:color w:val="000000"/>
                <w:sz w:val="20"/>
                <w:szCs w:val="20"/>
              </w:rPr>
            </w:pPr>
          </w:p>
          <w:p w:rsidR="000B5123" w:rsidRPr="000B5123" w:rsidRDefault="000B5123" w:rsidP="0043347B">
            <w:pPr>
              <w:rPr>
                <w:rFonts w:ascii="Times New Roman" w:eastAsia="Times New Roman" w:hAnsi="Times New Roman" w:cs="Times New Roman"/>
                <w:color w:val="000000"/>
                <w:sz w:val="20"/>
                <w:szCs w:val="20"/>
              </w:rPr>
            </w:pPr>
            <w:r w:rsidRPr="000B5123">
              <w:rPr>
                <w:rFonts w:ascii="Times New Roman" w:eastAsia="Times New Roman" w:hAnsi="Times New Roman" w:cs="Times New Roman"/>
                <w:color w:val="000000"/>
                <w:sz w:val="20"/>
                <w:szCs w:val="20"/>
              </w:rPr>
              <w:t>Саобраћајни знак 600 x 600   III-30</w:t>
            </w:r>
          </w:p>
        </w:tc>
        <w:tc>
          <w:tcPr>
            <w:tcW w:w="1134" w:type="dxa"/>
            <w:vAlign w:val="bottom"/>
          </w:tcPr>
          <w:p w:rsidR="000B5123" w:rsidRPr="000B5123" w:rsidRDefault="000B5123" w:rsidP="0043347B">
            <w:pPr>
              <w:rPr>
                <w:rFonts w:ascii="Times New Roman" w:eastAsia="Times New Roman" w:hAnsi="Times New Roman" w:cs="Times New Roman"/>
                <w:color w:val="000000"/>
                <w:sz w:val="20"/>
                <w:szCs w:val="20"/>
              </w:rPr>
            </w:pPr>
            <w:r w:rsidRPr="000B5123">
              <w:rPr>
                <w:rFonts w:ascii="Times New Roman" w:eastAsia="Times New Roman" w:hAnsi="Times New Roman" w:cs="Times New Roman"/>
                <w:color w:val="000000"/>
                <w:sz w:val="20"/>
                <w:szCs w:val="20"/>
              </w:rPr>
              <w:t>kom</w:t>
            </w:r>
          </w:p>
        </w:tc>
        <w:tc>
          <w:tcPr>
            <w:tcW w:w="1201" w:type="dxa"/>
            <w:vAlign w:val="bottom"/>
          </w:tcPr>
          <w:p w:rsidR="000B5123" w:rsidRPr="000B5123" w:rsidRDefault="000B5123" w:rsidP="0043347B">
            <w:pPr>
              <w:jc w:val="right"/>
              <w:rPr>
                <w:rFonts w:ascii="Times New Roman" w:eastAsia="Times New Roman" w:hAnsi="Times New Roman" w:cs="Times New Roman"/>
                <w:color w:val="000000"/>
                <w:sz w:val="20"/>
                <w:szCs w:val="20"/>
              </w:rPr>
            </w:pPr>
            <w:r w:rsidRPr="000B5123">
              <w:rPr>
                <w:rFonts w:ascii="Times New Roman" w:eastAsia="Times New Roman" w:hAnsi="Times New Roman" w:cs="Times New Roman"/>
                <w:color w:val="000000"/>
                <w:sz w:val="20"/>
                <w:szCs w:val="20"/>
              </w:rPr>
              <w:t>71</w:t>
            </w:r>
          </w:p>
        </w:tc>
        <w:tc>
          <w:tcPr>
            <w:tcW w:w="1781" w:type="dxa"/>
          </w:tcPr>
          <w:p w:rsidR="000B5123" w:rsidRPr="00F64C6B" w:rsidRDefault="000B5123" w:rsidP="00F40287">
            <w:pPr>
              <w:jc w:val="both"/>
              <w:rPr>
                <w:rFonts w:ascii="Times New Roman" w:hAnsi="Times New Roman" w:cs="Times New Roman"/>
                <w:b/>
              </w:rPr>
            </w:pPr>
          </w:p>
        </w:tc>
        <w:tc>
          <w:tcPr>
            <w:tcW w:w="1781" w:type="dxa"/>
          </w:tcPr>
          <w:p w:rsidR="000B5123" w:rsidRPr="00F64C6B" w:rsidRDefault="000B5123" w:rsidP="00F40287">
            <w:pPr>
              <w:jc w:val="both"/>
              <w:rPr>
                <w:rFonts w:ascii="Times New Roman" w:hAnsi="Times New Roman" w:cs="Times New Roman"/>
                <w:b/>
              </w:rPr>
            </w:pPr>
          </w:p>
        </w:tc>
      </w:tr>
      <w:tr w:rsidR="000B5123" w:rsidRPr="00F64C6B" w:rsidTr="0043347B">
        <w:tc>
          <w:tcPr>
            <w:tcW w:w="675" w:type="dxa"/>
          </w:tcPr>
          <w:p w:rsidR="000B5123" w:rsidRPr="000B5123" w:rsidRDefault="000B5123" w:rsidP="00F40287">
            <w:pPr>
              <w:jc w:val="both"/>
              <w:rPr>
                <w:rFonts w:ascii="Times New Roman" w:hAnsi="Times New Roman" w:cs="Times New Roman"/>
                <w:b/>
                <w:sz w:val="20"/>
                <w:szCs w:val="20"/>
              </w:rPr>
            </w:pPr>
          </w:p>
          <w:p w:rsidR="000B5123" w:rsidRPr="000B5123" w:rsidRDefault="000B5123" w:rsidP="00F40287">
            <w:pPr>
              <w:jc w:val="both"/>
              <w:rPr>
                <w:rFonts w:ascii="Times New Roman" w:hAnsi="Times New Roman" w:cs="Times New Roman"/>
                <w:b/>
                <w:sz w:val="20"/>
                <w:szCs w:val="20"/>
              </w:rPr>
            </w:pPr>
            <w:r w:rsidRPr="000B5123">
              <w:rPr>
                <w:rFonts w:ascii="Times New Roman" w:hAnsi="Times New Roman" w:cs="Times New Roman"/>
                <w:b/>
                <w:sz w:val="20"/>
                <w:szCs w:val="20"/>
              </w:rPr>
              <w:t>15.</w:t>
            </w:r>
          </w:p>
        </w:tc>
        <w:tc>
          <w:tcPr>
            <w:tcW w:w="4111" w:type="dxa"/>
            <w:vAlign w:val="bottom"/>
          </w:tcPr>
          <w:p w:rsidR="000B5123" w:rsidRPr="000B5123" w:rsidRDefault="000B5123" w:rsidP="0043347B">
            <w:pPr>
              <w:rPr>
                <w:rFonts w:ascii="Times New Roman" w:eastAsia="Times New Roman" w:hAnsi="Times New Roman" w:cs="Times New Roman"/>
                <w:color w:val="000000"/>
                <w:sz w:val="20"/>
                <w:szCs w:val="20"/>
              </w:rPr>
            </w:pPr>
            <w:r w:rsidRPr="000B5123">
              <w:rPr>
                <w:rFonts w:ascii="Times New Roman" w:eastAsia="Times New Roman" w:hAnsi="Times New Roman" w:cs="Times New Roman"/>
                <w:color w:val="000000"/>
                <w:sz w:val="20"/>
                <w:szCs w:val="20"/>
              </w:rPr>
              <w:t>Допунска табла 600 x 300  IV-17, IV-12, IV-15,IV- 21, IV-18 ...</w:t>
            </w:r>
          </w:p>
        </w:tc>
        <w:tc>
          <w:tcPr>
            <w:tcW w:w="1134" w:type="dxa"/>
            <w:vAlign w:val="bottom"/>
          </w:tcPr>
          <w:p w:rsidR="000B5123" w:rsidRPr="000B5123" w:rsidRDefault="000B5123" w:rsidP="0043347B">
            <w:pPr>
              <w:rPr>
                <w:rFonts w:ascii="Times New Roman" w:eastAsia="Times New Roman" w:hAnsi="Times New Roman" w:cs="Times New Roman"/>
                <w:color w:val="000000"/>
                <w:sz w:val="20"/>
                <w:szCs w:val="20"/>
              </w:rPr>
            </w:pPr>
            <w:r w:rsidRPr="000B5123">
              <w:rPr>
                <w:rFonts w:ascii="Times New Roman" w:eastAsia="Times New Roman" w:hAnsi="Times New Roman" w:cs="Times New Roman"/>
                <w:color w:val="000000"/>
                <w:sz w:val="20"/>
                <w:szCs w:val="20"/>
              </w:rPr>
              <w:t>kom</w:t>
            </w:r>
          </w:p>
        </w:tc>
        <w:tc>
          <w:tcPr>
            <w:tcW w:w="1201" w:type="dxa"/>
            <w:vAlign w:val="bottom"/>
          </w:tcPr>
          <w:p w:rsidR="000B5123" w:rsidRPr="000B5123" w:rsidRDefault="000B5123" w:rsidP="0043347B">
            <w:pPr>
              <w:jc w:val="right"/>
              <w:rPr>
                <w:rFonts w:ascii="Times New Roman" w:eastAsia="Times New Roman" w:hAnsi="Times New Roman" w:cs="Times New Roman"/>
                <w:color w:val="000000"/>
                <w:sz w:val="20"/>
                <w:szCs w:val="20"/>
              </w:rPr>
            </w:pPr>
            <w:r w:rsidRPr="000B5123">
              <w:rPr>
                <w:rFonts w:ascii="Times New Roman" w:eastAsia="Times New Roman" w:hAnsi="Times New Roman" w:cs="Times New Roman"/>
                <w:color w:val="000000"/>
                <w:sz w:val="20"/>
                <w:szCs w:val="20"/>
              </w:rPr>
              <w:t>61</w:t>
            </w:r>
          </w:p>
        </w:tc>
        <w:tc>
          <w:tcPr>
            <w:tcW w:w="1781" w:type="dxa"/>
          </w:tcPr>
          <w:p w:rsidR="000B5123" w:rsidRPr="00F64C6B" w:rsidRDefault="000B5123" w:rsidP="00F40287">
            <w:pPr>
              <w:jc w:val="both"/>
              <w:rPr>
                <w:rFonts w:ascii="Times New Roman" w:hAnsi="Times New Roman" w:cs="Times New Roman"/>
                <w:b/>
              </w:rPr>
            </w:pPr>
          </w:p>
        </w:tc>
        <w:tc>
          <w:tcPr>
            <w:tcW w:w="1781" w:type="dxa"/>
          </w:tcPr>
          <w:p w:rsidR="000B5123" w:rsidRPr="00F64C6B" w:rsidRDefault="000B5123" w:rsidP="00F40287">
            <w:pPr>
              <w:jc w:val="both"/>
              <w:rPr>
                <w:rFonts w:ascii="Times New Roman" w:hAnsi="Times New Roman" w:cs="Times New Roman"/>
                <w:b/>
              </w:rPr>
            </w:pPr>
          </w:p>
        </w:tc>
      </w:tr>
      <w:tr w:rsidR="000B5123" w:rsidRPr="00F64C6B" w:rsidTr="0043347B">
        <w:tc>
          <w:tcPr>
            <w:tcW w:w="675" w:type="dxa"/>
          </w:tcPr>
          <w:p w:rsidR="000B5123" w:rsidRPr="000B5123" w:rsidRDefault="000B5123" w:rsidP="00F40287">
            <w:pPr>
              <w:jc w:val="both"/>
              <w:rPr>
                <w:rFonts w:ascii="Times New Roman" w:hAnsi="Times New Roman" w:cs="Times New Roman"/>
                <w:b/>
                <w:sz w:val="20"/>
                <w:szCs w:val="20"/>
              </w:rPr>
            </w:pPr>
          </w:p>
          <w:p w:rsidR="000B5123" w:rsidRPr="000B5123" w:rsidRDefault="000B5123" w:rsidP="00F40287">
            <w:pPr>
              <w:jc w:val="both"/>
              <w:rPr>
                <w:rFonts w:ascii="Times New Roman" w:hAnsi="Times New Roman" w:cs="Times New Roman"/>
                <w:b/>
                <w:sz w:val="20"/>
                <w:szCs w:val="20"/>
              </w:rPr>
            </w:pPr>
            <w:r w:rsidRPr="000B5123">
              <w:rPr>
                <w:rFonts w:ascii="Times New Roman" w:hAnsi="Times New Roman" w:cs="Times New Roman"/>
                <w:b/>
                <w:sz w:val="20"/>
                <w:szCs w:val="20"/>
              </w:rPr>
              <w:t>16.</w:t>
            </w:r>
          </w:p>
        </w:tc>
        <w:tc>
          <w:tcPr>
            <w:tcW w:w="4111" w:type="dxa"/>
            <w:vAlign w:val="bottom"/>
          </w:tcPr>
          <w:p w:rsidR="000B5123" w:rsidRPr="000B5123" w:rsidRDefault="000B5123" w:rsidP="0043347B">
            <w:pPr>
              <w:rPr>
                <w:rFonts w:ascii="Times New Roman" w:eastAsia="Times New Roman" w:hAnsi="Times New Roman" w:cs="Times New Roman"/>
                <w:color w:val="000000"/>
                <w:sz w:val="20"/>
                <w:szCs w:val="20"/>
              </w:rPr>
            </w:pPr>
            <w:r w:rsidRPr="000B5123">
              <w:rPr>
                <w:rFonts w:ascii="Times New Roman" w:eastAsia="Times New Roman" w:hAnsi="Times New Roman" w:cs="Times New Roman"/>
                <w:color w:val="000000"/>
                <w:sz w:val="20"/>
                <w:szCs w:val="20"/>
              </w:rPr>
              <w:t>Допунска табла 600 x 300  IV-21, Особе са инвалидитетом</w:t>
            </w:r>
          </w:p>
        </w:tc>
        <w:tc>
          <w:tcPr>
            <w:tcW w:w="1134" w:type="dxa"/>
            <w:vAlign w:val="bottom"/>
          </w:tcPr>
          <w:p w:rsidR="000B5123" w:rsidRPr="000B5123" w:rsidRDefault="000B5123" w:rsidP="0043347B">
            <w:pPr>
              <w:rPr>
                <w:rFonts w:ascii="Times New Roman" w:eastAsia="Times New Roman" w:hAnsi="Times New Roman" w:cs="Times New Roman"/>
                <w:color w:val="000000"/>
                <w:sz w:val="20"/>
                <w:szCs w:val="20"/>
              </w:rPr>
            </w:pPr>
            <w:r w:rsidRPr="000B5123">
              <w:rPr>
                <w:rFonts w:ascii="Times New Roman" w:eastAsia="Times New Roman" w:hAnsi="Times New Roman" w:cs="Times New Roman"/>
                <w:color w:val="000000"/>
                <w:sz w:val="20"/>
                <w:szCs w:val="20"/>
              </w:rPr>
              <w:t>kom</w:t>
            </w:r>
          </w:p>
        </w:tc>
        <w:tc>
          <w:tcPr>
            <w:tcW w:w="1201" w:type="dxa"/>
            <w:vAlign w:val="bottom"/>
          </w:tcPr>
          <w:p w:rsidR="000B5123" w:rsidRPr="000B5123" w:rsidRDefault="000B5123" w:rsidP="0043347B">
            <w:pPr>
              <w:jc w:val="right"/>
              <w:rPr>
                <w:rFonts w:ascii="Times New Roman" w:eastAsia="Times New Roman" w:hAnsi="Times New Roman" w:cs="Times New Roman"/>
                <w:color w:val="000000"/>
                <w:sz w:val="20"/>
                <w:szCs w:val="20"/>
              </w:rPr>
            </w:pPr>
            <w:r w:rsidRPr="000B5123">
              <w:rPr>
                <w:rFonts w:ascii="Times New Roman" w:eastAsia="Times New Roman" w:hAnsi="Times New Roman" w:cs="Times New Roman"/>
                <w:color w:val="000000"/>
                <w:sz w:val="20"/>
                <w:szCs w:val="20"/>
              </w:rPr>
              <w:t>14</w:t>
            </w:r>
          </w:p>
        </w:tc>
        <w:tc>
          <w:tcPr>
            <w:tcW w:w="1781" w:type="dxa"/>
          </w:tcPr>
          <w:p w:rsidR="000B5123" w:rsidRPr="00F64C6B" w:rsidRDefault="000B5123" w:rsidP="00F40287">
            <w:pPr>
              <w:jc w:val="both"/>
              <w:rPr>
                <w:rFonts w:ascii="Times New Roman" w:hAnsi="Times New Roman" w:cs="Times New Roman"/>
                <w:b/>
              </w:rPr>
            </w:pPr>
          </w:p>
        </w:tc>
        <w:tc>
          <w:tcPr>
            <w:tcW w:w="1781" w:type="dxa"/>
          </w:tcPr>
          <w:p w:rsidR="000B5123" w:rsidRPr="00F64C6B" w:rsidRDefault="000B5123" w:rsidP="00F40287">
            <w:pPr>
              <w:jc w:val="both"/>
              <w:rPr>
                <w:rFonts w:ascii="Times New Roman" w:hAnsi="Times New Roman" w:cs="Times New Roman"/>
                <w:b/>
              </w:rPr>
            </w:pPr>
          </w:p>
        </w:tc>
      </w:tr>
      <w:tr w:rsidR="000B5123" w:rsidRPr="00F64C6B" w:rsidTr="0043347B">
        <w:tc>
          <w:tcPr>
            <w:tcW w:w="675" w:type="dxa"/>
          </w:tcPr>
          <w:p w:rsidR="000B5123" w:rsidRPr="000B5123" w:rsidRDefault="000B5123" w:rsidP="00F40287">
            <w:pPr>
              <w:jc w:val="both"/>
              <w:rPr>
                <w:rFonts w:ascii="Times New Roman" w:hAnsi="Times New Roman" w:cs="Times New Roman"/>
                <w:b/>
                <w:sz w:val="20"/>
                <w:szCs w:val="20"/>
              </w:rPr>
            </w:pPr>
          </w:p>
          <w:p w:rsidR="000B5123" w:rsidRPr="000B5123" w:rsidRDefault="000B5123" w:rsidP="00F40287">
            <w:pPr>
              <w:jc w:val="both"/>
              <w:rPr>
                <w:rFonts w:ascii="Times New Roman" w:hAnsi="Times New Roman" w:cs="Times New Roman"/>
                <w:b/>
                <w:sz w:val="20"/>
                <w:szCs w:val="20"/>
              </w:rPr>
            </w:pPr>
            <w:r w:rsidRPr="000B5123">
              <w:rPr>
                <w:rFonts w:ascii="Times New Roman" w:hAnsi="Times New Roman" w:cs="Times New Roman"/>
                <w:b/>
                <w:sz w:val="20"/>
                <w:szCs w:val="20"/>
              </w:rPr>
              <w:lastRenderedPageBreak/>
              <w:t>17.</w:t>
            </w:r>
          </w:p>
        </w:tc>
        <w:tc>
          <w:tcPr>
            <w:tcW w:w="4111" w:type="dxa"/>
            <w:vAlign w:val="bottom"/>
          </w:tcPr>
          <w:p w:rsidR="000B5123" w:rsidRPr="000B5123" w:rsidRDefault="000B5123" w:rsidP="0043347B">
            <w:pPr>
              <w:rPr>
                <w:rFonts w:ascii="Times New Roman" w:eastAsia="Times New Roman" w:hAnsi="Times New Roman" w:cs="Times New Roman"/>
                <w:color w:val="000000"/>
                <w:sz w:val="20"/>
                <w:szCs w:val="20"/>
              </w:rPr>
            </w:pPr>
            <w:r w:rsidRPr="000B5123">
              <w:rPr>
                <w:rFonts w:ascii="Times New Roman" w:eastAsia="Times New Roman" w:hAnsi="Times New Roman" w:cs="Times New Roman"/>
                <w:color w:val="000000"/>
                <w:sz w:val="20"/>
                <w:szCs w:val="20"/>
              </w:rPr>
              <w:lastRenderedPageBreak/>
              <w:t xml:space="preserve">Допунска табла 600 x 300 Паук носи или </w:t>
            </w:r>
            <w:r w:rsidRPr="000B5123">
              <w:rPr>
                <w:rFonts w:ascii="Times New Roman" w:eastAsia="Times New Roman" w:hAnsi="Times New Roman" w:cs="Times New Roman"/>
                <w:color w:val="000000"/>
                <w:sz w:val="20"/>
                <w:szCs w:val="20"/>
              </w:rPr>
              <w:lastRenderedPageBreak/>
              <w:t>друга</w:t>
            </w:r>
          </w:p>
        </w:tc>
        <w:tc>
          <w:tcPr>
            <w:tcW w:w="1134" w:type="dxa"/>
            <w:vAlign w:val="bottom"/>
          </w:tcPr>
          <w:p w:rsidR="000B5123" w:rsidRPr="000B5123" w:rsidRDefault="000B5123" w:rsidP="0043347B">
            <w:pPr>
              <w:rPr>
                <w:rFonts w:ascii="Times New Roman" w:eastAsia="Times New Roman" w:hAnsi="Times New Roman" w:cs="Times New Roman"/>
                <w:color w:val="000000"/>
                <w:sz w:val="20"/>
                <w:szCs w:val="20"/>
              </w:rPr>
            </w:pPr>
            <w:r w:rsidRPr="000B5123">
              <w:rPr>
                <w:rFonts w:ascii="Times New Roman" w:eastAsia="Times New Roman" w:hAnsi="Times New Roman" w:cs="Times New Roman"/>
                <w:color w:val="000000"/>
                <w:sz w:val="20"/>
                <w:szCs w:val="20"/>
              </w:rPr>
              <w:lastRenderedPageBreak/>
              <w:t>kom</w:t>
            </w:r>
          </w:p>
        </w:tc>
        <w:tc>
          <w:tcPr>
            <w:tcW w:w="1201" w:type="dxa"/>
            <w:vAlign w:val="bottom"/>
          </w:tcPr>
          <w:p w:rsidR="000B5123" w:rsidRPr="000B5123" w:rsidRDefault="000B5123" w:rsidP="0043347B">
            <w:pPr>
              <w:jc w:val="right"/>
              <w:rPr>
                <w:rFonts w:ascii="Times New Roman" w:eastAsia="Times New Roman" w:hAnsi="Times New Roman" w:cs="Times New Roman"/>
                <w:color w:val="000000"/>
                <w:sz w:val="20"/>
                <w:szCs w:val="20"/>
              </w:rPr>
            </w:pPr>
            <w:r w:rsidRPr="000B5123">
              <w:rPr>
                <w:rFonts w:ascii="Times New Roman" w:eastAsia="Times New Roman" w:hAnsi="Times New Roman" w:cs="Times New Roman"/>
                <w:color w:val="000000"/>
                <w:sz w:val="20"/>
                <w:szCs w:val="20"/>
              </w:rPr>
              <w:t>14</w:t>
            </w:r>
          </w:p>
        </w:tc>
        <w:tc>
          <w:tcPr>
            <w:tcW w:w="1781" w:type="dxa"/>
          </w:tcPr>
          <w:p w:rsidR="000B5123" w:rsidRPr="00F64C6B" w:rsidRDefault="000B5123" w:rsidP="00F40287">
            <w:pPr>
              <w:jc w:val="both"/>
              <w:rPr>
                <w:rFonts w:ascii="Times New Roman" w:hAnsi="Times New Roman" w:cs="Times New Roman"/>
                <w:b/>
              </w:rPr>
            </w:pPr>
          </w:p>
        </w:tc>
        <w:tc>
          <w:tcPr>
            <w:tcW w:w="1781" w:type="dxa"/>
          </w:tcPr>
          <w:p w:rsidR="000B5123" w:rsidRPr="00F64C6B" w:rsidRDefault="000B5123" w:rsidP="00F40287">
            <w:pPr>
              <w:jc w:val="both"/>
              <w:rPr>
                <w:rFonts w:ascii="Times New Roman" w:hAnsi="Times New Roman" w:cs="Times New Roman"/>
                <w:b/>
              </w:rPr>
            </w:pPr>
          </w:p>
        </w:tc>
      </w:tr>
      <w:tr w:rsidR="000B5123" w:rsidRPr="00F64C6B" w:rsidTr="0043347B">
        <w:tc>
          <w:tcPr>
            <w:tcW w:w="675" w:type="dxa"/>
          </w:tcPr>
          <w:p w:rsidR="000B5123" w:rsidRPr="000B5123" w:rsidRDefault="000B5123" w:rsidP="00F40287">
            <w:pPr>
              <w:jc w:val="both"/>
              <w:rPr>
                <w:rFonts w:ascii="Times New Roman" w:hAnsi="Times New Roman" w:cs="Times New Roman"/>
                <w:b/>
                <w:sz w:val="20"/>
                <w:szCs w:val="20"/>
              </w:rPr>
            </w:pPr>
          </w:p>
          <w:p w:rsidR="000B5123" w:rsidRPr="000B5123" w:rsidRDefault="000B5123" w:rsidP="00F40287">
            <w:pPr>
              <w:jc w:val="both"/>
              <w:rPr>
                <w:rFonts w:ascii="Times New Roman" w:hAnsi="Times New Roman" w:cs="Times New Roman"/>
                <w:b/>
                <w:sz w:val="20"/>
                <w:szCs w:val="20"/>
              </w:rPr>
            </w:pPr>
            <w:r w:rsidRPr="000B5123">
              <w:rPr>
                <w:rFonts w:ascii="Times New Roman" w:hAnsi="Times New Roman" w:cs="Times New Roman"/>
                <w:b/>
                <w:sz w:val="20"/>
                <w:szCs w:val="20"/>
              </w:rPr>
              <w:t>18.</w:t>
            </w:r>
          </w:p>
        </w:tc>
        <w:tc>
          <w:tcPr>
            <w:tcW w:w="4111" w:type="dxa"/>
            <w:vAlign w:val="bottom"/>
          </w:tcPr>
          <w:p w:rsidR="000B5123" w:rsidRPr="000B5123" w:rsidRDefault="000B5123" w:rsidP="0043347B">
            <w:pPr>
              <w:rPr>
                <w:rFonts w:ascii="Times New Roman" w:eastAsia="Times New Roman" w:hAnsi="Times New Roman" w:cs="Times New Roman"/>
                <w:color w:val="000000"/>
                <w:sz w:val="20"/>
                <w:szCs w:val="20"/>
              </w:rPr>
            </w:pPr>
            <w:r w:rsidRPr="000B5123">
              <w:rPr>
                <w:rFonts w:ascii="Times New Roman" w:eastAsia="Times New Roman" w:hAnsi="Times New Roman" w:cs="Times New Roman"/>
                <w:color w:val="000000"/>
                <w:sz w:val="20"/>
                <w:szCs w:val="20"/>
              </w:rPr>
              <w:t xml:space="preserve">Допунска табла 900 x 300 </w:t>
            </w:r>
            <w:r w:rsidRPr="000B5123">
              <w:rPr>
                <w:rFonts w:ascii="Times New Roman" w:eastAsia="Times New Roman" w:hAnsi="Times New Roman" w:cs="Times New Roman"/>
                <w:b/>
                <w:bCs/>
                <w:color w:val="000000"/>
                <w:sz w:val="20"/>
                <w:szCs w:val="20"/>
              </w:rPr>
              <w:t>црвена -</w:t>
            </w:r>
            <w:r w:rsidRPr="000B5123">
              <w:rPr>
                <w:rFonts w:ascii="Times New Roman" w:eastAsia="Times New Roman" w:hAnsi="Times New Roman" w:cs="Times New Roman"/>
                <w:color w:val="000000"/>
                <w:sz w:val="20"/>
                <w:szCs w:val="20"/>
              </w:rPr>
              <w:t xml:space="preserve"> </w:t>
            </w:r>
            <w:r w:rsidRPr="000B5123">
              <w:rPr>
                <w:rFonts w:ascii="Times New Roman" w:eastAsia="Times New Roman" w:hAnsi="Times New Roman" w:cs="Times New Roman"/>
                <w:b/>
                <w:bCs/>
                <w:color w:val="000000"/>
                <w:sz w:val="20"/>
                <w:szCs w:val="20"/>
              </w:rPr>
              <w:t>жута</w:t>
            </w:r>
            <w:r w:rsidRPr="000B5123">
              <w:rPr>
                <w:rFonts w:ascii="Times New Roman" w:eastAsia="Times New Roman" w:hAnsi="Times New Roman" w:cs="Times New Roman"/>
                <w:color w:val="000000"/>
                <w:sz w:val="20"/>
                <w:szCs w:val="20"/>
              </w:rPr>
              <w:t xml:space="preserve"> -  зона - начин плаћања – време -ценовник</w:t>
            </w:r>
          </w:p>
        </w:tc>
        <w:tc>
          <w:tcPr>
            <w:tcW w:w="1134" w:type="dxa"/>
            <w:vAlign w:val="bottom"/>
          </w:tcPr>
          <w:p w:rsidR="000B5123" w:rsidRPr="000B5123" w:rsidRDefault="000B5123" w:rsidP="0043347B">
            <w:pPr>
              <w:rPr>
                <w:rFonts w:ascii="Times New Roman" w:eastAsia="Times New Roman" w:hAnsi="Times New Roman" w:cs="Times New Roman"/>
                <w:color w:val="000000"/>
                <w:sz w:val="20"/>
                <w:szCs w:val="20"/>
              </w:rPr>
            </w:pPr>
            <w:r w:rsidRPr="000B5123">
              <w:rPr>
                <w:rFonts w:ascii="Times New Roman" w:eastAsia="Times New Roman" w:hAnsi="Times New Roman" w:cs="Times New Roman"/>
                <w:color w:val="000000"/>
                <w:sz w:val="20"/>
                <w:szCs w:val="20"/>
              </w:rPr>
              <w:t>kom</w:t>
            </w:r>
          </w:p>
        </w:tc>
        <w:tc>
          <w:tcPr>
            <w:tcW w:w="1201" w:type="dxa"/>
            <w:vAlign w:val="bottom"/>
          </w:tcPr>
          <w:p w:rsidR="000B5123" w:rsidRPr="000B5123" w:rsidRDefault="000B5123" w:rsidP="0043347B">
            <w:pPr>
              <w:jc w:val="right"/>
              <w:rPr>
                <w:rFonts w:ascii="Times New Roman" w:eastAsia="Times New Roman" w:hAnsi="Times New Roman" w:cs="Times New Roman"/>
                <w:color w:val="000000"/>
                <w:sz w:val="20"/>
                <w:szCs w:val="20"/>
              </w:rPr>
            </w:pPr>
            <w:r w:rsidRPr="000B5123">
              <w:rPr>
                <w:rFonts w:ascii="Times New Roman" w:eastAsia="Times New Roman" w:hAnsi="Times New Roman" w:cs="Times New Roman"/>
                <w:color w:val="000000"/>
                <w:sz w:val="20"/>
                <w:szCs w:val="20"/>
              </w:rPr>
              <w:t>71</w:t>
            </w:r>
          </w:p>
        </w:tc>
        <w:tc>
          <w:tcPr>
            <w:tcW w:w="1781" w:type="dxa"/>
          </w:tcPr>
          <w:p w:rsidR="000B5123" w:rsidRPr="00F64C6B" w:rsidRDefault="000B5123" w:rsidP="00F40287">
            <w:pPr>
              <w:jc w:val="both"/>
              <w:rPr>
                <w:rFonts w:ascii="Times New Roman" w:hAnsi="Times New Roman" w:cs="Times New Roman"/>
                <w:b/>
              </w:rPr>
            </w:pPr>
          </w:p>
        </w:tc>
        <w:tc>
          <w:tcPr>
            <w:tcW w:w="1781" w:type="dxa"/>
          </w:tcPr>
          <w:p w:rsidR="000B5123" w:rsidRPr="00F64C6B" w:rsidRDefault="000B5123" w:rsidP="00F40287">
            <w:pPr>
              <w:jc w:val="both"/>
              <w:rPr>
                <w:rFonts w:ascii="Times New Roman" w:hAnsi="Times New Roman" w:cs="Times New Roman"/>
                <w:b/>
              </w:rPr>
            </w:pPr>
          </w:p>
        </w:tc>
      </w:tr>
      <w:tr w:rsidR="000B5123" w:rsidRPr="00F64C6B" w:rsidTr="0043347B">
        <w:tc>
          <w:tcPr>
            <w:tcW w:w="10683" w:type="dxa"/>
            <w:gridSpan w:val="6"/>
            <w:vAlign w:val="bottom"/>
          </w:tcPr>
          <w:p w:rsidR="000B5123" w:rsidRDefault="000B5123" w:rsidP="0043347B">
            <w:pPr>
              <w:rPr>
                <w:rFonts w:ascii="Times New Roman" w:eastAsia="Times New Roman" w:hAnsi="Times New Roman" w:cs="Times New Roman"/>
                <w:b/>
                <w:bCs/>
                <w:color w:val="000000"/>
                <w:sz w:val="20"/>
                <w:szCs w:val="20"/>
              </w:rPr>
            </w:pPr>
          </w:p>
          <w:p w:rsidR="000B5123" w:rsidRPr="000B5123" w:rsidRDefault="000B5123" w:rsidP="0043347B">
            <w:pPr>
              <w:rPr>
                <w:rFonts w:ascii="Times New Roman" w:eastAsia="Times New Roman" w:hAnsi="Times New Roman" w:cs="Times New Roman"/>
                <w:b/>
                <w:bCs/>
                <w:color w:val="000000"/>
                <w:sz w:val="20"/>
                <w:szCs w:val="20"/>
              </w:rPr>
            </w:pPr>
            <w:r w:rsidRPr="000B5123">
              <w:rPr>
                <w:rFonts w:ascii="Times New Roman" w:eastAsia="Times New Roman" w:hAnsi="Times New Roman" w:cs="Times New Roman"/>
                <w:b/>
                <w:bCs/>
                <w:color w:val="000000"/>
                <w:sz w:val="20"/>
                <w:szCs w:val="20"/>
              </w:rPr>
              <w:t xml:space="preserve">Стубови - L 4.3, L 4,9, уградња у асфалт и бетон дубина 0,8 м </w:t>
            </w:r>
          </w:p>
        </w:tc>
      </w:tr>
      <w:tr w:rsidR="000B5123" w:rsidRPr="00F64C6B" w:rsidTr="0043347B">
        <w:tc>
          <w:tcPr>
            <w:tcW w:w="675" w:type="dxa"/>
          </w:tcPr>
          <w:p w:rsidR="000B5123" w:rsidRDefault="000B5123" w:rsidP="00F40287">
            <w:pPr>
              <w:jc w:val="both"/>
              <w:rPr>
                <w:rFonts w:ascii="Times New Roman" w:hAnsi="Times New Roman" w:cs="Times New Roman"/>
                <w:b/>
                <w:sz w:val="20"/>
                <w:szCs w:val="20"/>
              </w:rPr>
            </w:pPr>
          </w:p>
          <w:p w:rsidR="000B5123" w:rsidRPr="000B5123" w:rsidRDefault="000B5123" w:rsidP="00F40287">
            <w:pPr>
              <w:jc w:val="both"/>
              <w:rPr>
                <w:rFonts w:ascii="Times New Roman" w:hAnsi="Times New Roman" w:cs="Times New Roman"/>
                <w:b/>
                <w:sz w:val="20"/>
                <w:szCs w:val="20"/>
              </w:rPr>
            </w:pPr>
            <w:r w:rsidRPr="000B5123">
              <w:rPr>
                <w:rFonts w:ascii="Times New Roman" w:hAnsi="Times New Roman" w:cs="Times New Roman"/>
                <w:b/>
                <w:sz w:val="20"/>
                <w:szCs w:val="20"/>
              </w:rPr>
              <w:t>19.</w:t>
            </w:r>
          </w:p>
        </w:tc>
        <w:tc>
          <w:tcPr>
            <w:tcW w:w="4111" w:type="dxa"/>
            <w:vAlign w:val="bottom"/>
          </w:tcPr>
          <w:p w:rsidR="000B5123" w:rsidRPr="000B5123" w:rsidRDefault="000B5123" w:rsidP="0043347B">
            <w:pPr>
              <w:rPr>
                <w:rFonts w:ascii="Times New Roman" w:eastAsia="Times New Roman" w:hAnsi="Times New Roman" w:cs="Times New Roman"/>
                <w:color w:val="000000"/>
                <w:sz w:val="20"/>
                <w:szCs w:val="20"/>
              </w:rPr>
            </w:pPr>
            <w:r w:rsidRPr="000B5123">
              <w:rPr>
                <w:rFonts w:ascii="Times New Roman" w:eastAsia="Times New Roman" w:hAnsi="Times New Roman" w:cs="Times New Roman"/>
                <w:color w:val="000000"/>
                <w:sz w:val="20"/>
                <w:szCs w:val="20"/>
              </w:rPr>
              <w:t>Поцинковани стуб саобраћајног знака F 60 x 4,3m</w:t>
            </w:r>
          </w:p>
        </w:tc>
        <w:tc>
          <w:tcPr>
            <w:tcW w:w="1134" w:type="dxa"/>
            <w:vAlign w:val="bottom"/>
          </w:tcPr>
          <w:p w:rsidR="000B5123" w:rsidRPr="000B5123" w:rsidRDefault="000B5123" w:rsidP="0043347B">
            <w:pPr>
              <w:rPr>
                <w:rFonts w:ascii="Times New Roman" w:eastAsia="Times New Roman" w:hAnsi="Times New Roman" w:cs="Times New Roman"/>
                <w:color w:val="000000"/>
                <w:sz w:val="20"/>
                <w:szCs w:val="20"/>
              </w:rPr>
            </w:pPr>
            <w:r w:rsidRPr="000B5123">
              <w:rPr>
                <w:rFonts w:ascii="Times New Roman" w:eastAsia="Times New Roman" w:hAnsi="Times New Roman" w:cs="Times New Roman"/>
                <w:color w:val="000000"/>
                <w:sz w:val="20"/>
                <w:szCs w:val="20"/>
              </w:rPr>
              <w:t>kom</w:t>
            </w:r>
          </w:p>
        </w:tc>
        <w:tc>
          <w:tcPr>
            <w:tcW w:w="1201" w:type="dxa"/>
            <w:vAlign w:val="bottom"/>
          </w:tcPr>
          <w:p w:rsidR="000B5123" w:rsidRPr="000B5123" w:rsidRDefault="000B5123" w:rsidP="0043347B">
            <w:pPr>
              <w:jc w:val="right"/>
              <w:rPr>
                <w:rFonts w:ascii="Times New Roman" w:eastAsia="Times New Roman" w:hAnsi="Times New Roman" w:cs="Times New Roman"/>
                <w:color w:val="000000"/>
                <w:sz w:val="20"/>
                <w:szCs w:val="20"/>
              </w:rPr>
            </w:pPr>
            <w:r w:rsidRPr="000B5123">
              <w:rPr>
                <w:rFonts w:ascii="Times New Roman" w:eastAsia="Times New Roman" w:hAnsi="Times New Roman" w:cs="Times New Roman"/>
                <w:color w:val="000000"/>
                <w:sz w:val="20"/>
                <w:szCs w:val="20"/>
              </w:rPr>
              <w:t>21</w:t>
            </w:r>
          </w:p>
        </w:tc>
        <w:tc>
          <w:tcPr>
            <w:tcW w:w="1781" w:type="dxa"/>
          </w:tcPr>
          <w:p w:rsidR="000B5123" w:rsidRPr="00F64C6B" w:rsidRDefault="000B5123" w:rsidP="00F40287">
            <w:pPr>
              <w:jc w:val="both"/>
              <w:rPr>
                <w:rFonts w:ascii="Times New Roman" w:hAnsi="Times New Roman" w:cs="Times New Roman"/>
                <w:b/>
              </w:rPr>
            </w:pPr>
          </w:p>
        </w:tc>
        <w:tc>
          <w:tcPr>
            <w:tcW w:w="1781" w:type="dxa"/>
          </w:tcPr>
          <w:p w:rsidR="000B5123" w:rsidRPr="00F64C6B" w:rsidRDefault="000B5123" w:rsidP="00F40287">
            <w:pPr>
              <w:jc w:val="both"/>
              <w:rPr>
                <w:rFonts w:ascii="Times New Roman" w:hAnsi="Times New Roman" w:cs="Times New Roman"/>
                <w:b/>
              </w:rPr>
            </w:pPr>
          </w:p>
        </w:tc>
      </w:tr>
      <w:tr w:rsidR="000B5123" w:rsidRPr="00F64C6B" w:rsidTr="0043347B">
        <w:tc>
          <w:tcPr>
            <w:tcW w:w="675" w:type="dxa"/>
          </w:tcPr>
          <w:p w:rsidR="000B5123" w:rsidRDefault="000B5123" w:rsidP="00F40287">
            <w:pPr>
              <w:jc w:val="both"/>
              <w:rPr>
                <w:rFonts w:ascii="Times New Roman" w:hAnsi="Times New Roman" w:cs="Times New Roman"/>
                <w:b/>
                <w:sz w:val="20"/>
                <w:szCs w:val="20"/>
              </w:rPr>
            </w:pPr>
          </w:p>
          <w:p w:rsidR="000B5123" w:rsidRPr="000B5123" w:rsidRDefault="000B5123" w:rsidP="00F40287">
            <w:pPr>
              <w:jc w:val="both"/>
              <w:rPr>
                <w:rFonts w:ascii="Times New Roman" w:hAnsi="Times New Roman" w:cs="Times New Roman"/>
                <w:b/>
                <w:sz w:val="20"/>
                <w:szCs w:val="20"/>
              </w:rPr>
            </w:pPr>
            <w:r w:rsidRPr="000B5123">
              <w:rPr>
                <w:rFonts w:ascii="Times New Roman" w:hAnsi="Times New Roman" w:cs="Times New Roman"/>
                <w:b/>
                <w:sz w:val="20"/>
                <w:szCs w:val="20"/>
              </w:rPr>
              <w:t>20.</w:t>
            </w:r>
          </w:p>
        </w:tc>
        <w:tc>
          <w:tcPr>
            <w:tcW w:w="4111" w:type="dxa"/>
            <w:vAlign w:val="bottom"/>
          </w:tcPr>
          <w:p w:rsidR="000B5123" w:rsidRPr="000B5123" w:rsidRDefault="000B5123" w:rsidP="0043347B">
            <w:pPr>
              <w:rPr>
                <w:rFonts w:ascii="Times New Roman" w:eastAsia="Times New Roman" w:hAnsi="Times New Roman" w:cs="Times New Roman"/>
                <w:color w:val="000000"/>
                <w:sz w:val="20"/>
                <w:szCs w:val="20"/>
              </w:rPr>
            </w:pPr>
            <w:r w:rsidRPr="000B5123">
              <w:rPr>
                <w:rFonts w:ascii="Times New Roman" w:eastAsia="Times New Roman" w:hAnsi="Times New Roman" w:cs="Times New Roman"/>
                <w:color w:val="000000"/>
                <w:sz w:val="20"/>
                <w:szCs w:val="20"/>
              </w:rPr>
              <w:t>Поцинковани стуб саобраћајног знака F 60 x 4,9m</w:t>
            </w:r>
          </w:p>
        </w:tc>
        <w:tc>
          <w:tcPr>
            <w:tcW w:w="1134" w:type="dxa"/>
            <w:vAlign w:val="bottom"/>
          </w:tcPr>
          <w:p w:rsidR="000B5123" w:rsidRPr="000B5123" w:rsidRDefault="000B5123" w:rsidP="0043347B">
            <w:pPr>
              <w:rPr>
                <w:rFonts w:ascii="Times New Roman" w:eastAsia="Times New Roman" w:hAnsi="Times New Roman" w:cs="Times New Roman"/>
                <w:color w:val="000000"/>
                <w:sz w:val="20"/>
                <w:szCs w:val="20"/>
              </w:rPr>
            </w:pPr>
            <w:r w:rsidRPr="000B5123">
              <w:rPr>
                <w:rFonts w:ascii="Times New Roman" w:eastAsia="Times New Roman" w:hAnsi="Times New Roman" w:cs="Times New Roman"/>
                <w:color w:val="000000"/>
                <w:sz w:val="20"/>
                <w:szCs w:val="20"/>
              </w:rPr>
              <w:t>kom</w:t>
            </w:r>
          </w:p>
        </w:tc>
        <w:tc>
          <w:tcPr>
            <w:tcW w:w="1201" w:type="dxa"/>
            <w:vAlign w:val="bottom"/>
          </w:tcPr>
          <w:p w:rsidR="000B5123" w:rsidRPr="000B5123" w:rsidRDefault="000B5123" w:rsidP="0043347B">
            <w:pPr>
              <w:jc w:val="right"/>
              <w:rPr>
                <w:rFonts w:ascii="Times New Roman" w:eastAsia="Times New Roman" w:hAnsi="Times New Roman" w:cs="Times New Roman"/>
                <w:color w:val="000000"/>
                <w:sz w:val="20"/>
                <w:szCs w:val="20"/>
              </w:rPr>
            </w:pPr>
            <w:r w:rsidRPr="000B5123">
              <w:rPr>
                <w:rFonts w:ascii="Times New Roman" w:eastAsia="Times New Roman" w:hAnsi="Times New Roman" w:cs="Times New Roman"/>
                <w:color w:val="000000"/>
                <w:sz w:val="20"/>
                <w:szCs w:val="20"/>
              </w:rPr>
              <w:t>79</w:t>
            </w:r>
          </w:p>
        </w:tc>
        <w:tc>
          <w:tcPr>
            <w:tcW w:w="1781" w:type="dxa"/>
          </w:tcPr>
          <w:p w:rsidR="000B5123" w:rsidRPr="00F64C6B" w:rsidRDefault="000B5123" w:rsidP="00F40287">
            <w:pPr>
              <w:jc w:val="both"/>
              <w:rPr>
                <w:rFonts w:ascii="Times New Roman" w:hAnsi="Times New Roman" w:cs="Times New Roman"/>
                <w:b/>
              </w:rPr>
            </w:pPr>
          </w:p>
        </w:tc>
        <w:tc>
          <w:tcPr>
            <w:tcW w:w="1781" w:type="dxa"/>
          </w:tcPr>
          <w:p w:rsidR="000B5123" w:rsidRPr="00F64C6B" w:rsidRDefault="000B5123" w:rsidP="00F40287">
            <w:pPr>
              <w:jc w:val="both"/>
              <w:rPr>
                <w:rFonts w:ascii="Times New Roman" w:hAnsi="Times New Roman" w:cs="Times New Roman"/>
                <w:b/>
              </w:rPr>
            </w:pPr>
          </w:p>
        </w:tc>
      </w:tr>
      <w:tr w:rsidR="000B5123" w:rsidRPr="00F64C6B" w:rsidTr="0043347B">
        <w:tc>
          <w:tcPr>
            <w:tcW w:w="675" w:type="dxa"/>
          </w:tcPr>
          <w:p w:rsidR="000B5123" w:rsidRDefault="000B5123" w:rsidP="00F40287">
            <w:pPr>
              <w:jc w:val="both"/>
              <w:rPr>
                <w:rFonts w:ascii="Times New Roman" w:hAnsi="Times New Roman" w:cs="Times New Roman"/>
                <w:b/>
                <w:sz w:val="20"/>
                <w:szCs w:val="20"/>
              </w:rPr>
            </w:pPr>
          </w:p>
          <w:p w:rsidR="000B5123" w:rsidRPr="000B5123" w:rsidRDefault="000B5123" w:rsidP="00F40287">
            <w:pPr>
              <w:jc w:val="both"/>
              <w:rPr>
                <w:rFonts w:ascii="Times New Roman" w:hAnsi="Times New Roman" w:cs="Times New Roman"/>
                <w:b/>
                <w:sz w:val="20"/>
                <w:szCs w:val="20"/>
              </w:rPr>
            </w:pPr>
            <w:r w:rsidRPr="000B5123">
              <w:rPr>
                <w:rFonts w:ascii="Times New Roman" w:hAnsi="Times New Roman" w:cs="Times New Roman"/>
                <w:b/>
                <w:sz w:val="20"/>
                <w:szCs w:val="20"/>
              </w:rPr>
              <w:t>21.</w:t>
            </w:r>
          </w:p>
        </w:tc>
        <w:tc>
          <w:tcPr>
            <w:tcW w:w="4111" w:type="dxa"/>
            <w:vAlign w:val="bottom"/>
          </w:tcPr>
          <w:p w:rsidR="000B5123" w:rsidRPr="000B5123" w:rsidRDefault="000B5123" w:rsidP="0043347B">
            <w:pPr>
              <w:rPr>
                <w:rFonts w:ascii="Times New Roman" w:eastAsia="Times New Roman" w:hAnsi="Times New Roman" w:cs="Times New Roman"/>
                <w:color w:val="000000"/>
                <w:sz w:val="20"/>
                <w:szCs w:val="20"/>
              </w:rPr>
            </w:pPr>
            <w:r w:rsidRPr="000B5123">
              <w:rPr>
                <w:rFonts w:ascii="Times New Roman" w:eastAsia="Times New Roman" w:hAnsi="Times New Roman" w:cs="Times New Roman"/>
                <w:color w:val="000000"/>
                <w:sz w:val="20"/>
                <w:szCs w:val="20"/>
              </w:rPr>
              <w:t>Стубић F 90* 1,0 m</w:t>
            </w:r>
          </w:p>
        </w:tc>
        <w:tc>
          <w:tcPr>
            <w:tcW w:w="1134" w:type="dxa"/>
            <w:vAlign w:val="bottom"/>
          </w:tcPr>
          <w:p w:rsidR="000B5123" w:rsidRPr="000B5123" w:rsidRDefault="000B5123" w:rsidP="0043347B">
            <w:pPr>
              <w:rPr>
                <w:rFonts w:ascii="Times New Roman" w:eastAsia="Times New Roman" w:hAnsi="Times New Roman" w:cs="Times New Roman"/>
                <w:color w:val="000000"/>
                <w:sz w:val="20"/>
                <w:szCs w:val="20"/>
              </w:rPr>
            </w:pPr>
            <w:r w:rsidRPr="000B5123">
              <w:rPr>
                <w:rFonts w:ascii="Times New Roman" w:eastAsia="Times New Roman" w:hAnsi="Times New Roman" w:cs="Times New Roman"/>
                <w:color w:val="000000"/>
                <w:sz w:val="20"/>
                <w:szCs w:val="20"/>
              </w:rPr>
              <w:t>kom</w:t>
            </w:r>
          </w:p>
        </w:tc>
        <w:tc>
          <w:tcPr>
            <w:tcW w:w="1201" w:type="dxa"/>
            <w:vAlign w:val="bottom"/>
          </w:tcPr>
          <w:p w:rsidR="000B5123" w:rsidRPr="000B5123" w:rsidRDefault="000B5123" w:rsidP="0043347B">
            <w:pPr>
              <w:jc w:val="right"/>
              <w:rPr>
                <w:rFonts w:ascii="Times New Roman" w:eastAsia="Times New Roman" w:hAnsi="Times New Roman" w:cs="Times New Roman"/>
                <w:color w:val="000000"/>
                <w:sz w:val="20"/>
                <w:szCs w:val="20"/>
              </w:rPr>
            </w:pPr>
            <w:r w:rsidRPr="000B5123">
              <w:rPr>
                <w:rFonts w:ascii="Times New Roman" w:eastAsia="Times New Roman" w:hAnsi="Times New Roman" w:cs="Times New Roman"/>
                <w:color w:val="000000"/>
                <w:sz w:val="20"/>
                <w:szCs w:val="20"/>
              </w:rPr>
              <w:t>30</w:t>
            </w:r>
          </w:p>
        </w:tc>
        <w:tc>
          <w:tcPr>
            <w:tcW w:w="1781" w:type="dxa"/>
          </w:tcPr>
          <w:p w:rsidR="000B5123" w:rsidRPr="00F64C6B" w:rsidRDefault="000B5123" w:rsidP="00F40287">
            <w:pPr>
              <w:jc w:val="both"/>
              <w:rPr>
                <w:rFonts w:ascii="Times New Roman" w:hAnsi="Times New Roman" w:cs="Times New Roman"/>
                <w:b/>
              </w:rPr>
            </w:pPr>
          </w:p>
        </w:tc>
        <w:tc>
          <w:tcPr>
            <w:tcW w:w="1781" w:type="dxa"/>
          </w:tcPr>
          <w:p w:rsidR="000B5123" w:rsidRPr="00F64C6B" w:rsidRDefault="000B5123" w:rsidP="00F40287">
            <w:pPr>
              <w:jc w:val="both"/>
              <w:rPr>
                <w:rFonts w:ascii="Times New Roman" w:hAnsi="Times New Roman" w:cs="Times New Roman"/>
                <w:b/>
              </w:rPr>
            </w:pPr>
          </w:p>
        </w:tc>
      </w:tr>
      <w:tr w:rsidR="00C62100" w:rsidRPr="00F64C6B" w:rsidTr="0043347B">
        <w:tc>
          <w:tcPr>
            <w:tcW w:w="8902" w:type="dxa"/>
            <w:gridSpan w:val="5"/>
          </w:tcPr>
          <w:p w:rsidR="00C62100" w:rsidRDefault="00C62100" w:rsidP="00C62100">
            <w:pPr>
              <w:jc w:val="right"/>
              <w:rPr>
                <w:rFonts w:ascii="Times New Roman" w:hAnsi="Times New Roman" w:cs="Times New Roman"/>
                <w:b/>
              </w:rPr>
            </w:pPr>
          </w:p>
          <w:p w:rsidR="00C62100" w:rsidRPr="00F64C6B" w:rsidRDefault="00C62100" w:rsidP="00C62100">
            <w:pPr>
              <w:jc w:val="right"/>
              <w:rPr>
                <w:rFonts w:ascii="Times New Roman" w:hAnsi="Times New Roman" w:cs="Times New Roman"/>
                <w:b/>
              </w:rPr>
            </w:pPr>
            <w:r>
              <w:rPr>
                <w:rFonts w:ascii="Times New Roman" w:hAnsi="Times New Roman" w:cs="Times New Roman"/>
                <w:b/>
              </w:rPr>
              <w:t>УКУПНО без ПДВ-а:</w:t>
            </w:r>
          </w:p>
        </w:tc>
        <w:tc>
          <w:tcPr>
            <w:tcW w:w="1781" w:type="dxa"/>
          </w:tcPr>
          <w:p w:rsidR="00C62100" w:rsidRPr="00F64C6B" w:rsidRDefault="00C62100" w:rsidP="00F40287">
            <w:pPr>
              <w:jc w:val="both"/>
              <w:rPr>
                <w:rFonts w:ascii="Times New Roman" w:hAnsi="Times New Roman" w:cs="Times New Roman"/>
                <w:b/>
              </w:rPr>
            </w:pPr>
          </w:p>
        </w:tc>
      </w:tr>
      <w:tr w:rsidR="00C62100" w:rsidRPr="00F64C6B" w:rsidTr="0043347B">
        <w:tc>
          <w:tcPr>
            <w:tcW w:w="8902" w:type="dxa"/>
            <w:gridSpan w:val="5"/>
          </w:tcPr>
          <w:p w:rsidR="00C62100" w:rsidRDefault="00C62100" w:rsidP="00C62100">
            <w:pPr>
              <w:jc w:val="right"/>
              <w:rPr>
                <w:rFonts w:ascii="Times New Roman" w:hAnsi="Times New Roman" w:cs="Times New Roman"/>
                <w:b/>
              </w:rPr>
            </w:pPr>
          </w:p>
          <w:p w:rsidR="00C62100" w:rsidRPr="00F64C6B" w:rsidRDefault="00C62100" w:rsidP="00C62100">
            <w:pPr>
              <w:jc w:val="right"/>
              <w:rPr>
                <w:rFonts w:ascii="Times New Roman" w:hAnsi="Times New Roman" w:cs="Times New Roman"/>
                <w:b/>
              </w:rPr>
            </w:pPr>
            <w:r>
              <w:rPr>
                <w:rFonts w:ascii="Times New Roman" w:hAnsi="Times New Roman" w:cs="Times New Roman"/>
                <w:b/>
              </w:rPr>
              <w:t>ИЗНОС ПДВ-а:</w:t>
            </w:r>
          </w:p>
        </w:tc>
        <w:tc>
          <w:tcPr>
            <w:tcW w:w="1781" w:type="dxa"/>
          </w:tcPr>
          <w:p w:rsidR="00C62100" w:rsidRPr="00F64C6B" w:rsidRDefault="00C62100" w:rsidP="00F40287">
            <w:pPr>
              <w:jc w:val="both"/>
              <w:rPr>
                <w:rFonts w:ascii="Times New Roman" w:hAnsi="Times New Roman" w:cs="Times New Roman"/>
                <w:b/>
              </w:rPr>
            </w:pPr>
          </w:p>
        </w:tc>
      </w:tr>
      <w:tr w:rsidR="00C62100" w:rsidRPr="00F64C6B" w:rsidTr="0043347B">
        <w:tc>
          <w:tcPr>
            <w:tcW w:w="8902" w:type="dxa"/>
            <w:gridSpan w:val="5"/>
          </w:tcPr>
          <w:p w:rsidR="00C62100" w:rsidRDefault="00C62100" w:rsidP="00C62100">
            <w:pPr>
              <w:jc w:val="right"/>
              <w:rPr>
                <w:rFonts w:ascii="Times New Roman" w:hAnsi="Times New Roman" w:cs="Times New Roman"/>
                <w:b/>
              </w:rPr>
            </w:pPr>
          </w:p>
          <w:p w:rsidR="00C62100" w:rsidRPr="00F64C6B" w:rsidRDefault="00C62100" w:rsidP="00C62100">
            <w:pPr>
              <w:jc w:val="right"/>
              <w:rPr>
                <w:rFonts w:ascii="Times New Roman" w:hAnsi="Times New Roman" w:cs="Times New Roman"/>
                <w:b/>
              </w:rPr>
            </w:pPr>
            <w:r>
              <w:rPr>
                <w:rFonts w:ascii="Times New Roman" w:hAnsi="Times New Roman" w:cs="Times New Roman"/>
                <w:b/>
              </w:rPr>
              <w:t>УКУПНО са ПДВ-ом:</w:t>
            </w:r>
          </w:p>
        </w:tc>
        <w:tc>
          <w:tcPr>
            <w:tcW w:w="1781" w:type="dxa"/>
          </w:tcPr>
          <w:p w:rsidR="00C62100" w:rsidRPr="00F64C6B" w:rsidRDefault="00C62100" w:rsidP="00F40287">
            <w:pPr>
              <w:jc w:val="both"/>
              <w:rPr>
                <w:rFonts w:ascii="Times New Roman" w:hAnsi="Times New Roman" w:cs="Times New Roman"/>
                <w:b/>
              </w:rPr>
            </w:pPr>
          </w:p>
        </w:tc>
      </w:tr>
    </w:tbl>
    <w:p w:rsidR="00B11685" w:rsidRDefault="00B11685" w:rsidP="0025645F">
      <w:pPr>
        <w:pStyle w:val="NoSpacing"/>
        <w:jc w:val="center"/>
        <w:rPr>
          <w:rFonts w:ascii="Times New Roman" w:hAnsi="Times New Roman" w:cs="Times New Roman"/>
          <w:b/>
          <w:lang w:val="sr-Cyrl-CS"/>
        </w:rPr>
      </w:pPr>
    </w:p>
    <w:p w:rsidR="002B5C13" w:rsidRDefault="002B5C13" w:rsidP="0025645F">
      <w:pPr>
        <w:pStyle w:val="NoSpacing"/>
        <w:jc w:val="center"/>
        <w:rPr>
          <w:rFonts w:ascii="Times New Roman" w:hAnsi="Times New Roman" w:cs="Times New Roman"/>
          <w:b/>
          <w:lang w:val="sr-Cyrl-CS"/>
        </w:rPr>
      </w:pPr>
    </w:p>
    <w:p w:rsidR="00EE58EE" w:rsidRDefault="00EE58EE" w:rsidP="0025645F">
      <w:pPr>
        <w:pStyle w:val="NoSpacing"/>
        <w:jc w:val="center"/>
        <w:rPr>
          <w:rFonts w:ascii="Times New Roman" w:hAnsi="Times New Roman" w:cs="Times New Roman"/>
          <w:b/>
          <w:lang w:val="sr-Cyrl-CS"/>
        </w:rPr>
      </w:pPr>
    </w:p>
    <w:p w:rsidR="0025645F" w:rsidRDefault="0025645F" w:rsidP="00B11685">
      <w:pPr>
        <w:pStyle w:val="NoSpacing"/>
        <w:jc w:val="center"/>
        <w:rPr>
          <w:rFonts w:ascii="Times New Roman" w:hAnsi="Times New Roman" w:cs="Times New Roman"/>
          <w:b/>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0D084B">
        <w:rPr>
          <w:rFonts w:ascii="Times New Roman" w:hAnsi="Times New Roman" w:cs="Times New Roman"/>
          <w:b/>
          <w:lang w:val="sr-Cyrl-CS"/>
        </w:rPr>
        <w:t>ПОНУЂАЧ</w:t>
      </w:r>
    </w:p>
    <w:p w:rsidR="002B56A1" w:rsidRPr="002B56A1" w:rsidRDefault="002B56A1" w:rsidP="00B11685">
      <w:pPr>
        <w:pStyle w:val="NoSpacing"/>
        <w:jc w:val="center"/>
        <w:rPr>
          <w:rFonts w:ascii="Times New Roman" w:hAnsi="Times New Roman" w:cs="Times New Roman"/>
          <w:b/>
        </w:rPr>
      </w:pPr>
    </w:p>
    <w:p w:rsidR="00EE58EE" w:rsidRDefault="00EE58EE" w:rsidP="00B11685">
      <w:pPr>
        <w:pStyle w:val="NoSpacing"/>
        <w:jc w:val="center"/>
        <w:rPr>
          <w:rFonts w:ascii="Times New Roman" w:hAnsi="Times New Roman" w:cs="Times New Roman"/>
          <w:b/>
          <w:lang w:val="sr-Cyrl-CS"/>
        </w:rPr>
      </w:pPr>
    </w:p>
    <w:p w:rsidR="00AB4355" w:rsidRPr="00B11685" w:rsidRDefault="00AB4355" w:rsidP="00B11685">
      <w:pPr>
        <w:pStyle w:val="NoSpacing"/>
        <w:jc w:val="center"/>
        <w:rPr>
          <w:rFonts w:ascii="Times New Roman" w:hAnsi="Times New Roman" w:cs="Times New Roman"/>
          <w:b/>
          <w:lang w:val="sr-Cyrl-CS"/>
        </w:rPr>
      </w:pPr>
    </w:p>
    <w:p w:rsidR="0025645F" w:rsidRPr="000D084B" w:rsidRDefault="0025645F" w:rsidP="0025645F">
      <w:pPr>
        <w:pStyle w:val="NoSpacing"/>
        <w:jc w:val="center"/>
        <w:rPr>
          <w:rFonts w:ascii="Times New Roman" w:hAnsi="Times New Roman" w:cs="Times New Roman"/>
          <w:lang w:val="sr-Cyrl-CS"/>
        </w:rPr>
      </w:pPr>
      <w:r w:rsidRPr="00190127">
        <w:rPr>
          <w:rFonts w:ascii="Times New Roman" w:hAnsi="Times New Roman" w:cs="Times New Roman"/>
          <w:lang w:val="sr-Cyrl-CS"/>
        </w:rPr>
        <w:t>Датум:</w:t>
      </w:r>
      <w:r w:rsidRPr="00190127">
        <w:rPr>
          <w:rFonts w:ascii="Times New Roman" w:hAnsi="Times New Roman" w:cs="Times New Roman"/>
          <w:lang w:val="sr-Latn-CS"/>
        </w:rPr>
        <w:t xml:space="preserve">       </w:t>
      </w:r>
      <w:r w:rsidRPr="00190127">
        <w:rPr>
          <w:rFonts w:ascii="Times New Roman" w:hAnsi="Times New Roman" w:cs="Times New Roman"/>
          <w:lang w:val="sr-Cyrl-CS"/>
        </w:rPr>
        <w:t>__________</w:t>
      </w:r>
      <w:r w:rsidRPr="00190127">
        <w:rPr>
          <w:rFonts w:ascii="Times New Roman" w:hAnsi="Times New Roman" w:cs="Times New Roman"/>
          <w:lang w:val="sr-Latn-CS"/>
        </w:rPr>
        <w:t>_____</w:t>
      </w:r>
      <w:r w:rsidRPr="00190127">
        <w:rPr>
          <w:rFonts w:ascii="Times New Roman" w:hAnsi="Times New Roman" w:cs="Times New Roman"/>
          <w:lang w:val="sr-Cyrl-CS"/>
        </w:rPr>
        <w:t>___</w:t>
      </w:r>
      <w:r w:rsidRPr="00190127">
        <w:rPr>
          <w:rFonts w:ascii="Times New Roman" w:hAnsi="Times New Roman" w:cs="Times New Roman"/>
          <w:lang w:val="sr-Latn-CS"/>
        </w:rPr>
        <w:t xml:space="preserve">           </w:t>
      </w:r>
      <w:r w:rsidRPr="00190127">
        <w:rPr>
          <w:rFonts w:ascii="Times New Roman" w:hAnsi="Times New Roman" w:cs="Times New Roman"/>
          <w:lang w:val="sr-Cyrl-CS"/>
        </w:rPr>
        <w:t xml:space="preserve"> </w:t>
      </w:r>
      <w:r w:rsidRPr="00190127">
        <w:rPr>
          <w:rFonts w:ascii="Times New Roman" w:hAnsi="Times New Roman" w:cs="Times New Roman"/>
          <w:lang w:val="sr-Latn-CS"/>
        </w:rPr>
        <w:t xml:space="preserve">  </w:t>
      </w:r>
      <w:r w:rsidRPr="00190127">
        <w:rPr>
          <w:rFonts w:ascii="Times New Roman" w:hAnsi="Times New Roman" w:cs="Times New Roman"/>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25645F" w:rsidRDefault="0025645F" w:rsidP="0025645F">
      <w:pPr>
        <w:pStyle w:val="NoSpacing"/>
        <w:tabs>
          <w:tab w:val="left" w:pos="4425"/>
          <w:tab w:val="left" w:pos="7935"/>
        </w:tabs>
        <w:rPr>
          <w:rFonts w:ascii="Times New Roman" w:hAnsi="Times New Roman" w:cs="Times New Roman"/>
        </w:rPr>
      </w:pPr>
      <w:r w:rsidRPr="000D084B">
        <w:rPr>
          <w:rFonts w:ascii="Times New Roman" w:hAnsi="Times New Roman" w:cs="Times New Roman"/>
          <w:b/>
          <w:lang w:val="sr-Latn-CS"/>
        </w:rPr>
        <w:t xml:space="preserve">                                          </w:t>
      </w:r>
      <w:r>
        <w:rPr>
          <w:rFonts w:ascii="Times New Roman" w:hAnsi="Times New Roman" w:cs="Times New Roman"/>
          <w:b/>
        </w:rPr>
        <w:t xml:space="preserve">                                                                           </w:t>
      </w:r>
      <w:r w:rsidRPr="00190127">
        <w:rPr>
          <w:rFonts w:ascii="Times New Roman" w:hAnsi="Times New Roman" w:cs="Times New Roman"/>
        </w:rPr>
        <w:t>Овлашћени представник понуђача</w:t>
      </w:r>
    </w:p>
    <w:p w:rsidR="00EE58EE" w:rsidRPr="00EE58EE" w:rsidRDefault="00EE58EE" w:rsidP="0025645F">
      <w:pPr>
        <w:pStyle w:val="NoSpacing"/>
        <w:tabs>
          <w:tab w:val="left" w:pos="4425"/>
          <w:tab w:val="left" w:pos="7935"/>
        </w:tabs>
        <w:rPr>
          <w:rFonts w:ascii="Times New Roman" w:hAnsi="Times New Roman" w:cs="Times New Roman"/>
        </w:rPr>
      </w:pPr>
    </w:p>
    <w:p w:rsidR="00AB4355" w:rsidRDefault="00AB4355" w:rsidP="0025645F">
      <w:pPr>
        <w:pStyle w:val="NoSpacing"/>
        <w:tabs>
          <w:tab w:val="left" w:pos="4425"/>
          <w:tab w:val="left" w:pos="7935"/>
        </w:tabs>
        <w:rPr>
          <w:rFonts w:ascii="Times New Roman" w:hAnsi="Times New Roman" w:cs="Times New Roman"/>
          <w:b/>
        </w:rPr>
      </w:pPr>
    </w:p>
    <w:p w:rsidR="002B5C13" w:rsidRDefault="002B5C13" w:rsidP="0025645F">
      <w:pPr>
        <w:pStyle w:val="NoSpacing"/>
        <w:tabs>
          <w:tab w:val="left" w:pos="4425"/>
          <w:tab w:val="left" w:pos="7935"/>
        </w:tabs>
        <w:rPr>
          <w:rFonts w:ascii="Times New Roman" w:hAnsi="Times New Roman" w:cs="Times New Roman"/>
          <w:b/>
        </w:rPr>
      </w:pPr>
    </w:p>
    <w:p w:rsidR="002B5C13" w:rsidRDefault="002B5C13" w:rsidP="0025645F">
      <w:pPr>
        <w:pStyle w:val="NoSpacing"/>
        <w:tabs>
          <w:tab w:val="left" w:pos="4425"/>
          <w:tab w:val="left" w:pos="7935"/>
        </w:tabs>
        <w:rPr>
          <w:rFonts w:ascii="Times New Roman" w:hAnsi="Times New Roman" w:cs="Times New Roman"/>
          <w:b/>
        </w:rPr>
      </w:pPr>
    </w:p>
    <w:p w:rsidR="002B5C13" w:rsidRDefault="002B5C13" w:rsidP="0025645F">
      <w:pPr>
        <w:pStyle w:val="NoSpacing"/>
        <w:tabs>
          <w:tab w:val="left" w:pos="4425"/>
          <w:tab w:val="left" w:pos="7935"/>
        </w:tabs>
        <w:rPr>
          <w:rFonts w:ascii="Times New Roman" w:hAnsi="Times New Roman" w:cs="Times New Roman"/>
          <w:b/>
        </w:rPr>
      </w:pPr>
    </w:p>
    <w:p w:rsidR="002B5C13" w:rsidRPr="002B5C13" w:rsidRDefault="002B5C13" w:rsidP="0025645F">
      <w:pPr>
        <w:pStyle w:val="NoSpacing"/>
        <w:tabs>
          <w:tab w:val="left" w:pos="4425"/>
          <w:tab w:val="left" w:pos="7935"/>
        </w:tabs>
        <w:rPr>
          <w:rFonts w:ascii="Times New Roman" w:hAnsi="Times New Roman" w:cs="Times New Roman"/>
          <w:b/>
        </w:rPr>
      </w:pPr>
    </w:p>
    <w:p w:rsidR="008E1137" w:rsidRPr="00146C98" w:rsidRDefault="0025645F" w:rsidP="0025645F">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0"/>
          <w:szCs w:val="20"/>
          <w:u w:val="single"/>
          <w:lang w:val="sr-Cyrl-CS"/>
        </w:rPr>
      </w:pPr>
      <w:r w:rsidRPr="00DE6C00">
        <w:rPr>
          <w:rFonts w:ascii="Times New Roman" w:hAnsi="Times New Roman" w:cs="Times New Roman"/>
          <w:b/>
          <w:i/>
          <w:sz w:val="20"/>
          <w:szCs w:val="20"/>
          <w:u w:val="single"/>
          <w:lang w:val="sr-Cyrl-CS"/>
        </w:rPr>
        <w:t>Напомена:</w:t>
      </w:r>
      <w:r w:rsidRPr="004E1C80">
        <w:rPr>
          <w:rFonts w:ascii="Times New Roman" w:hAnsi="Times New Roman" w:cs="Times New Roman"/>
          <w:i/>
          <w:sz w:val="20"/>
          <w:szCs w:val="20"/>
          <w:lang w:val="sr-Cyrl-CS"/>
        </w:rPr>
        <w:t xml:space="preserve"> Образац </w:t>
      </w:r>
      <w:r>
        <w:rPr>
          <w:rFonts w:ascii="Times New Roman" w:hAnsi="Times New Roman" w:cs="Times New Roman"/>
          <w:i/>
          <w:sz w:val="20"/>
          <w:szCs w:val="20"/>
          <w:lang w:val="sr-Cyrl-CS"/>
        </w:rPr>
        <w:t>структуре цене</w:t>
      </w:r>
      <w:r w:rsidRPr="004E1C80">
        <w:rPr>
          <w:rFonts w:ascii="Times New Roman" w:hAnsi="Times New Roman" w:cs="Times New Roman"/>
          <w:i/>
          <w:sz w:val="20"/>
          <w:szCs w:val="20"/>
          <w:lang w:val="sr-Cyrl-CS"/>
        </w:rPr>
        <w:t xml:space="preserve"> је </w:t>
      </w:r>
      <w:r w:rsidRPr="007C333A">
        <w:rPr>
          <w:rFonts w:ascii="Times New Roman" w:hAnsi="Times New Roman" w:cs="Times New Roman"/>
          <w:i/>
          <w:sz w:val="20"/>
          <w:szCs w:val="20"/>
          <w:lang w:val="sr-Cyrl-CS"/>
        </w:rPr>
        <w:t>обавезан.</w:t>
      </w:r>
    </w:p>
    <w:p w:rsidR="00695BA3" w:rsidRPr="00066785" w:rsidRDefault="00695BA3" w:rsidP="004149AB">
      <w:pPr>
        <w:pStyle w:val="NoSpacing"/>
        <w:jc w:val="both"/>
        <w:rPr>
          <w:rFonts w:ascii="Times New Roman" w:hAnsi="Times New Roman" w:cs="Times New Roman"/>
          <w:i/>
        </w:rPr>
      </w:pPr>
    </w:p>
    <w:p w:rsidR="00E0415E" w:rsidRDefault="00935E3F" w:rsidP="004149AB">
      <w:pPr>
        <w:pStyle w:val="NoSpacing"/>
        <w:jc w:val="both"/>
        <w:rPr>
          <w:rFonts w:ascii="Times New Roman" w:hAnsi="Times New Roman" w:cs="Times New Roman"/>
          <w:i/>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E0415E" w:rsidRDefault="00E0415E" w:rsidP="004149AB">
      <w:pPr>
        <w:pStyle w:val="NoSpacing"/>
        <w:jc w:val="both"/>
        <w:rPr>
          <w:rFonts w:ascii="Times New Roman" w:hAnsi="Times New Roman" w:cs="Times New Roman"/>
          <w:i/>
        </w:rPr>
      </w:pPr>
    </w:p>
    <w:p w:rsidR="00E0415E" w:rsidRDefault="00E0415E" w:rsidP="004149AB">
      <w:pPr>
        <w:pStyle w:val="NoSpacing"/>
        <w:jc w:val="both"/>
        <w:rPr>
          <w:rFonts w:ascii="Times New Roman" w:hAnsi="Times New Roman" w:cs="Times New Roman"/>
          <w:i/>
        </w:rPr>
      </w:pPr>
    </w:p>
    <w:p w:rsidR="00E0415E" w:rsidRDefault="00E0415E" w:rsidP="004149AB">
      <w:pPr>
        <w:pStyle w:val="NoSpacing"/>
        <w:jc w:val="both"/>
        <w:rPr>
          <w:rFonts w:ascii="Times New Roman" w:hAnsi="Times New Roman" w:cs="Times New Roman"/>
          <w:i/>
        </w:rPr>
      </w:pPr>
    </w:p>
    <w:p w:rsidR="00E0415E" w:rsidRPr="002B5C13" w:rsidRDefault="00E0415E" w:rsidP="004149AB">
      <w:pPr>
        <w:pStyle w:val="NoSpacing"/>
        <w:jc w:val="both"/>
        <w:rPr>
          <w:rFonts w:ascii="Times New Roman" w:hAnsi="Times New Roman" w:cs="Times New Roman"/>
          <w:i/>
        </w:rPr>
      </w:pPr>
    </w:p>
    <w:p w:rsidR="00E0415E" w:rsidRDefault="00E0415E" w:rsidP="004149AB">
      <w:pPr>
        <w:pStyle w:val="NoSpacing"/>
        <w:jc w:val="both"/>
        <w:rPr>
          <w:rFonts w:ascii="Times New Roman" w:hAnsi="Times New Roman" w:cs="Times New Roman"/>
          <w:i/>
        </w:rPr>
      </w:pPr>
    </w:p>
    <w:p w:rsidR="00E0415E" w:rsidRPr="002B5C13" w:rsidRDefault="00E0415E" w:rsidP="004149AB">
      <w:pPr>
        <w:pStyle w:val="NoSpacing"/>
        <w:jc w:val="both"/>
        <w:rPr>
          <w:rFonts w:ascii="Times New Roman" w:hAnsi="Times New Roman" w:cs="Times New Roman"/>
          <w:i/>
        </w:rPr>
      </w:pPr>
    </w:p>
    <w:p w:rsidR="00BD09AE" w:rsidRDefault="00935E3F" w:rsidP="004149AB">
      <w:pPr>
        <w:pStyle w:val="NoSpacing"/>
        <w:jc w:val="both"/>
        <w:rPr>
          <w:rFonts w:ascii="Times New Roman" w:hAnsi="Times New Roman" w:cs="Times New Roman"/>
          <w:i/>
        </w:rPr>
      </w:pPr>
      <w:r>
        <w:rPr>
          <w:rFonts w:ascii="Times New Roman" w:hAnsi="Times New Roman" w:cs="Times New Roman"/>
          <w:i/>
        </w:rPr>
        <w:tab/>
      </w:r>
    </w:p>
    <w:p w:rsidR="00E67010" w:rsidRDefault="00BD09AE" w:rsidP="004149AB">
      <w:pPr>
        <w:pStyle w:val="NoSpacing"/>
        <w:jc w:val="both"/>
        <w:rPr>
          <w:rFonts w:ascii="Times New Roman" w:hAnsi="Times New Roman" w:cs="Times New Roman"/>
          <w:i/>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E67010" w:rsidRDefault="00E67010" w:rsidP="004149AB">
      <w:pPr>
        <w:pStyle w:val="NoSpacing"/>
        <w:jc w:val="both"/>
        <w:rPr>
          <w:rFonts w:ascii="Times New Roman" w:hAnsi="Times New Roman" w:cs="Times New Roman"/>
          <w:i/>
        </w:rPr>
      </w:pPr>
    </w:p>
    <w:p w:rsidR="00A345F3" w:rsidRDefault="00A345F3" w:rsidP="004149AB">
      <w:pPr>
        <w:pStyle w:val="NoSpacing"/>
        <w:jc w:val="both"/>
        <w:rPr>
          <w:rFonts w:ascii="Times New Roman" w:hAnsi="Times New Roman" w:cs="Times New Roman"/>
          <w:i/>
        </w:rPr>
      </w:pPr>
    </w:p>
    <w:p w:rsidR="00A345F3" w:rsidRDefault="00A345F3" w:rsidP="004149AB">
      <w:pPr>
        <w:pStyle w:val="NoSpacing"/>
        <w:jc w:val="both"/>
        <w:rPr>
          <w:rFonts w:ascii="Times New Roman" w:hAnsi="Times New Roman" w:cs="Times New Roman"/>
          <w:i/>
        </w:rPr>
      </w:pPr>
    </w:p>
    <w:p w:rsidR="00A345F3" w:rsidRDefault="00A345F3" w:rsidP="004149AB">
      <w:pPr>
        <w:pStyle w:val="NoSpacing"/>
        <w:jc w:val="both"/>
        <w:rPr>
          <w:rFonts w:ascii="Times New Roman" w:hAnsi="Times New Roman" w:cs="Times New Roman"/>
          <w:i/>
        </w:rPr>
      </w:pPr>
    </w:p>
    <w:p w:rsidR="00A345F3" w:rsidRDefault="00A345F3" w:rsidP="004149AB">
      <w:pPr>
        <w:pStyle w:val="NoSpacing"/>
        <w:jc w:val="both"/>
        <w:rPr>
          <w:rFonts w:ascii="Times New Roman" w:hAnsi="Times New Roman" w:cs="Times New Roman"/>
          <w:i/>
        </w:rPr>
      </w:pPr>
    </w:p>
    <w:p w:rsidR="00A345F3" w:rsidRDefault="00A345F3" w:rsidP="004149AB">
      <w:pPr>
        <w:pStyle w:val="NoSpacing"/>
        <w:jc w:val="both"/>
        <w:rPr>
          <w:rFonts w:ascii="Times New Roman" w:hAnsi="Times New Roman" w:cs="Times New Roman"/>
          <w:i/>
        </w:rPr>
      </w:pPr>
    </w:p>
    <w:p w:rsidR="00A345F3" w:rsidRDefault="00A345F3" w:rsidP="004149AB">
      <w:pPr>
        <w:pStyle w:val="NoSpacing"/>
        <w:jc w:val="both"/>
        <w:rPr>
          <w:rFonts w:ascii="Times New Roman" w:hAnsi="Times New Roman" w:cs="Times New Roman"/>
          <w:i/>
        </w:rPr>
      </w:pPr>
    </w:p>
    <w:p w:rsidR="00A345F3" w:rsidRDefault="00A345F3" w:rsidP="004149AB">
      <w:pPr>
        <w:pStyle w:val="NoSpacing"/>
        <w:jc w:val="both"/>
        <w:rPr>
          <w:rFonts w:ascii="Times New Roman" w:hAnsi="Times New Roman" w:cs="Times New Roman"/>
          <w:i/>
        </w:rPr>
      </w:pPr>
    </w:p>
    <w:p w:rsidR="006F5037" w:rsidRDefault="006F5037" w:rsidP="004149AB">
      <w:pPr>
        <w:pStyle w:val="NoSpacing"/>
        <w:jc w:val="both"/>
        <w:rPr>
          <w:rFonts w:ascii="Times New Roman" w:hAnsi="Times New Roman" w:cs="Times New Roman"/>
          <w:i/>
        </w:rPr>
      </w:pPr>
    </w:p>
    <w:p w:rsidR="00A345F3" w:rsidRDefault="00A345F3" w:rsidP="004149AB">
      <w:pPr>
        <w:pStyle w:val="NoSpacing"/>
        <w:jc w:val="both"/>
        <w:rPr>
          <w:rFonts w:ascii="Times New Roman" w:hAnsi="Times New Roman" w:cs="Times New Roman"/>
          <w:i/>
        </w:rPr>
      </w:pPr>
    </w:p>
    <w:p w:rsidR="00A345F3" w:rsidRPr="00A345F3" w:rsidRDefault="00A345F3" w:rsidP="004149AB">
      <w:pPr>
        <w:pStyle w:val="NoSpacing"/>
        <w:jc w:val="both"/>
        <w:rPr>
          <w:rFonts w:ascii="Times New Roman" w:hAnsi="Times New Roman" w:cs="Times New Roman"/>
          <w:i/>
        </w:rPr>
      </w:pPr>
    </w:p>
    <w:p w:rsidR="00CF699C" w:rsidRDefault="00CF699C" w:rsidP="004149AB">
      <w:pPr>
        <w:pStyle w:val="NoSpacing"/>
        <w:jc w:val="both"/>
        <w:rPr>
          <w:rFonts w:ascii="Times New Roman" w:hAnsi="Times New Roman" w:cs="Times New Roman"/>
          <w:i/>
        </w:rPr>
      </w:pPr>
    </w:p>
    <w:p w:rsidR="003C5662" w:rsidRDefault="003C5662" w:rsidP="004149AB">
      <w:pPr>
        <w:pStyle w:val="NoSpacing"/>
        <w:jc w:val="both"/>
        <w:rPr>
          <w:rFonts w:ascii="Times New Roman" w:hAnsi="Times New Roman" w:cs="Times New Roman"/>
          <w:i/>
        </w:rPr>
      </w:pPr>
    </w:p>
    <w:p w:rsidR="003C5662" w:rsidRDefault="003C5662" w:rsidP="004149AB">
      <w:pPr>
        <w:pStyle w:val="NoSpacing"/>
        <w:jc w:val="both"/>
        <w:rPr>
          <w:rFonts w:ascii="Times New Roman" w:hAnsi="Times New Roman" w:cs="Times New Roman"/>
          <w:i/>
        </w:rPr>
      </w:pPr>
    </w:p>
    <w:p w:rsidR="00A107A3" w:rsidRPr="00A107A3" w:rsidRDefault="00A107A3" w:rsidP="004149AB">
      <w:pPr>
        <w:pStyle w:val="NoSpacing"/>
        <w:jc w:val="both"/>
        <w:rPr>
          <w:rFonts w:ascii="Times New Roman" w:hAnsi="Times New Roman" w:cs="Times New Roman"/>
          <w:i/>
        </w:rPr>
      </w:pPr>
    </w:p>
    <w:p w:rsidR="004149AB" w:rsidRPr="003A56C1" w:rsidRDefault="00E67010" w:rsidP="004149AB">
      <w:pPr>
        <w:pStyle w:val="NoSpacing"/>
        <w:jc w:val="both"/>
        <w:rPr>
          <w:rFonts w:ascii="Times New Roman" w:hAnsi="Times New Roman" w:cs="Times New Roman"/>
          <w:i/>
          <w:lang w:val="sr-Cyrl-CS"/>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4149AB" w:rsidRPr="003A56C1">
        <w:rPr>
          <w:rFonts w:ascii="Times New Roman" w:hAnsi="Times New Roman" w:cs="Times New Roman"/>
          <w:i/>
          <w:lang w:val="sr-Cyrl-CS"/>
        </w:rPr>
        <w:t xml:space="preserve">Образац бр. </w:t>
      </w:r>
      <w:r w:rsidR="00EF2F5E">
        <w:rPr>
          <w:rFonts w:ascii="Times New Roman" w:hAnsi="Times New Roman" w:cs="Times New Roman"/>
          <w:i/>
          <w:lang w:val="sr-Cyrl-CS"/>
        </w:rPr>
        <w:t>3</w:t>
      </w:r>
    </w:p>
    <w:p w:rsidR="004149AB" w:rsidRDefault="004149AB" w:rsidP="00407F06">
      <w:pPr>
        <w:pStyle w:val="NoSpacing"/>
        <w:jc w:val="center"/>
        <w:rPr>
          <w:rFonts w:ascii="Times New Roman" w:hAnsi="Times New Roman" w:cs="Times New Roman"/>
          <w:b/>
        </w:rPr>
      </w:pPr>
    </w:p>
    <w:p w:rsidR="004149AB" w:rsidRPr="004149AB" w:rsidRDefault="004149AB" w:rsidP="00407F06">
      <w:pPr>
        <w:pStyle w:val="NoSpacing"/>
        <w:jc w:val="center"/>
        <w:rPr>
          <w:rFonts w:ascii="Times New Roman" w:hAnsi="Times New Roman" w:cs="Times New Roman"/>
          <w:b/>
        </w:rPr>
      </w:pPr>
    </w:p>
    <w:p w:rsidR="00106E0F" w:rsidRDefault="00106E0F" w:rsidP="00407F06">
      <w:pPr>
        <w:pStyle w:val="NoSpacing"/>
        <w:jc w:val="center"/>
        <w:rPr>
          <w:rFonts w:ascii="Times New Roman" w:hAnsi="Times New Roman" w:cs="Times New Roman"/>
          <w:b/>
        </w:rPr>
      </w:pPr>
    </w:p>
    <w:p w:rsidR="00BB1E3F" w:rsidRDefault="00BB1E3F" w:rsidP="00407F06">
      <w:pPr>
        <w:pStyle w:val="NoSpacing"/>
        <w:jc w:val="center"/>
        <w:rPr>
          <w:rFonts w:ascii="Times New Roman" w:hAnsi="Times New Roman" w:cs="Times New Roman"/>
          <w:b/>
        </w:rPr>
      </w:pPr>
    </w:p>
    <w:p w:rsidR="004149AB" w:rsidRPr="004149AB" w:rsidRDefault="004149AB" w:rsidP="00407F06">
      <w:pPr>
        <w:pStyle w:val="NoSpacing"/>
        <w:jc w:val="center"/>
        <w:rPr>
          <w:rFonts w:ascii="Times New Roman" w:hAnsi="Times New Roman" w:cs="Times New Roman"/>
          <w:b/>
        </w:rPr>
      </w:pPr>
    </w:p>
    <w:p w:rsidR="00E67010" w:rsidRDefault="000D39DB" w:rsidP="00407F06">
      <w:pPr>
        <w:pStyle w:val="NoSpacing"/>
        <w:jc w:val="center"/>
        <w:rPr>
          <w:rFonts w:ascii="Times New Roman" w:hAnsi="Times New Roman" w:cs="Times New Roman"/>
          <w:b/>
        </w:rPr>
      </w:pPr>
      <w:r w:rsidRPr="007735B5">
        <w:rPr>
          <w:rFonts w:ascii="Times New Roman" w:hAnsi="Times New Roman" w:cs="Times New Roman"/>
          <w:b/>
        </w:rPr>
        <w:t>VII</w:t>
      </w:r>
      <w:r w:rsidR="00426AE0" w:rsidRPr="007735B5">
        <w:rPr>
          <w:rFonts w:ascii="Times New Roman" w:hAnsi="Times New Roman" w:cs="Times New Roman"/>
          <w:b/>
        </w:rPr>
        <w:t>I</w:t>
      </w:r>
      <w:r w:rsidRPr="007735B5">
        <w:rPr>
          <w:rFonts w:ascii="Times New Roman" w:hAnsi="Times New Roman" w:cs="Times New Roman"/>
          <w:b/>
        </w:rPr>
        <w:t xml:space="preserve"> - ОБРАЗАЦ ИЗЈАВЕ ДА ЈЕ ПОНУЂАЧ ПОШТОВАО ОБАВЕЗЕ </w:t>
      </w:r>
    </w:p>
    <w:p w:rsidR="000D39DB" w:rsidRPr="00E67010" w:rsidRDefault="000D39DB" w:rsidP="00407F06">
      <w:pPr>
        <w:pStyle w:val="NoSpacing"/>
        <w:jc w:val="center"/>
        <w:rPr>
          <w:rFonts w:ascii="Times New Roman" w:hAnsi="Times New Roman" w:cs="Times New Roman"/>
          <w:b/>
        </w:rPr>
      </w:pPr>
      <w:r w:rsidRPr="007735B5">
        <w:rPr>
          <w:rFonts w:ascii="Times New Roman" w:hAnsi="Times New Roman" w:cs="Times New Roman"/>
          <w:b/>
        </w:rPr>
        <w:t>КОЈЕ ПРОИЗИЛАЗЕ ИЗ ВАЖЕЋИХ ПРОПИСА ЗАШТИТЕ НА РАДУ</w:t>
      </w:r>
      <w:bookmarkEnd w:id="12"/>
    </w:p>
    <w:p w:rsidR="000D39DB" w:rsidRDefault="000D39DB" w:rsidP="000D39DB">
      <w:pPr>
        <w:pStyle w:val="NormalWeb"/>
        <w:shd w:val="clear" w:color="auto" w:fill="FFFFFF"/>
        <w:jc w:val="center"/>
        <w:rPr>
          <w:b/>
          <w:bCs/>
          <w:color w:val="000000"/>
          <w:sz w:val="22"/>
          <w:szCs w:val="22"/>
        </w:rPr>
      </w:pPr>
    </w:p>
    <w:p w:rsidR="004149AB" w:rsidRPr="00C73A1F" w:rsidRDefault="004149AB" w:rsidP="000D39DB">
      <w:pPr>
        <w:pStyle w:val="NormalWeb"/>
        <w:shd w:val="clear" w:color="auto" w:fill="FFFFFF"/>
        <w:jc w:val="center"/>
        <w:rPr>
          <w:b/>
          <w:bCs/>
          <w:color w:val="000000"/>
          <w:sz w:val="22"/>
          <w:szCs w:val="22"/>
        </w:rPr>
      </w:pPr>
    </w:p>
    <w:p w:rsidR="00426AE0" w:rsidRDefault="004149AB" w:rsidP="004149AB">
      <w:pPr>
        <w:pStyle w:val="NoSpacing"/>
        <w:jc w:val="both"/>
        <w:rPr>
          <w:rFonts w:ascii="Times New Roman" w:eastAsia="Times New Roman" w:hAnsi="Times New Roman" w:cs="Times New Roman"/>
          <w:color w:val="000000"/>
        </w:rPr>
      </w:pPr>
      <w:r w:rsidRPr="00C73A1F">
        <w:rPr>
          <w:rFonts w:ascii="Times New Roman" w:eastAsia="Times New Roman" w:hAnsi="Times New Roman" w:cs="Times New Roman"/>
          <w:color w:val="000000"/>
        </w:rPr>
        <w:tab/>
      </w:r>
    </w:p>
    <w:p w:rsidR="00426AE0" w:rsidRDefault="00426AE0" w:rsidP="004149AB">
      <w:pPr>
        <w:pStyle w:val="NoSpacing"/>
        <w:jc w:val="both"/>
        <w:rPr>
          <w:rFonts w:ascii="Times New Roman" w:eastAsia="Times New Roman" w:hAnsi="Times New Roman" w:cs="Times New Roman"/>
          <w:color w:val="000000"/>
        </w:rPr>
      </w:pPr>
    </w:p>
    <w:p w:rsidR="00C11B6F" w:rsidRPr="00C73A1F" w:rsidRDefault="00426AE0" w:rsidP="004149AB">
      <w:pPr>
        <w:pStyle w:val="NoSpacing"/>
        <w:jc w:val="both"/>
        <w:rPr>
          <w:rFonts w:ascii="Times New Roman" w:hAnsi="Times New Roman" w:cs="Times New Roman"/>
          <w:lang w:val="sr-Cyrl-CS"/>
        </w:rPr>
      </w:pPr>
      <w:r>
        <w:rPr>
          <w:rFonts w:ascii="Times New Roman" w:eastAsia="Times New Roman" w:hAnsi="Times New Roman" w:cs="Times New Roman"/>
          <w:color w:val="000000"/>
        </w:rPr>
        <w:tab/>
      </w:r>
      <w:r w:rsidR="004149AB" w:rsidRPr="00C73A1F">
        <w:rPr>
          <w:rFonts w:ascii="Times New Roman" w:eastAsia="Times New Roman" w:hAnsi="Times New Roman" w:cs="Times New Roman"/>
          <w:color w:val="000000"/>
        </w:rPr>
        <w:t xml:space="preserve">У предмету јавне набавке </w:t>
      </w:r>
      <w:r w:rsidRPr="00EE58EE">
        <w:rPr>
          <w:rFonts w:ascii="Times New Roman" w:hAnsi="Times New Roman" w:cs="Times New Roman"/>
          <w:lang w:val="sr-Cyrl-CS"/>
        </w:rPr>
        <w:t xml:space="preserve">услуге </w:t>
      </w:r>
      <w:r w:rsidR="00B14A01" w:rsidRPr="00D31BC0">
        <w:rPr>
          <w:rFonts w:ascii="Times New Roman" w:hAnsi="Times New Roman" w:cs="Times New Roman"/>
        </w:rPr>
        <w:t>постављања вертикалне и обележавања хоризонталне сигнализације</w:t>
      </w:r>
      <w:r w:rsidR="00B14A01" w:rsidRPr="00D31BC0">
        <w:rPr>
          <w:rFonts w:ascii="Times New Roman" w:hAnsi="Times New Roman" w:cs="Times New Roman"/>
          <w:lang w:val="sr-Cyrl-CS"/>
        </w:rPr>
        <w:t>, бр. 5.9/2019</w:t>
      </w:r>
      <w:r w:rsidR="000D6A5A" w:rsidRPr="00C73A1F">
        <w:rPr>
          <w:rFonts w:ascii="Times New Roman" w:hAnsi="Times New Roman" w:cs="Times New Roman"/>
        </w:rPr>
        <w:t>,</w:t>
      </w:r>
      <w:r w:rsidR="004149AB" w:rsidRPr="00C73A1F">
        <w:rPr>
          <w:rFonts w:ascii="Times New Roman" w:hAnsi="Times New Roman" w:cs="Times New Roman"/>
          <w:color w:val="000000"/>
          <w:lang w:val="sr-Cyrl-CS"/>
        </w:rPr>
        <w:t xml:space="preserve"> </w:t>
      </w:r>
      <w:r w:rsidR="004149AB" w:rsidRPr="00C73A1F">
        <w:rPr>
          <w:rFonts w:ascii="Times New Roman" w:eastAsia="Times New Roman" w:hAnsi="Times New Roman" w:cs="Times New Roman"/>
          <w:color w:val="000000"/>
        </w:rPr>
        <w:t>под пуном материјалном и кривичном одговорношћу</w:t>
      </w:r>
      <w:r w:rsidR="004149AB" w:rsidRPr="00C73A1F">
        <w:rPr>
          <w:rFonts w:ascii="Times New Roman" w:hAnsi="Times New Roman" w:cs="Times New Roman"/>
          <w:color w:val="000000"/>
        </w:rPr>
        <w:t>,</w:t>
      </w:r>
      <w:r w:rsidR="004149AB" w:rsidRPr="00C73A1F">
        <w:rPr>
          <w:rFonts w:ascii="Times New Roman" w:hAnsi="Times New Roman" w:cs="Times New Roman"/>
          <w:color w:val="000000"/>
          <w:lang w:val="sr-Cyrl-CS"/>
        </w:rPr>
        <w:t xml:space="preserve"> дајем следећу </w:t>
      </w:r>
    </w:p>
    <w:p w:rsidR="004149AB" w:rsidRPr="00C73A1F" w:rsidRDefault="004149AB" w:rsidP="000D39DB">
      <w:pPr>
        <w:pStyle w:val="NormalWeb"/>
        <w:shd w:val="clear" w:color="auto" w:fill="FFFFFF"/>
        <w:jc w:val="center"/>
        <w:rPr>
          <w:color w:val="000000"/>
          <w:sz w:val="22"/>
          <w:szCs w:val="22"/>
          <w:lang w:val="sr-Cyrl-CS"/>
        </w:rPr>
      </w:pPr>
    </w:p>
    <w:p w:rsidR="00C11B6F" w:rsidRPr="00C73A1F" w:rsidRDefault="004149AB" w:rsidP="000D39DB">
      <w:pPr>
        <w:pStyle w:val="NormalWeb"/>
        <w:shd w:val="clear" w:color="auto" w:fill="FFFFFF"/>
        <w:jc w:val="center"/>
        <w:rPr>
          <w:b/>
          <w:color w:val="000000"/>
          <w:sz w:val="22"/>
          <w:szCs w:val="22"/>
          <w:lang w:val="sr-Cyrl-CS"/>
        </w:rPr>
      </w:pPr>
      <w:r w:rsidRPr="00C73A1F">
        <w:rPr>
          <w:b/>
          <w:color w:val="000000"/>
          <w:sz w:val="22"/>
          <w:szCs w:val="22"/>
          <w:lang w:val="sr-Cyrl-CS"/>
        </w:rPr>
        <w:t xml:space="preserve">И З Ј А В У </w:t>
      </w:r>
    </w:p>
    <w:p w:rsidR="004149AB" w:rsidRPr="00C73A1F" w:rsidRDefault="004149AB" w:rsidP="000D39DB">
      <w:pPr>
        <w:pStyle w:val="NormalWeb"/>
        <w:shd w:val="clear" w:color="auto" w:fill="FFFFFF"/>
        <w:jc w:val="center"/>
        <w:rPr>
          <w:color w:val="000000"/>
          <w:sz w:val="22"/>
          <w:szCs w:val="22"/>
        </w:rPr>
      </w:pPr>
    </w:p>
    <w:p w:rsidR="000D39DB" w:rsidRPr="00C73A1F" w:rsidRDefault="000D39DB" w:rsidP="004149AB">
      <w:pPr>
        <w:jc w:val="both"/>
        <w:rPr>
          <w:rFonts w:ascii="Times New Roman" w:hAnsi="Times New Roman" w:cs="Times New Roman"/>
          <w:iCs/>
          <w:lang w:val="sr-Cyrl-CS"/>
        </w:rPr>
      </w:pPr>
      <w:r w:rsidRPr="00C73A1F">
        <w:rPr>
          <w:rFonts w:ascii="Times New Roman" w:eastAsia="Times New Roman" w:hAnsi="Times New Roman" w:cs="Times New Roman"/>
          <w:color w:val="000000"/>
        </w:rPr>
        <w:tab/>
      </w:r>
      <w:r w:rsidR="004149AB" w:rsidRPr="00C73A1F">
        <w:rPr>
          <w:rFonts w:ascii="Times New Roman" w:eastAsia="Times New Roman" w:hAnsi="Times New Roman" w:cs="Times New Roman"/>
          <w:color w:val="000000"/>
        </w:rPr>
        <w:t>П</w:t>
      </w:r>
      <w:r w:rsidRPr="00C73A1F">
        <w:rPr>
          <w:rFonts w:ascii="Times New Roman" w:eastAsia="Times New Roman" w:hAnsi="Times New Roman" w:cs="Times New Roman"/>
          <w:color w:val="000000"/>
        </w:rPr>
        <w:t xml:space="preserve">оштовао </w:t>
      </w:r>
      <w:r w:rsidR="004149AB" w:rsidRPr="00C73A1F">
        <w:rPr>
          <w:rFonts w:ascii="Times New Roman" w:eastAsia="Times New Roman" w:hAnsi="Times New Roman" w:cs="Times New Roman"/>
          <w:color w:val="000000"/>
        </w:rPr>
        <w:t xml:space="preserve">сам </w:t>
      </w:r>
      <w:r w:rsidRPr="00C73A1F">
        <w:rPr>
          <w:rFonts w:ascii="Times New Roman" w:eastAsia="Times New Roman" w:hAnsi="Times New Roman" w:cs="Times New Roman"/>
          <w:color w:val="000000"/>
        </w:rPr>
        <w:t>обавезе које произилазе из важећих прописа</w:t>
      </w:r>
      <w:r w:rsidR="0032250C" w:rsidRPr="00C73A1F">
        <w:rPr>
          <w:rFonts w:ascii="Times New Roman" w:eastAsia="Times New Roman" w:hAnsi="Times New Roman" w:cs="Times New Roman"/>
          <w:color w:val="000000"/>
        </w:rPr>
        <w:t xml:space="preserve"> о заштити на раду, запошљавању</w:t>
      </w:r>
      <w:r w:rsidRPr="00C73A1F">
        <w:rPr>
          <w:rFonts w:ascii="Times New Roman" w:eastAsia="Times New Roman" w:hAnsi="Times New Roman" w:cs="Times New Roman"/>
          <w:color w:val="000000"/>
        </w:rPr>
        <w:t xml:space="preserve"> и условима рада, заштити животне средине </w:t>
      </w:r>
      <w:r w:rsidR="007735B5" w:rsidRPr="00C73A1F">
        <w:rPr>
          <w:rFonts w:ascii="Times New Roman" w:hAnsi="Times New Roman" w:cs="Times New Roman"/>
        </w:rPr>
        <w:t>и нема</w:t>
      </w:r>
      <w:r w:rsidR="004149AB" w:rsidRPr="00C73A1F">
        <w:rPr>
          <w:rFonts w:ascii="Times New Roman" w:hAnsi="Times New Roman" w:cs="Times New Roman"/>
        </w:rPr>
        <w:t>м</w:t>
      </w:r>
      <w:r w:rsidR="007735B5" w:rsidRPr="00C73A1F">
        <w:rPr>
          <w:rFonts w:ascii="Times New Roman" w:hAnsi="Times New Roman" w:cs="Times New Roman"/>
        </w:rPr>
        <w:t xml:space="preserve"> заб</w:t>
      </w:r>
      <w:r w:rsidR="0032250C" w:rsidRPr="00C73A1F">
        <w:rPr>
          <w:rFonts w:ascii="Times New Roman" w:hAnsi="Times New Roman" w:cs="Times New Roman"/>
        </w:rPr>
        <w:t>рану обављања делатности која је на снази у време подношења понуде</w:t>
      </w:r>
      <w:r w:rsidR="006B2C64" w:rsidRPr="00C73A1F">
        <w:rPr>
          <w:rFonts w:ascii="Times New Roman" w:hAnsi="Times New Roman" w:cs="Times New Roman"/>
        </w:rPr>
        <w:t>.</w:t>
      </w:r>
    </w:p>
    <w:p w:rsidR="000D39DB" w:rsidRPr="00C73A1F" w:rsidRDefault="000D39DB" w:rsidP="000D39DB">
      <w:pPr>
        <w:shd w:val="clear" w:color="auto" w:fill="FFFFFF"/>
        <w:spacing w:after="0" w:line="240" w:lineRule="auto"/>
        <w:rPr>
          <w:rFonts w:ascii="Times New Roman" w:eastAsia="Times New Roman" w:hAnsi="Times New Roman" w:cs="Times New Roman"/>
          <w:color w:val="000000"/>
        </w:rPr>
      </w:pPr>
    </w:p>
    <w:p w:rsidR="000D39DB" w:rsidRDefault="000D39DB" w:rsidP="000D39DB">
      <w:pPr>
        <w:shd w:val="clear" w:color="auto" w:fill="FFFFFF"/>
        <w:spacing w:after="0" w:line="240" w:lineRule="auto"/>
        <w:rPr>
          <w:rFonts w:ascii="Times New Roman" w:eastAsia="Times New Roman" w:hAnsi="Times New Roman" w:cs="Times New Roman"/>
          <w:color w:val="000000"/>
        </w:rPr>
      </w:pPr>
    </w:p>
    <w:p w:rsidR="00C11B6F" w:rsidRPr="00C11B6F" w:rsidRDefault="00C11B6F" w:rsidP="000D39DB">
      <w:pPr>
        <w:shd w:val="clear" w:color="auto" w:fill="FFFFFF"/>
        <w:spacing w:after="0" w:line="240" w:lineRule="auto"/>
        <w:rPr>
          <w:rFonts w:ascii="Times New Roman" w:eastAsia="Times New Roman" w:hAnsi="Times New Roman" w:cs="Times New Roman"/>
          <w:color w:val="000000"/>
        </w:rPr>
      </w:pPr>
    </w:p>
    <w:p w:rsidR="00B15502" w:rsidRDefault="00B15502" w:rsidP="000D39DB">
      <w:pPr>
        <w:shd w:val="clear" w:color="auto" w:fill="FFFFFF"/>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B15502">
        <w:rPr>
          <w:rFonts w:ascii="Times New Roman" w:eastAsia="Times New Roman" w:hAnsi="Times New Roman" w:cs="Times New Roman"/>
          <w:b/>
          <w:color w:val="000000"/>
        </w:rPr>
        <w:t>ПОНУЂАЧ</w:t>
      </w:r>
    </w:p>
    <w:p w:rsidR="00426AE0" w:rsidRPr="00426AE0" w:rsidRDefault="00426AE0" w:rsidP="000D39DB">
      <w:pPr>
        <w:shd w:val="clear" w:color="auto" w:fill="FFFFFF"/>
        <w:spacing w:after="0" w:line="240" w:lineRule="auto"/>
        <w:rPr>
          <w:rFonts w:ascii="Times New Roman" w:eastAsia="Times New Roman" w:hAnsi="Times New Roman" w:cs="Times New Roman"/>
          <w:b/>
          <w:color w:val="000000"/>
        </w:rPr>
      </w:pPr>
    </w:p>
    <w:p w:rsidR="000D39DB" w:rsidRPr="00B15502"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120CD4" w:rsidRDefault="000D39DB" w:rsidP="000D39DB">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sidR="0032250C">
        <w:rPr>
          <w:rFonts w:ascii="Times New Roman" w:eastAsia="Times New Roman" w:hAnsi="Times New Roman" w:cs="Times New Roman"/>
          <w:color w:val="000000"/>
        </w:rPr>
        <w:tab/>
      </w:r>
      <w:r w:rsidR="00783735">
        <w:rPr>
          <w:rFonts w:ascii="Times New Roman" w:eastAsia="Times New Roman" w:hAnsi="Times New Roman" w:cs="Times New Roman"/>
          <w:color w:val="000000"/>
        </w:rPr>
        <w:t>Датум</w:t>
      </w:r>
      <w:r w:rsidRPr="000D084B">
        <w:rPr>
          <w:rFonts w:ascii="Times New Roman" w:eastAsia="Times New Roman" w:hAnsi="Times New Roman" w:cs="Times New Roman"/>
          <w:color w:val="000000"/>
        </w:rPr>
        <w:t>:________________                 </w:t>
      </w:r>
      <w:r w:rsidR="00783735">
        <w:rPr>
          <w:rFonts w:ascii="Times New Roman" w:eastAsia="Times New Roman" w:hAnsi="Times New Roman" w:cs="Times New Roman"/>
          <w:color w:val="000000"/>
        </w:rPr>
        <w:tab/>
      </w:r>
      <w:r w:rsidR="00783735">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sidR="00783735">
        <w:rPr>
          <w:rFonts w:ascii="Times New Roman" w:eastAsia="Times New Roman" w:hAnsi="Times New Roman" w:cs="Times New Roman"/>
          <w:color w:val="000000"/>
          <w:lang w:val="sr-Cyrl-CS"/>
        </w:rPr>
        <w:tab/>
        <w:t xml:space="preserve">        Овлашћени представник понуђача</w:t>
      </w:r>
    </w:p>
    <w:p w:rsidR="000D39DB" w:rsidRDefault="000D39DB" w:rsidP="000D39DB">
      <w:pPr>
        <w:shd w:val="clear" w:color="auto" w:fill="FFFFFF"/>
        <w:spacing w:before="100" w:beforeAutospacing="1" w:after="100" w:afterAutospacing="1" w:line="240" w:lineRule="auto"/>
        <w:rPr>
          <w:rFonts w:ascii="Times New Roman" w:eastAsia="Times New Roman" w:hAnsi="Times New Roman" w:cs="Times New Roman"/>
          <w:b/>
          <w:bCs/>
          <w:color w:val="000000"/>
        </w:rPr>
      </w:pPr>
      <w:r w:rsidRPr="000D084B">
        <w:rPr>
          <w:rFonts w:ascii="Times New Roman" w:eastAsia="Times New Roman" w:hAnsi="Times New Roman" w:cs="Times New Roman"/>
          <w:color w:val="000000"/>
        </w:rPr>
        <w:br/>
      </w:r>
    </w:p>
    <w:p w:rsidR="00C8175B" w:rsidRPr="00C8175B" w:rsidRDefault="00C8175B" w:rsidP="000D39DB">
      <w:pPr>
        <w:shd w:val="clear" w:color="auto" w:fill="FFFFFF"/>
        <w:spacing w:before="100" w:beforeAutospacing="1" w:after="100" w:afterAutospacing="1" w:line="240" w:lineRule="auto"/>
        <w:rPr>
          <w:rFonts w:ascii="Times New Roman" w:eastAsia="Times New Roman" w:hAnsi="Times New Roman" w:cs="Times New Roman"/>
          <w:b/>
          <w:bCs/>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71"/>
      </w:tblGrid>
      <w:tr w:rsidR="000D39DB" w:rsidRPr="000D084B" w:rsidTr="0058510B">
        <w:tc>
          <w:tcPr>
            <w:tcW w:w="10471" w:type="dxa"/>
            <w:tcBorders>
              <w:top w:val="single" w:sz="4" w:space="0" w:color="auto"/>
              <w:left w:val="single" w:sz="4" w:space="0" w:color="auto"/>
              <w:bottom w:val="single" w:sz="4" w:space="0" w:color="auto"/>
              <w:right w:val="single" w:sz="4" w:space="0" w:color="auto"/>
            </w:tcBorders>
            <w:hideMark/>
          </w:tcPr>
          <w:p w:rsidR="000D39DB" w:rsidRPr="0071702E" w:rsidRDefault="000D39DB" w:rsidP="00935E3F">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0"/>
                <w:szCs w:val="20"/>
              </w:rPr>
            </w:pPr>
            <w:r w:rsidRPr="0071702E">
              <w:rPr>
                <w:rFonts w:ascii="Times New Roman" w:eastAsia="Times New Roman" w:hAnsi="Times New Roman" w:cs="Times New Roman"/>
                <w:b/>
                <w:bCs/>
                <w:i/>
                <w:color w:val="000000"/>
                <w:sz w:val="20"/>
                <w:szCs w:val="20"/>
              </w:rPr>
              <w:t xml:space="preserve">Напомена: </w:t>
            </w:r>
            <w:r w:rsidRPr="007C333A">
              <w:rPr>
                <w:rFonts w:ascii="Times New Roman" w:eastAsia="Times New Roman" w:hAnsi="Times New Roman" w:cs="Times New Roman"/>
                <w:b/>
                <w:bCs/>
                <w:i/>
                <w:color w:val="000000"/>
                <w:sz w:val="20"/>
                <w:szCs w:val="20"/>
              </w:rPr>
              <w:t>Уколико понуду подноси група понуђача</w:t>
            </w:r>
            <w:r w:rsidRPr="0071702E">
              <w:rPr>
                <w:rFonts w:ascii="Times New Roman" w:eastAsia="Times New Roman" w:hAnsi="Times New Roman" w:cs="Times New Roman"/>
                <w:i/>
                <w:color w:val="000000"/>
                <w:sz w:val="20"/>
                <w:szCs w:val="20"/>
              </w:rPr>
              <w:t>, Изјава мора бити потписана од стране овлашћеног лица сваког понуђача из групе понуђача и оверена печатом.</w:t>
            </w:r>
          </w:p>
        </w:tc>
      </w:tr>
    </w:tbl>
    <w:p w:rsidR="000D39DB" w:rsidRPr="000D084B" w:rsidRDefault="000D39DB" w:rsidP="000D39DB">
      <w:pPr>
        <w:pStyle w:val="Heading3"/>
        <w:jc w:val="center"/>
        <w:rPr>
          <w:rFonts w:ascii="Times New Roman" w:eastAsia="Calibri" w:hAnsi="Times New Roman" w:cs="Times New Roman"/>
        </w:rPr>
      </w:pPr>
    </w:p>
    <w:p w:rsidR="00723436" w:rsidRDefault="00723436" w:rsidP="004149AB">
      <w:pPr>
        <w:pStyle w:val="NoSpacing"/>
        <w:jc w:val="both"/>
        <w:rPr>
          <w:rFonts w:ascii="Times New Roman" w:eastAsiaTheme="majorEastAsia" w:hAnsi="Times New Roman" w:cs="Times New Roman"/>
          <w:b/>
          <w:bCs/>
          <w:color w:val="365F91" w:themeColor="accent1" w:themeShade="BF"/>
        </w:rPr>
      </w:pPr>
      <w:bookmarkStart w:id="13" w:name="_Toc359571913"/>
      <w:bookmarkStart w:id="14" w:name="_Toc360705060"/>
      <w:bookmarkStart w:id="15" w:name="_Toc364935396"/>
    </w:p>
    <w:p w:rsidR="002B56A1" w:rsidRDefault="002B56A1" w:rsidP="004149AB">
      <w:pPr>
        <w:pStyle w:val="NoSpacing"/>
        <w:jc w:val="both"/>
        <w:rPr>
          <w:rFonts w:ascii="Times New Roman" w:eastAsiaTheme="majorEastAsia" w:hAnsi="Times New Roman" w:cs="Times New Roman"/>
          <w:b/>
          <w:bCs/>
          <w:color w:val="365F91" w:themeColor="accent1" w:themeShade="BF"/>
        </w:rPr>
      </w:pPr>
    </w:p>
    <w:p w:rsidR="002B56A1" w:rsidRPr="00E0415E" w:rsidRDefault="002B56A1" w:rsidP="004149AB">
      <w:pPr>
        <w:pStyle w:val="NoSpacing"/>
        <w:jc w:val="both"/>
        <w:rPr>
          <w:rFonts w:ascii="Times New Roman" w:eastAsiaTheme="majorEastAsia" w:hAnsi="Times New Roman" w:cs="Times New Roman"/>
          <w:b/>
          <w:bCs/>
          <w:color w:val="365F91" w:themeColor="accent1" w:themeShade="BF"/>
        </w:rPr>
      </w:pPr>
    </w:p>
    <w:p w:rsidR="002B5C13" w:rsidRPr="002B5C13" w:rsidRDefault="00774B8B" w:rsidP="004149AB">
      <w:pPr>
        <w:pStyle w:val="NoSpacing"/>
        <w:jc w:val="both"/>
        <w:rPr>
          <w:rFonts w:ascii="Times New Roman" w:eastAsiaTheme="majorEastAsia" w:hAnsi="Times New Roman" w:cs="Times New Roman"/>
          <w:b/>
          <w:bCs/>
          <w:color w:val="365F91" w:themeColor="accent1" w:themeShade="BF"/>
        </w:rPr>
      </w:pP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p>
    <w:p w:rsidR="003C5662" w:rsidRPr="00F547CA" w:rsidRDefault="00F547CA" w:rsidP="004149AB">
      <w:pPr>
        <w:pStyle w:val="NoSpacing"/>
        <w:jc w:val="both"/>
        <w:rPr>
          <w:rFonts w:ascii="Times New Roman" w:eastAsiaTheme="majorEastAsia" w:hAnsi="Times New Roman" w:cs="Times New Roman"/>
          <w:b/>
          <w:bCs/>
          <w:color w:val="365F91" w:themeColor="accent1" w:themeShade="BF"/>
        </w:rPr>
      </w:pP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sidR="00916E06">
        <w:rPr>
          <w:rFonts w:ascii="Times New Roman" w:eastAsiaTheme="majorEastAsia" w:hAnsi="Times New Roman" w:cs="Times New Roman"/>
          <w:b/>
          <w:bCs/>
          <w:color w:val="365F91" w:themeColor="accent1" w:themeShade="BF"/>
        </w:rPr>
        <w:tab/>
      </w:r>
      <w:r w:rsidR="00916E06">
        <w:rPr>
          <w:rFonts w:ascii="Times New Roman" w:eastAsiaTheme="majorEastAsia" w:hAnsi="Times New Roman" w:cs="Times New Roman"/>
          <w:b/>
          <w:bCs/>
          <w:color w:val="365F91" w:themeColor="accent1" w:themeShade="BF"/>
        </w:rPr>
        <w:tab/>
      </w:r>
      <w:r w:rsidR="00916E06">
        <w:rPr>
          <w:rFonts w:ascii="Times New Roman" w:eastAsiaTheme="majorEastAsia" w:hAnsi="Times New Roman" w:cs="Times New Roman"/>
          <w:b/>
          <w:bCs/>
          <w:color w:val="365F91" w:themeColor="accent1" w:themeShade="BF"/>
        </w:rPr>
        <w:tab/>
      </w:r>
    </w:p>
    <w:p w:rsidR="003C5662" w:rsidRPr="003C5662" w:rsidRDefault="003C5662" w:rsidP="004149AB">
      <w:pPr>
        <w:pStyle w:val="NoSpacing"/>
        <w:jc w:val="both"/>
        <w:rPr>
          <w:rFonts w:ascii="Times New Roman" w:eastAsiaTheme="majorEastAsia" w:hAnsi="Times New Roman" w:cs="Times New Roman"/>
          <w:b/>
          <w:bCs/>
          <w:color w:val="365F91" w:themeColor="accent1" w:themeShade="BF"/>
        </w:rPr>
      </w:pPr>
    </w:p>
    <w:p w:rsidR="00B14A01" w:rsidRDefault="00CF699C" w:rsidP="004149AB">
      <w:pPr>
        <w:pStyle w:val="NoSpacing"/>
        <w:jc w:val="both"/>
        <w:rPr>
          <w:rFonts w:ascii="Times New Roman" w:eastAsiaTheme="majorEastAsia" w:hAnsi="Times New Roman" w:cs="Times New Roman"/>
          <w:b/>
          <w:bCs/>
          <w:color w:val="365F91" w:themeColor="accent1" w:themeShade="BF"/>
        </w:rPr>
      </w:pP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p>
    <w:p w:rsidR="00B14A01" w:rsidRDefault="00B14A01" w:rsidP="004149AB">
      <w:pPr>
        <w:pStyle w:val="NoSpacing"/>
        <w:jc w:val="both"/>
        <w:rPr>
          <w:rFonts w:ascii="Times New Roman" w:eastAsiaTheme="majorEastAsia" w:hAnsi="Times New Roman" w:cs="Times New Roman"/>
          <w:b/>
          <w:bCs/>
          <w:color w:val="365F91" w:themeColor="accent1" w:themeShade="BF"/>
        </w:rPr>
      </w:pPr>
    </w:p>
    <w:p w:rsidR="00256423" w:rsidRPr="00426AE0" w:rsidRDefault="00B14A01" w:rsidP="004149AB">
      <w:pPr>
        <w:pStyle w:val="NoSpacing"/>
        <w:jc w:val="both"/>
        <w:rPr>
          <w:rFonts w:ascii="Times New Roman" w:hAnsi="Times New Roman" w:cs="Times New Roman"/>
          <w:i/>
        </w:rPr>
      </w:pP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sidR="004149AB" w:rsidRPr="003A56C1">
        <w:rPr>
          <w:rFonts w:ascii="Times New Roman" w:hAnsi="Times New Roman" w:cs="Times New Roman"/>
          <w:i/>
          <w:lang w:val="sr-Cyrl-CS"/>
        </w:rPr>
        <w:t xml:space="preserve">Образац бр. </w:t>
      </w:r>
      <w:bookmarkEnd w:id="13"/>
      <w:bookmarkEnd w:id="14"/>
      <w:bookmarkEnd w:id="15"/>
      <w:r w:rsidR="00426AE0">
        <w:rPr>
          <w:rFonts w:ascii="Times New Roman" w:hAnsi="Times New Roman" w:cs="Times New Roman"/>
          <w:i/>
          <w:lang w:val="sr-Cyrl-CS"/>
        </w:rPr>
        <w:t>4</w:t>
      </w:r>
    </w:p>
    <w:p w:rsidR="004706FA" w:rsidRPr="002B5C13" w:rsidRDefault="004706FA" w:rsidP="00256423">
      <w:pPr>
        <w:pStyle w:val="Heading3"/>
        <w:jc w:val="center"/>
        <w:rPr>
          <w:rFonts w:ascii="Times New Roman" w:hAnsi="Times New Roman" w:cs="Times New Roman"/>
          <w:b w:val="0"/>
        </w:rPr>
      </w:pPr>
    </w:p>
    <w:p w:rsidR="00E51D7B" w:rsidRPr="00E51D7B" w:rsidRDefault="00E51D7B" w:rsidP="00E51D7B"/>
    <w:p w:rsidR="00723436" w:rsidRPr="00723436" w:rsidRDefault="00723436" w:rsidP="00723436"/>
    <w:p w:rsidR="000C7572" w:rsidRPr="004E40EF" w:rsidRDefault="00426AE0" w:rsidP="000C7572">
      <w:pPr>
        <w:pStyle w:val="Heading3"/>
        <w:jc w:val="center"/>
        <w:rPr>
          <w:rFonts w:ascii="Times New Roman" w:eastAsia="Calibri" w:hAnsi="Times New Roman" w:cs="Times New Roman"/>
          <w:color w:val="auto"/>
        </w:rPr>
      </w:pPr>
      <w:r>
        <w:rPr>
          <w:rFonts w:ascii="Times New Roman" w:eastAsia="Calibri" w:hAnsi="Times New Roman" w:cs="Times New Roman"/>
          <w:color w:val="auto"/>
        </w:rPr>
        <w:t>IX</w:t>
      </w:r>
      <w:r w:rsidR="002472D7">
        <w:rPr>
          <w:rFonts w:ascii="Times New Roman" w:eastAsia="Calibri" w:hAnsi="Times New Roman" w:cs="Times New Roman"/>
          <w:color w:val="auto"/>
        </w:rPr>
        <w:t xml:space="preserve"> - </w:t>
      </w:r>
      <w:r w:rsidR="000C7572" w:rsidRPr="004E40EF">
        <w:rPr>
          <w:rFonts w:ascii="Times New Roman" w:eastAsia="Calibri" w:hAnsi="Times New Roman" w:cs="Times New Roman"/>
          <w:color w:val="auto"/>
        </w:rPr>
        <w:t>ОБРАЗАЦ ИЗЈАВЕ О НЕЗАВИСНОЈ ПОНУДИ</w:t>
      </w:r>
    </w:p>
    <w:p w:rsidR="00342ACB" w:rsidRPr="000D084B" w:rsidRDefault="00342ACB" w:rsidP="00342ACB">
      <w:pPr>
        <w:pStyle w:val="ListParagraph"/>
        <w:tabs>
          <w:tab w:val="left" w:pos="1080"/>
          <w:tab w:val="left" w:pos="7995"/>
        </w:tabs>
        <w:ind w:left="0" w:firstLine="720"/>
        <w:rPr>
          <w:rFonts w:ascii="Times New Roman" w:hAnsi="Times New Roman" w:cs="Times New Roman"/>
          <w:b/>
          <w:color w:val="FF0000"/>
          <w:lang w:val="sr-Latn-CS"/>
        </w:rPr>
      </w:pPr>
      <w:r w:rsidRPr="000D084B">
        <w:rPr>
          <w:rFonts w:ascii="Times New Roman" w:hAnsi="Times New Roman" w:cs="Times New Roman"/>
          <w:b/>
        </w:rPr>
        <w:tab/>
      </w:r>
    </w:p>
    <w:p w:rsidR="000C7572" w:rsidRPr="000C7572" w:rsidRDefault="000C7572" w:rsidP="000C7572">
      <w:pPr>
        <w:rPr>
          <w:rFonts w:ascii="Times New Roman" w:hAnsi="Times New Roman" w:cs="Times New Roman"/>
          <w:lang w:val="sr-Cyrl-CS"/>
        </w:rPr>
      </w:pPr>
    </w:p>
    <w:p w:rsidR="000C7572" w:rsidRPr="00877FD5" w:rsidRDefault="000C7572" w:rsidP="000C7572">
      <w:pPr>
        <w:rPr>
          <w:rFonts w:ascii="Times New Roman" w:hAnsi="Times New Roman" w:cs="Times New Roman"/>
          <w:lang w:val="sr-Latn-CS"/>
        </w:rPr>
      </w:pPr>
    </w:p>
    <w:p w:rsidR="000C7572" w:rsidRPr="00417478" w:rsidRDefault="00417478" w:rsidP="00417478">
      <w:pPr>
        <w:pStyle w:val="NoSpacing"/>
        <w:jc w:val="both"/>
        <w:rPr>
          <w:rFonts w:ascii="Times New Roman" w:hAnsi="Times New Roman" w:cs="Times New Roman"/>
          <w:lang w:val="sr-Cyrl-CS"/>
        </w:rPr>
      </w:pPr>
      <w:r>
        <w:rPr>
          <w:rFonts w:ascii="Times New Roman" w:hAnsi="Times New Roman" w:cs="Times New Roman"/>
        </w:rPr>
        <w:tab/>
      </w:r>
      <w:r w:rsidR="000C7572" w:rsidRPr="00877FD5">
        <w:rPr>
          <w:rFonts w:ascii="Times New Roman" w:hAnsi="Times New Roman" w:cs="Times New Roman"/>
          <w:lang w:val="sr-Latn-CS"/>
        </w:rPr>
        <w:t>Под пуном кривичном и материјалном одговорношћу изјављујем да сам понуду</w:t>
      </w:r>
      <w:r w:rsidR="000C7572" w:rsidRPr="00877FD5">
        <w:rPr>
          <w:rFonts w:ascii="Times New Roman" w:hAnsi="Times New Roman" w:cs="Times New Roman"/>
          <w:lang w:val="sr-Cyrl-CS"/>
        </w:rPr>
        <w:t xml:space="preserve"> </w:t>
      </w:r>
      <w:r w:rsidR="000C7572" w:rsidRPr="00877FD5">
        <w:rPr>
          <w:rFonts w:ascii="Times New Roman" w:hAnsi="Times New Roman" w:cs="Times New Roman"/>
          <w:lang w:val="sr-Latn-CS"/>
        </w:rPr>
        <w:t xml:space="preserve">у </w:t>
      </w:r>
      <w:r w:rsidR="000D6A5A">
        <w:rPr>
          <w:rFonts w:ascii="Times New Roman" w:hAnsi="Times New Roman" w:cs="Times New Roman"/>
        </w:rPr>
        <w:t>поступку</w:t>
      </w:r>
      <w:r w:rsidR="000C7572" w:rsidRPr="00877FD5">
        <w:rPr>
          <w:rFonts w:ascii="Times New Roman" w:hAnsi="Times New Roman" w:cs="Times New Roman"/>
          <w:lang w:val="sr-Latn-CS"/>
        </w:rPr>
        <w:t xml:space="preserve"> </w:t>
      </w:r>
      <w:r w:rsidR="000C7572" w:rsidRPr="00877FD5">
        <w:rPr>
          <w:rFonts w:ascii="Times New Roman" w:hAnsi="Times New Roman" w:cs="Times New Roman"/>
          <w:lang w:val="sr-Cyrl-CS"/>
        </w:rPr>
        <w:t>ј</w:t>
      </w:r>
      <w:r w:rsidR="000C7572" w:rsidRPr="00877FD5">
        <w:rPr>
          <w:rFonts w:ascii="Times New Roman" w:hAnsi="Times New Roman" w:cs="Times New Roman"/>
          <w:lang w:val="sr-Latn-CS"/>
        </w:rPr>
        <w:t xml:space="preserve">авне набавке </w:t>
      </w:r>
      <w:r w:rsidR="00426AE0" w:rsidRPr="00EE58EE">
        <w:rPr>
          <w:rFonts w:ascii="Times New Roman" w:hAnsi="Times New Roman" w:cs="Times New Roman"/>
          <w:lang w:val="sr-Cyrl-CS"/>
        </w:rPr>
        <w:t xml:space="preserve">услуге </w:t>
      </w:r>
      <w:r w:rsidR="00B14A01" w:rsidRPr="00D31BC0">
        <w:rPr>
          <w:rFonts w:ascii="Times New Roman" w:hAnsi="Times New Roman" w:cs="Times New Roman"/>
        </w:rPr>
        <w:t>постављања вертикалне и обележавања хоризонталне сигнализације</w:t>
      </w:r>
      <w:r w:rsidR="00B14A01" w:rsidRPr="00D31BC0">
        <w:rPr>
          <w:rFonts w:ascii="Times New Roman" w:hAnsi="Times New Roman" w:cs="Times New Roman"/>
          <w:lang w:val="sr-Cyrl-CS"/>
        </w:rPr>
        <w:t>, бр. 5.9/2019</w:t>
      </w:r>
      <w:r w:rsidR="000D6A5A">
        <w:rPr>
          <w:rFonts w:ascii="Times New Roman" w:hAnsi="Times New Roman" w:cs="Times New Roman"/>
        </w:rPr>
        <w:t>,</w:t>
      </w:r>
      <w:r w:rsidR="000D6A5A" w:rsidRPr="004149AB">
        <w:rPr>
          <w:rFonts w:ascii="Times New Roman" w:hAnsi="Times New Roman" w:cs="Times New Roman"/>
        </w:rPr>
        <w:t xml:space="preserve"> </w:t>
      </w:r>
      <w:r w:rsidR="000C7572" w:rsidRPr="00877FD5">
        <w:rPr>
          <w:rFonts w:ascii="Times New Roman" w:hAnsi="Times New Roman" w:cs="Times New Roman"/>
          <w:lang w:val="sr-Latn-CS"/>
        </w:rPr>
        <w:t>поднео независно</w:t>
      </w:r>
      <w:r w:rsidR="000D6A5A">
        <w:rPr>
          <w:rFonts w:ascii="Times New Roman" w:hAnsi="Times New Roman" w:cs="Times New Roman"/>
        </w:rPr>
        <w:t>,</w:t>
      </w:r>
      <w:r w:rsidR="000C7572" w:rsidRPr="00877FD5">
        <w:rPr>
          <w:rFonts w:ascii="Times New Roman" w:hAnsi="Times New Roman" w:cs="Times New Roman"/>
          <w:lang w:val="sr-Latn-CS"/>
        </w:rPr>
        <w:t xml:space="preserve"> без договора са другим понуђачима и</w:t>
      </w:r>
      <w:r w:rsidR="00DF5CF8">
        <w:rPr>
          <w:rFonts w:ascii="Times New Roman" w:hAnsi="Times New Roman" w:cs="Times New Roman"/>
        </w:rPr>
        <w:t>ли</w:t>
      </w:r>
      <w:r w:rsidR="000C7572" w:rsidRPr="00877FD5">
        <w:rPr>
          <w:rFonts w:ascii="Times New Roman" w:hAnsi="Times New Roman" w:cs="Times New Roman"/>
          <w:lang w:val="sr-Latn-CS"/>
        </w:rPr>
        <w:t xml:space="preserve"> заинтересованим лицима.</w:t>
      </w:r>
    </w:p>
    <w:p w:rsidR="00005D48" w:rsidRDefault="00005D48" w:rsidP="000C7572">
      <w:pPr>
        <w:rPr>
          <w:rFonts w:ascii="Arial" w:hAnsi="Arial" w:cs="Arial"/>
        </w:rPr>
      </w:pPr>
    </w:p>
    <w:p w:rsidR="00B14A01" w:rsidRPr="00B14A01" w:rsidRDefault="00B14A01" w:rsidP="000C7572">
      <w:pPr>
        <w:rPr>
          <w:rFonts w:ascii="Arial" w:hAnsi="Arial" w:cs="Arial"/>
        </w:rPr>
      </w:pPr>
    </w:p>
    <w:p w:rsidR="007C333A" w:rsidRPr="007C333A" w:rsidRDefault="007C333A" w:rsidP="007C333A">
      <w:pPr>
        <w:pStyle w:val="NoSpacing"/>
      </w:pPr>
    </w:p>
    <w:p w:rsidR="00BF1944" w:rsidRDefault="00BF1944" w:rsidP="00BF1944">
      <w:pPr>
        <w:shd w:val="clear" w:color="auto" w:fill="FFFFFF"/>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B15502">
        <w:rPr>
          <w:rFonts w:ascii="Times New Roman" w:eastAsia="Times New Roman" w:hAnsi="Times New Roman" w:cs="Times New Roman"/>
          <w:b/>
          <w:color w:val="000000"/>
        </w:rPr>
        <w:t>ПОНУЂАЧ</w:t>
      </w:r>
    </w:p>
    <w:p w:rsidR="002B5C13" w:rsidRPr="002B5C13" w:rsidRDefault="002B5C13" w:rsidP="00BF1944">
      <w:pPr>
        <w:shd w:val="clear" w:color="auto" w:fill="FFFFFF"/>
        <w:spacing w:after="0" w:line="240" w:lineRule="auto"/>
        <w:rPr>
          <w:rFonts w:ascii="Times New Roman" w:eastAsia="Times New Roman" w:hAnsi="Times New Roman" w:cs="Times New Roman"/>
          <w:b/>
          <w:color w:val="000000"/>
        </w:rPr>
      </w:pPr>
    </w:p>
    <w:p w:rsidR="00BF1944" w:rsidRPr="00B15502" w:rsidRDefault="00BF1944" w:rsidP="00BF1944">
      <w:pPr>
        <w:shd w:val="clear" w:color="auto" w:fill="FFFFFF"/>
        <w:spacing w:after="0" w:line="240" w:lineRule="auto"/>
        <w:rPr>
          <w:rFonts w:ascii="Times New Roman" w:eastAsia="Times New Roman" w:hAnsi="Times New Roman" w:cs="Times New Roman"/>
          <w:color w:val="000000"/>
        </w:rPr>
      </w:pPr>
    </w:p>
    <w:p w:rsidR="00BF1944" w:rsidRPr="00120CD4" w:rsidRDefault="00BF1944" w:rsidP="00BF1944">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0C7572" w:rsidRDefault="00BF1944" w:rsidP="00BF1944">
      <w:pPr>
        <w:rPr>
          <w:rFonts w:ascii="Arial" w:hAnsi="Arial" w:cs="Arial"/>
          <w:lang w:val="sr-Cyrl-CS"/>
        </w:rPr>
      </w:pPr>
      <w:r w:rsidRPr="000D084B">
        <w:rPr>
          <w:rFonts w:ascii="Times New Roman" w:eastAsia="Times New Roman" w:hAnsi="Times New Roman" w:cs="Times New Roman"/>
          <w:color w:val="000000"/>
        </w:rPr>
        <w:br/>
      </w:r>
    </w:p>
    <w:p w:rsidR="000D6A5A" w:rsidRPr="00877FD5" w:rsidRDefault="000D6A5A" w:rsidP="00BF1944">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98"/>
      </w:tblGrid>
      <w:tr w:rsidR="000C7572" w:rsidRPr="00877FD5" w:rsidTr="00CA19A8">
        <w:tc>
          <w:tcPr>
            <w:tcW w:w="10598" w:type="dxa"/>
            <w:tcBorders>
              <w:top w:val="single" w:sz="4" w:space="0" w:color="auto"/>
              <w:left w:val="single" w:sz="4" w:space="0" w:color="auto"/>
              <w:bottom w:val="single" w:sz="4" w:space="0" w:color="auto"/>
              <w:right w:val="single" w:sz="4" w:space="0" w:color="auto"/>
            </w:tcBorders>
            <w:hideMark/>
          </w:tcPr>
          <w:p w:rsidR="000C7572" w:rsidRPr="0071702E"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71702E">
              <w:rPr>
                <w:rFonts w:ascii="Times New Roman" w:eastAsia="Times New Roman" w:hAnsi="Times New Roman" w:cs="Times New Roman"/>
                <w:b/>
                <w:bCs/>
                <w:i/>
                <w:iCs/>
                <w:color w:val="000000"/>
                <w:sz w:val="20"/>
                <w:szCs w:val="20"/>
              </w:rPr>
              <w:t xml:space="preserve">Напомена: </w:t>
            </w:r>
            <w:r w:rsidRPr="0071702E">
              <w:rPr>
                <w:rFonts w:ascii="Times New Roman" w:eastAsia="Times New Roman" w:hAnsi="Times New Roman" w:cs="Times New Roman"/>
                <w:i/>
                <w:iCs/>
                <w:color w:val="000000"/>
                <w:sz w:val="20"/>
                <w:szCs w:val="20"/>
              </w:rPr>
              <w:t>у</w:t>
            </w:r>
            <w:r w:rsidR="00E24D3C" w:rsidRPr="0071702E">
              <w:rPr>
                <w:rFonts w:ascii="Times New Roman" w:eastAsia="Times New Roman" w:hAnsi="Times New Roman" w:cs="Times New Roman"/>
                <w:i/>
                <w:iCs/>
                <w:color w:val="000000"/>
                <w:sz w:val="20"/>
                <w:szCs w:val="20"/>
              </w:rPr>
              <w:t xml:space="preserve"> </w:t>
            </w:r>
            <w:r w:rsidRPr="0071702E">
              <w:rPr>
                <w:rFonts w:ascii="Times New Roman" w:eastAsia="Times New Roman" w:hAnsi="Times New Roman" w:cs="Times New Roman"/>
                <w:i/>
                <w:iCs/>
                <w:color w:val="000000"/>
                <w:sz w:val="20"/>
                <w:szCs w:val="20"/>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0C7572" w:rsidRPr="0071702E"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71702E">
              <w:rPr>
                <w:rFonts w:ascii="Times New Roman" w:eastAsia="Times New Roman" w:hAnsi="Times New Roman" w:cs="Times New Roman"/>
                <w:i/>
                <w:iCs/>
                <w:color w:val="000000"/>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0C7572" w:rsidRPr="0071702E"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71702E">
              <w:rPr>
                <w:rFonts w:ascii="Times New Roman" w:eastAsia="Times New Roman" w:hAnsi="Times New Roman" w:cs="Times New Roman"/>
                <w:i/>
                <w:iCs/>
                <w:color w:val="000000"/>
                <w:sz w:val="20"/>
                <w:szCs w:val="20"/>
              </w:rPr>
              <w:t xml:space="preserve"> Мера забране учешћа у поступку јавне набавке може трајати до две године.</w:t>
            </w:r>
            <w:r w:rsidRPr="0071702E">
              <w:rPr>
                <w:rFonts w:ascii="Times New Roman" w:eastAsia="Times New Roman" w:hAnsi="Times New Roman" w:cs="Times New Roman"/>
                <w:i/>
                <w:iCs/>
                <w:color w:val="000000"/>
                <w:sz w:val="20"/>
                <w:szCs w:val="20"/>
                <w:lang w:val="sr-Cyrl-CS"/>
              </w:rPr>
              <w:t xml:space="preserve"> </w:t>
            </w:r>
            <w:r w:rsidRPr="0071702E">
              <w:rPr>
                <w:rFonts w:ascii="Times New Roman" w:eastAsia="Times New Roman" w:hAnsi="Times New Roman" w:cs="Times New Roman"/>
                <w:i/>
                <w:iCs/>
                <w:color w:val="000000"/>
                <w:sz w:val="20"/>
                <w:szCs w:val="20"/>
              </w:rPr>
              <w:t>Повреда конкуренције представља негативну референцу, у смислу члана 82. став 1. тачка 2. Закона.</w:t>
            </w:r>
          </w:p>
          <w:p w:rsidR="000C7572" w:rsidRPr="00877FD5" w:rsidRDefault="000C7572" w:rsidP="00672F10">
            <w:pPr>
              <w:autoSpaceDE w:val="0"/>
              <w:autoSpaceDN w:val="0"/>
              <w:adjustRightInd w:val="0"/>
              <w:spacing w:after="0" w:line="240" w:lineRule="auto"/>
              <w:jc w:val="both"/>
              <w:rPr>
                <w:rFonts w:ascii="Times New Roman" w:hAnsi="Times New Roman" w:cs="Times New Roman"/>
                <w:color w:val="000000"/>
                <w:lang w:val="sr-Latn-CS"/>
              </w:rPr>
            </w:pPr>
            <w:r w:rsidRPr="0071702E">
              <w:rPr>
                <w:rFonts w:ascii="Times New Roman" w:eastAsia="Times New Roman" w:hAnsi="Times New Roman" w:cs="Times New Roman"/>
                <w:b/>
                <w:bCs/>
                <w:i/>
                <w:iCs/>
                <w:color w:val="000000"/>
                <w:sz w:val="20"/>
                <w:szCs w:val="20"/>
              </w:rPr>
              <w:t>Уколико понуду подноси група понуђача,</w:t>
            </w:r>
            <w:r w:rsidRPr="0071702E">
              <w:rPr>
                <w:rFonts w:ascii="Times New Roman" w:eastAsia="Times New Roman" w:hAnsi="Times New Roman" w:cs="Times New Roman"/>
                <w:b/>
                <w:bCs/>
                <w:i/>
                <w:iCs/>
                <w:color w:val="000000"/>
                <w:sz w:val="20"/>
                <w:szCs w:val="20"/>
                <w:lang w:val="sr-Cyrl-CS"/>
              </w:rPr>
              <w:t xml:space="preserve"> </w:t>
            </w:r>
            <w:r w:rsidRPr="0071702E">
              <w:rPr>
                <w:rFonts w:ascii="Times New Roman" w:eastAsia="Times New Roman" w:hAnsi="Times New Roman" w:cs="Times New Roman"/>
                <w:i/>
                <w:iCs/>
                <w:color w:val="000000"/>
                <w:sz w:val="20"/>
                <w:szCs w:val="20"/>
              </w:rPr>
              <w:t>Изјава мора бити потписана од стране овлашћеног лица сваког понуђача</w:t>
            </w:r>
            <w:r w:rsidR="0093493D">
              <w:rPr>
                <w:rFonts w:ascii="Times New Roman" w:eastAsia="Times New Roman" w:hAnsi="Times New Roman" w:cs="Times New Roman"/>
                <w:i/>
                <w:iCs/>
                <w:color w:val="000000"/>
                <w:sz w:val="20"/>
                <w:szCs w:val="20"/>
              </w:rPr>
              <w:t xml:space="preserve"> </w:t>
            </w:r>
            <w:r w:rsidRPr="0071702E">
              <w:rPr>
                <w:rFonts w:ascii="Times New Roman" w:eastAsia="Times New Roman" w:hAnsi="Times New Roman" w:cs="Times New Roman"/>
                <w:i/>
                <w:iCs/>
                <w:color w:val="000000"/>
                <w:sz w:val="20"/>
                <w:szCs w:val="20"/>
              </w:rPr>
              <w:t>из групе понуђача</w:t>
            </w:r>
            <w:r w:rsidRPr="0071702E">
              <w:rPr>
                <w:rFonts w:ascii="Times New Roman" w:eastAsia="Times New Roman" w:hAnsi="Times New Roman" w:cs="Times New Roman"/>
                <w:i/>
                <w:iCs/>
                <w:color w:val="000000"/>
                <w:sz w:val="20"/>
                <w:szCs w:val="20"/>
                <w:lang w:val="sr-Cyrl-CS"/>
              </w:rPr>
              <w:t xml:space="preserve"> </w:t>
            </w:r>
            <w:r w:rsidRPr="0071702E">
              <w:rPr>
                <w:rFonts w:ascii="Times New Roman" w:eastAsia="Times New Roman" w:hAnsi="Times New Roman" w:cs="Times New Roman"/>
                <w:i/>
                <w:iCs/>
                <w:color w:val="000000"/>
                <w:sz w:val="20"/>
                <w:szCs w:val="20"/>
              </w:rPr>
              <w:t>и оверена печатом.</w:t>
            </w:r>
          </w:p>
        </w:tc>
      </w:tr>
    </w:tbl>
    <w:p w:rsidR="000C7572" w:rsidRPr="00877FD5" w:rsidRDefault="000C7572" w:rsidP="000C7572">
      <w:pPr>
        <w:rPr>
          <w:rFonts w:ascii="Arial" w:hAnsi="Arial" w:cs="Arial"/>
          <w:lang w:val="sr-Latn-CS"/>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rPr>
      </w:pPr>
    </w:p>
    <w:p w:rsidR="002B56A1" w:rsidRDefault="002B56A1" w:rsidP="00342ACB">
      <w:pPr>
        <w:pStyle w:val="NoSpacing"/>
        <w:jc w:val="both"/>
        <w:rPr>
          <w:rFonts w:ascii="Times New Roman" w:hAnsi="Times New Roman" w:cs="Times New Roman"/>
        </w:rPr>
      </w:pPr>
    </w:p>
    <w:p w:rsidR="002B56A1" w:rsidRDefault="002B56A1" w:rsidP="00342ACB">
      <w:pPr>
        <w:pStyle w:val="NoSpacing"/>
        <w:jc w:val="both"/>
        <w:rPr>
          <w:rFonts w:ascii="Times New Roman" w:hAnsi="Times New Roman" w:cs="Times New Roman"/>
        </w:rPr>
      </w:pPr>
    </w:p>
    <w:p w:rsidR="00CF699C" w:rsidRDefault="00CF699C" w:rsidP="00342ACB">
      <w:pPr>
        <w:pStyle w:val="NoSpacing"/>
        <w:jc w:val="both"/>
        <w:rPr>
          <w:rFonts w:ascii="Times New Roman" w:hAnsi="Times New Roman" w:cs="Times New Roman"/>
        </w:rPr>
      </w:pPr>
    </w:p>
    <w:p w:rsidR="00CF699C" w:rsidRDefault="00CF699C" w:rsidP="00342ACB">
      <w:pPr>
        <w:pStyle w:val="NoSpacing"/>
        <w:jc w:val="both"/>
        <w:rPr>
          <w:rFonts w:ascii="Times New Roman" w:hAnsi="Times New Roman" w:cs="Times New Roman"/>
        </w:rPr>
      </w:pPr>
    </w:p>
    <w:p w:rsidR="003C5662" w:rsidRPr="006F5037" w:rsidRDefault="00774B8B" w:rsidP="000D6A5A">
      <w:pPr>
        <w:pStyle w:val="NoSpacing"/>
        <w:jc w:val="both"/>
        <w:rPr>
          <w:rFonts w:ascii="Times New Roman" w:hAnsi="Times New Roman" w:cs="Times New Roman"/>
        </w:rPr>
      </w:pPr>
      <w:bookmarkStart w:id="16" w:name="_Toc359571915"/>
      <w:bookmarkStart w:id="17" w:name="_Toc360705062"/>
      <w:bookmarkStart w:id="18" w:name="_Toc364935397"/>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3C5662" w:rsidRPr="003C5662" w:rsidRDefault="003C5662" w:rsidP="000D6A5A">
      <w:pPr>
        <w:pStyle w:val="NoSpacing"/>
        <w:jc w:val="both"/>
        <w:rPr>
          <w:rFonts w:ascii="Times New Roman" w:hAnsi="Times New Roman" w:cs="Times New Roman"/>
        </w:rPr>
      </w:pPr>
    </w:p>
    <w:p w:rsidR="000D6A5A" w:rsidRPr="00426AE0" w:rsidRDefault="00916E06" w:rsidP="000D6A5A">
      <w:pPr>
        <w:pStyle w:val="NoSpacing"/>
        <w:jc w:val="both"/>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D6A5A" w:rsidRPr="003A56C1">
        <w:rPr>
          <w:rFonts w:ascii="Times New Roman" w:hAnsi="Times New Roman" w:cs="Times New Roman"/>
          <w:i/>
          <w:lang w:val="sr-Cyrl-CS"/>
        </w:rPr>
        <w:t xml:space="preserve">Образац бр. </w:t>
      </w:r>
      <w:r w:rsidR="00426AE0">
        <w:rPr>
          <w:rFonts w:ascii="Times New Roman" w:hAnsi="Times New Roman" w:cs="Times New Roman"/>
          <w:i/>
        </w:rPr>
        <w:t>5</w:t>
      </w:r>
    </w:p>
    <w:p w:rsidR="000D6A5A" w:rsidRDefault="000D6A5A" w:rsidP="000D6A5A">
      <w:pPr>
        <w:pStyle w:val="NoSpacing"/>
      </w:pPr>
    </w:p>
    <w:p w:rsidR="004A65DA" w:rsidRPr="00CF699C" w:rsidRDefault="004A65DA" w:rsidP="000D6A5A">
      <w:pPr>
        <w:pStyle w:val="NoSpacing"/>
      </w:pPr>
    </w:p>
    <w:p w:rsidR="00672F10" w:rsidRDefault="002472D7" w:rsidP="00672F10">
      <w:pPr>
        <w:pStyle w:val="Heading1"/>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X - </w:t>
      </w:r>
      <w:r w:rsidR="00342ACB" w:rsidRPr="007735B5">
        <w:rPr>
          <w:rFonts w:ascii="Times New Roman" w:hAnsi="Times New Roman" w:cs="Times New Roman"/>
          <w:color w:val="auto"/>
          <w:sz w:val="22"/>
          <w:szCs w:val="22"/>
        </w:rPr>
        <w:t>ОБРАЗАЦ ТРОШКОВА ПРИПРЕМЕ ПОНУДЕ</w:t>
      </w:r>
      <w:bookmarkEnd w:id="16"/>
      <w:bookmarkEnd w:id="17"/>
      <w:bookmarkEnd w:id="18"/>
    </w:p>
    <w:p w:rsidR="00342ACB" w:rsidRPr="000D084B" w:rsidRDefault="00342ACB" w:rsidP="005C3FAB">
      <w:pPr>
        <w:tabs>
          <w:tab w:val="left" w:pos="8595"/>
        </w:tabs>
        <w:rPr>
          <w:rFonts w:ascii="Times New Roman" w:hAnsi="Times New Roman" w:cs="Times New Roman"/>
          <w:b/>
          <w:lang w:val="sr-Cyrl-CS"/>
        </w:rPr>
      </w:pPr>
      <w:r w:rsidRPr="000D084B">
        <w:rPr>
          <w:rFonts w:ascii="Times New Roman" w:hAnsi="Times New Roman" w:cs="Times New Roman"/>
          <w:lang w:val="sr-Cyrl-CS"/>
        </w:rPr>
        <w:tab/>
      </w:r>
    </w:p>
    <w:p w:rsidR="00342ACB" w:rsidRPr="00417478"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У складу са чланом 88. </w:t>
      </w:r>
      <w:r w:rsidRPr="000D084B">
        <w:rPr>
          <w:rFonts w:ascii="Times New Roman" w:eastAsia="Calibri" w:hAnsi="Times New Roman" w:cs="Times New Roman"/>
          <w:lang w:val="sr-Cyrl-CS"/>
        </w:rPr>
        <w:t>став 1.</w:t>
      </w:r>
      <w:r w:rsidRPr="000D084B">
        <w:rPr>
          <w:rFonts w:ascii="Times New Roman" w:eastAsia="Calibri" w:hAnsi="Times New Roman" w:cs="Times New Roman"/>
        </w:rPr>
        <w:t xml:space="preserve"> </w:t>
      </w:r>
      <w:r w:rsidR="00672F10">
        <w:rPr>
          <w:rFonts w:ascii="Times New Roman" w:eastAsia="Calibri" w:hAnsi="Times New Roman" w:cs="Times New Roman"/>
          <w:lang w:val="sr-Cyrl-CS"/>
        </w:rPr>
        <w:t>Закона</w:t>
      </w:r>
      <w:r w:rsidR="00530C85" w:rsidRPr="00530C85">
        <w:rPr>
          <w:rFonts w:ascii="Times New Roman" w:hAnsi="Times New Roman" w:cs="Times New Roman"/>
        </w:rPr>
        <w:t xml:space="preserve"> </w:t>
      </w:r>
      <w:r w:rsidR="00530C85">
        <w:rPr>
          <w:rFonts w:ascii="Times New Roman" w:hAnsi="Times New Roman" w:cs="Times New Roman"/>
        </w:rPr>
        <w:t>о јавним набавкама</w:t>
      </w:r>
      <w:r w:rsidRPr="000D084B">
        <w:rPr>
          <w:rFonts w:ascii="Times New Roman" w:eastAsia="Calibri" w:hAnsi="Times New Roman" w:cs="Times New Roman"/>
        </w:rPr>
        <w:t xml:space="preserve">, </w:t>
      </w:r>
      <w:r w:rsidR="000D6A5A" w:rsidRPr="00877FD5">
        <w:rPr>
          <w:rFonts w:ascii="Times New Roman" w:hAnsi="Times New Roman" w:cs="Times New Roman"/>
          <w:lang w:val="sr-Latn-CS"/>
        </w:rPr>
        <w:t xml:space="preserve">у </w:t>
      </w:r>
      <w:r w:rsidR="000D6A5A">
        <w:rPr>
          <w:rFonts w:ascii="Times New Roman" w:hAnsi="Times New Roman" w:cs="Times New Roman"/>
        </w:rPr>
        <w:t>поступку</w:t>
      </w:r>
      <w:r w:rsidR="000D6A5A" w:rsidRPr="00877FD5">
        <w:rPr>
          <w:rFonts w:ascii="Times New Roman" w:hAnsi="Times New Roman" w:cs="Times New Roman"/>
          <w:lang w:val="sr-Latn-CS"/>
        </w:rPr>
        <w:t xml:space="preserve"> </w:t>
      </w:r>
      <w:r w:rsidR="000D6A5A" w:rsidRPr="00877FD5">
        <w:rPr>
          <w:rFonts w:ascii="Times New Roman" w:hAnsi="Times New Roman" w:cs="Times New Roman"/>
          <w:lang w:val="sr-Cyrl-CS"/>
        </w:rPr>
        <w:t>ј</w:t>
      </w:r>
      <w:r w:rsidR="000D6A5A" w:rsidRPr="00877FD5">
        <w:rPr>
          <w:rFonts w:ascii="Times New Roman" w:hAnsi="Times New Roman" w:cs="Times New Roman"/>
          <w:lang w:val="sr-Latn-CS"/>
        </w:rPr>
        <w:t xml:space="preserve">авне набавке </w:t>
      </w:r>
      <w:r w:rsidR="00426AE0" w:rsidRPr="00EE58EE">
        <w:rPr>
          <w:rFonts w:ascii="Times New Roman" w:hAnsi="Times New Roman" w:cs="Times New Roman"/>
          <w:lang w:val="sr-Cyrl-CS"/>
        </w:rPr>
        <w:t xml:space="preserve">услуге </w:t>
      </w:r>
      <w:r w:rsidR="00435703" w:rsidRPr="00D31BC0">
        <w:rPr>
          <w:rFonts w:ascii="Times New Roman" w:hAnsi="Times New Roman" w:cs="Times New Roman"/>
        </w:rPr>
        <w:t>постављања вертикалне и обележавања хоризонталне сигнализације</w:t>
      </w:r>
      <w:r w:rsidR="00435703" w:rsidRPr="00D31BC0">
        <w:rPr>
          <w:rFonts w:ascii="Times New Roman" w:hAnsi="Times New Roman" w:cs="Times New Roman"/>
          <w:lang w:val="sr-Cyrl-CS"/>
        </w:rPr>
        <w:t>, бр. 5.9/2019</w:t>
      </w:r>
      <w:r w:rsidR="000D6A5A">
        <w:rPr>
          <w:rFonts w:ascii="Times New Roman" w:hAnsi="Times New Roman" w:cs="Times New Roman"/>
        </w:rPr>
        <w:t>,</w:t>
      </w:r>
      <w:r w:rsidR="000D6A5A" w:rsidRPr="004149AB">
        <w:rPr>
          <w:rFonts w:ascii="Times New Roman" w:hAnsi="Times New Roman" w:cs="Times New Roman"/>
        </w:rPr>
        <w:t xml:space="preserve"> </w:t>
      </w:r>
      <w:r w:rsidRPr="000D084B">
        <w:rPr>
          <w:rFonts w:ascii="Times New Roman" w:eastAsia="Calibri" w:hAnsi="Times New Roman" w:cs="Times New Roman"/>
        </w:rPr>
        <w:t>понуђач</w:t>
      </w:r>
      <w:r w:rsidRPr="000D084B">
        <w:rPr>
          <w:rFonts w:ascii="Times New Roman" w:eastAsia="Calibri" w:hAnsi="Times New Roman" w:cs="Times New Roman"/>
          <w:i/>
          <w:iCs/>
        </w:rPr>
        <w:t xml:space="preserve"> </w:t>
      </w:r>
      <w:r w:rsidRPr="000D084B">
        <w:rPr>
          <w:rFonts w:ascii="Times New Roman" w:eastAsia="Calibri" w:hAnsi="Times New Roman" w:cs="Times New Roman"/>
        </w:rPr>
        <w:t>достав</w:t>
      </w:r>
      <w:r w:rsidRPr="000D084B">
        <w:rPr>
          <w:rFonts w:ascii="Times New Roman" w:eastAsia="Calibri" w:hAnsi="Times New Roman" w:cs="Times New Roman"/>
          <w:lang w:val="sr-Cyrl-CS"/>
        </w:rPr>
        <w:t xml:space="preserve">ља </w:t>
      </w:r>
      <w:r w:rsidRPr="000D084B">
        <w:rPr>
          <w:rFonts w:ascii="Times New Roman" w:eastAsia="Calibri" w:hAnsi="Times New Roman" w:cs="Times New Roman"/>
        </w:rPr>
        <w:t xml:space="preserve">укупан износ и структуру трошкова припремања понуде, </w:t>
      </w:r>
      <w:r w:rsidRPr="000D084B">
        <w:rPr>
          <w:rFonts w:ascii="Times New Roman" w:eastAsia="Calibri" w:hAnsi="Times New Roman" w:cs="Times New Roman"/>
          <w:lang w:val="sr-Cyrl-CS"/>
        </w:rPr>
        <w:t xml:space="preserve">како следи у </w:t>
      </w:r>
      <w:r w:rsidRPr="000D084B">
        <w:rPr>
          <w:rFonts w:ascii="Times New Roman" w:eastAsia="Calibri" w:hAnsi="Times New Roman" w:cs="Times New Roman"/>
        </w:rPr>
        <w:t>табели:</w:t>
      </w:r>
      <w:r w:rsidR="00B50836">
        <w:rPr>
          <w:rFonts w:ascii="Times New Roman" w:eastAsia="Calibri" w:hAnsi="Times New Roman" w:cs="Times New Roman"/>
        </w:rPr>
        <w:t xml:space="preserve"> </w:t>
      </w:r>
    </w:p>
    <w:p w:rsidR="00342ACB" w:rsidRPr="000D084B" w:rsidRDefault="00342ACB" w:rsidP="00342ACB">
      <w:pPr>
        <w:jc w:val="center"/>
        <w:rPr>
          <w:rFonts w:ascii="Times New Roman" w:hAnsi="Times New Roman" w:cs="Times New Roman"/>
          <w:b/>
          <w:lang w:val="sr-Cyrl-CS"/>
        </w:rPr>
      </w:pPr>
    </w:p>
    <w:tbl>
      <w:tblPr>
        <w:tblStyle w:val="TableGrid"/>
        <w:tblW w:w="0" w:type="auto"/>
        <w:tblInd w:w="250" w:type="dxa"/>
        <w:tblLook w:val="04A0"/>
      </w:tblPr>
      <w:tblGrid>
        <w:gridCol w:w="851"/>
        <w:gridCol w:w="5953"/>
        <w:gridCol w:w="1701"/>
        <w:gridCol w:w="1701"/>
      </w:tblGrid>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Редни број</w:t>
            </w:r>
          </w:p>
        </w:tc>
        <w:tc>
          <w:tcPr>
            <w:tcW w:w="5953"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Врста трошка</w:t>
            </w:r>
          </w:p>
        </w:tc>
        <w:tc>
          <w:tcPr>
            <w:tcW w:w="170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Износ без ПДВ-а</w:t>
            </w:r>
          </w:p>
        </w:tc>
        <w:tc>
          <w:tcPr>
            <w:tcW w:w="170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Износ са ПДВ-ом</w:t>
            </w:r>
          </w:p>
        </w:tc>
      </w:tr>
      <w:tr w:rsidR="00342ACB" w:rsidRPr="000D084B" w:rsidTr="002025AB">
        <w:tc>
          <w:tcPr>
            <w:tcW w:w="851" w:type="dxa"/>
          </w:tcPr>
          <w:p w:rsidR="00723436" w:rsidRDefault="00723436" w:rsidP="005E6C78">
            <w:pPr>
              <w:jc w:val="center"/>
              <w:rPr>
                <w:rFonts w:ascii="Times New Roman" w:hAnsi="Times New Roman" w:cs="Times New Roman"/>
                <w:b/>
                <w:lang w:val="sr-Cyrl-CS"/>
              </w:rPr>
            </w:pPr>
          </w:p>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1.</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723436" w:rsidRDefault="00723436" w:rsidP="005E6C78">
            <w:pPr>
              <w:jc w:val="center"/>
              <w:rPr>
                <w:rFonts w:ascii="Times New Roman" w:hAnsi="Times New Roman" w:cs="Times New Roman"/>
                <w:b/>
                <w:lang w:val="sr-Cyrl-CS"/>
              </w:rPr>
            </w:pPr>
          </w:p>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2.</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723436" w:rsidRDefault="00723436" w:rsidP="005E6C78">
            <w:pPr>
              <w:jc w:val="center"/>
              <w:rPr>
                <w:rFonts w:ascii="Times New Roman" w:hAnsi="Times New Roman" w:cs="Times New Roman"/>
                <w:b/>
                <w:lang w:val="sr-Cyrl-CS"/>
              </w:rPr>
            </w:pPr>
          </w:p>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3.</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723436" w:rsidRDefault="00723436" w:rsidP="005E6C78">
            <w:pPr>
              <w:jc w:val="center"/>
              <w:rPr>
                <w:rFonts w:ascii="Times New Roman" w:hAnsi="Times New Roman" w:cs="Times New Roman"/>
                <w:b/>
                <w:lang w:val="sr-Cyrl-CS"/>
              </w:rPr>
            </w:pPr>
          </w:p>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4.</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723436" w:rsidRDefault="00723436" w:rsidP="005E6C78">
            <w:pPr>
              <w:jc w:val="center"/>
              <w:rPr>
                <w:rFonts w:ascii="Times New Roman" w:hAnsi="Times New Roman" w:cs="Times New Roman"/>
                <w:b/>
                <w:lang w:val="sr-Cyrl-CS"/>
              </w:rPr>
            </w:pPr>
          </w:p>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5.</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rPr>
                <w:rFonts w:ascii="Times New Roman" w:hAnsi="Times New Roman" w:cs="Times New Roman"/>
                <w:lang w:val="sr-Latn-CS"/>
              </w:rPr>
            </w:pPr>
          </w:p>
        </w:tc>
        <w:tc>
          <w:tcPr>
            <w:tcW w:w="5953" w:type="dxa"/>
          </w:tcPr>
          <w:p w:rsidR="009362F4" w:rsidRDefault="009362F4" w:rsidP="005E6C78">
            <w:pPr>
              <w:jc w:val="right"/>
              <w:rPr>
                <w:rFonts w:ascii="Times New Roman" w:hAnsi="Times New Roman" w:cs="Times New Roman"/>
                <w:b/>
                <w:lang w:val="sr-Cyrl-CS"/>
              </w:rPr>
            </w:pPr>
          </w:p>
          <w:p w:rsidR="00342ACB" w:rsidRPr="000D084B" w:rsidRDefault="00342ACB" w:rsidP="005E6C78">
            <w:pPr>
              <w:jc w:val="right"/>
              <w:rPr>
                <w:rFonts w:ascii="Times New Roman" w:hAnsi="Times New Roman" w:cs="Times New Roman"/>
                <w:b/>
                <w:lang w:val="sr-Cyrl-CS"/>
              </w:rPr>
            </w:pPr>
            <w:r w:rsidRPr="000D084B">
              <w:rPr>
                <w:rFonts w:ascii="Times New Roman" w:hAnsi="Times New Roman" w:cs="Times New Roman"/>
                <w:b/>
                <w:lang w:val="sr-Cyrl-CS"/>
              </w:rPr>
              <w:t>УКУПНО:</w:t>
            </w: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bl>
    <w:p w:rsidR="00342ACB" w:rsidRPr="000D084B" w:rsidRDefault="00342ACB" w:rsidP="002B5C13">
      <w:pPr>
        <w:pStyle w:val="NoSpacing"/>
        <w:rPr>
          <w:lang w:val="sr-Cyrl-CS"/>
        </w:rPr>
      </w:pPr>
    </w:p>
    <w:p w:rsidR="00342ACB" w:rsidRPr="002B5C13" w:rsidRDefault="00342ACB" w:rsidP="002B5C13">
      <w:pPr>
        <w:pStyle w:val="NoSpacing"/>
        <w:jc w:val="both"/>
        <w:rPr>
          <w:rFonts w:ascii="Times New Roman" w:eastAsia="Calibri" w:hAnsi="Times New Roman" w:cs="Times New Roman"/>
        </w:rPr>
      </w:pPr>
      <w:r w:rsidRPr="000D084B">
        <w:rPr>
          <w:lang w:val="sr-Cyrl-CS"/>
        </w:rPr>
        <w:tab/>
      </w:r>
      <w:r w:rsidRPr="002B5C13">
        <w:rPr>
          <w:rFonts w:ascii="Times New Roman" w:eastAsia="Calibri" w:hAnsi="Times New Roman" w:cs="Times New Roman"/>
        </w:rPr>
        <w:t>Трошкове припреме и подношења понуде сноси искључиво понуђач и не може тражити од наручиоца накнаду трошкова.</w:t>
      </w:r>
    </w:p>
    <w:p w:rsidR="007735B5" w:rsidRPr="007735B5" w:rsidRDefault="007735B5" w:rsidP="00B216A9">
      <w:pPr>
        <w:pStyle w:val="NoSpacing"/>
        <w:jc w:val="both"/>
        <w:rPr>
          <w:rFonts w:ascii="Times New Roman" w:eastAsia="Calibri" w:hAnsi="Times New Roman" w:cs="Times New Roman"/>
        </w:rPr>
      </w:pPr>
    </w:p>
    <w:p w:rsidR="00342ACB" w:rsidRPr="000D084B" w:rsidRDefault="00342ACB" w:rsidP="00B216A9">
      <w:pPr>
        <w:pStyle w:val="NoSpacing"/>
        <w:jc w:val="both"/>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42ACB" w:rsidRPr="000D084B" w:rsidRDefault="00342ACB" w:rsidP="007959D5">
      <w:pPr>
        <w:spacing w:after="120"/>
        <w:jc w:val="both"/>
        <w:rPr>
          <w:rFonts w:ascii="Times New Roman" w:hAnsi="Times New Roman" w:cs="Times New Roman"/>
          <w:bCs/>
          <w:lang w:val="sr-Cyrl-CS"/>
        </w:rPr>
      </w:pPr>
    </w:p>
    <w:p w:rsidR="007735B5" w:rsidRPr="00877FD5" w:rsidRDefault="008E368E" w:rsidP="007735B5">
      <w:pPr>
        <w:tabs>
          <w:tab w:val="left" w:pos="598"/>
          <w:tab w:val="left" w:pos="1386"/>
          <w:tab w:val="center" w:pos="4680"/>
        </w:tabs>
        <w:spacing w:after="0" w:line="240" w:lineRule="auto"/>
        <w:rPr>
          <w:rFonts w:ascii="Times New Roman" w:hAnsi="Times New Roman" w:cs="Times New Roman"/>
          <w:lang w:val="sr-Cyrl-CS"/>
        </w:rPr>
      </w:pPr>
      <w:r>
        <w:rPr>
          <w:rFonts w:ascii="Times New Roman" w:hAnsi="Times New Roman" w:cs="Times New Roman"/>
          <w:lang w:val="sr-Cyrl-CS"/>
        </w:rPr>
        <w:tab/>
      </w:r>
    </w:p>
    <w:p w:rsidR="008E368E" w:rsidRDefault="007735B5" w:rsidP="008E368E">
      <w:pPr>
        <w:shd w:val="clear" w:color="auto" w:fill="FFFFFF"/>
        <w:spacing w:after="0" w:line="240" w:lineRule="auto"/>
        <w:rPr>
          <w:rFonts w:ascii="Times New Roman" w:eastAsia="Times New Roman" w:hAnsi="Times New Roman" w:cs="Times New Roman"/>
          <w:b/>
          <w:color w:val="000000"/>
        </w:rPr>
      </w:pPr>
      <w:r w:rsidRPr="00877FD5">
        <w:rPr>
          <w:rFonts w:ascii="Times New Roman" w:hAnsi="Times New Roman" w:cs="Times New Roman"/>
          <w:lang w:val="sr-Latn-CS"/>
        </w:rPr>
        <w:t xml:space="preserve">  </w:t>
      </w:r>
      <w:r>
        <w:rPr>
          <w:rFonts w:ascii="Times New Roman" w:hAnsi="Times New Roman" w:cs="Times New Roman"/>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sidRPr="00B15502">
        <w:rPr>
          <w:rFonts w:ascii="Times New Roman" w:eastAsia="Times New Roman" w:hAnsi="Times New Roman" w:cs="Times New Roman"/>
          <w:b/>
          <w:color w:val="000000"/>
        </w:rPr>
        <w:t>ПОНУЂАЧ</w:t>
      </w:r>
    </w:p>
    <w:p w:rsidR="002B5C13" w:rsidRPr="002B5C13" w:rsidRDefault="002B5C13" w:rsidP="008E368E">
      <w:pPr>
        <w:shd w:val="clear" w:color="auto" w:fill="FFFFFF"/>
        <w:spacing w:after="0" w:line="240" w:lineRule="auto"/>
        <w:rPr>
          <w:rFonts w:ascii="Times New Roman" w:eastAsia="Times New Roman" w:hAnsi="Times New Roman" w:cs="Times New Roman"/>
          <w:b/>
          <w:color w:val="000000"/>
        </w:rPr>
      </w:pPr>
    </w:p>
    <w:p w:rsidR="008E368E" w:rsidRPr="00B15502" w:rsidRDefault="008E368E" w:rsidP="008E368E">
      <w:pPr>
        <w:shd w:val="clear" w:color="auto" w:fill="FFFFFF"/>
        <w:spacing w:after="0" w:line="240" w:lineRule="auto"/>
        <w:rPr>
          <w:rFonts w:ascii="Times New Roman" w:eastAsia="Times New Roman" w:hAnsi="Times New Roman" w:cs="Times New Roman"/>
          <w:color w:val="000000"/>
        </w:rPr>
      </w:pPr>
    </w:p>
    <w:p w:rsidR="008E368E" w:rsidRPr="00120CD4" w:rsidRDefault="008E368E" w:rsidP="008E368E">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342ACB" w:rsidRPr="000D084B" w:rsidRDefault="008E368E" w:rsidP="008E368E">
      <w:pPr>
        <w:tabs>
          <w:tab w:val="left" w:pos="598"/>
          <w:tab w:val="left" w:pos="1386"/>
          <w:tab w:val="center" w:pos="4680"/>
        </w:tabs>
        <w:spacing w:after="0" w:line="240" w:lineRule="auto"/>
        <w:rPr>
          <w:rFonts w:ascii="Times New Roman" w:eastAsia="Calibri" w:hAnsi="Times New Roman" w:cs="Times New Roman"/>
          <w:b/>
          <w:bCs/>
          <w:i/>
          <w:iCs/>
        </w:rPr>
      </w:pPr>
      <w:r w:rsidRPr="000D084B">
        <w:rPr>
          <w:rFonts w:ascii="Times New Roman" w:eastAsia="Times New Roman" w:hAnsi="Times New Roman" w:cs="Times New Roman"/>
          <w:color w:val="000000"/>
        </w:rPr>
        <w:br/>
      </w:r>
    </w:p>
    <w:p w:rsidR="00342ACB" w:rsidRPr="000D084B" w:rsidRDefault="00342ACB" w:rsidP="00342ACB">
      <w:pPr>
        <w:rPr>
          <w:rFonts w:ascii="Times New Roman" w:hAnsi="Times New Roman" w:cs="Times New Roman"/>
          <w:lang w:val="sr-Latn-CS"/>
        </w:rPr>
      </w:pPr>
    </w:p>
    <w:tbl>
      <w:tblPr>
        <w:tblStyle w:val="TableGrid"/>
        <w:tblW w:w="0" w:type="auto"/>
        <w:tblInd w:w="108" w:type="dxa"/>
        <w:tblLook w:val="04A0"/>
      </w:tblPr>
      <w:tblGrid>
        <w:gridCol w:w="10490"/>
      </w:tblGrid>
      <w:tr w:rsidR="00342ACB" w:rsidRPr="000D084B" w:rsidTr="005E6C78">
        <w:tc>
          <w:tcPr>
            <w:tcW w:w="10490" w:type="dxa"/>
          </w:tcPr>
          <w:p w:rsidR="007959D5" w:rsidRPr="0071702E" w:rsidRDefault="00342ACB" w:rsidP="005E6C78">
            <w:pPr>
              <w:pStyle w:val="NoSpacing"/>
              <w:jc w:val="both"/>
              <w:rPr>
                <w:rFonts w:ascii="Times New Roman" w:eastAsia="Calibri" w:hAnsi="Times New Roman" w:cs="Times New Roman"/>
                <w:bCs/>
                <w:i/>
                <w:sz w:val="20"/>
                <w:szCs w:val="20"/>
              </w:rPr>
            </w:pPr>
            <w:r w:rsidRPr="0071702E">
              <w:rPr>
                <w:rFonts w:ascii="Times New Roman" w:eastAsia="Calibri" w:hAnsi="Times New Roman" w:cs="Times New Roman"/>
                <w:b/>
                <w:bCs/>
                <w:i/>
                <w:sz w:val="20"/>
                <w:szCs w:val="20"/>
              </w:rPr>
              <w:t xml:space="preserve">Напомена: </w:t>
            </w:r>
            <w:r w:rsidRPr="0071702E">
              <w:rPr>
                <w:rFonts w:ascii="Times New Roman" w:eastAsia="Calibri" w:hAnsi="Times New Roman" w:cs="Times New Roman"/>
                <w:bCs/>
                <w:i/>
                <w:sz w:val="20"/>
                <w:szCs w:val="20"/>
              </w:rPr>
              <w:t>достављање овог обрасца није обавезно</w:t>
            </w:r>
            <w:r w:rsidR="007959D5" w:rsidRPr="0071702E">
              <w:rPr>
                <w:rFonts w:ascii="Times New Roman" w:eastAsia="Calibri" w:hAnsi="Times New Roman" w:cs="Times New Roman"/>
                <w:bCs/>
                <w:i/>
                <w:sz w:val="20"/>
                <w:szCs w:val="20"/>
              </w:rPr>
              <w:t>; ако се подноси за више партија образац се може фотокопирати</w:t>
            </w:r>
            <w:r w:rsidR="007959D5">
              <w:rPr>
                <w:rFonts w:ascii="Times New Roman" w:hAnsi="Times New Roman" w:cs="Times New Roman"/>
              </w:rPr>
              <w:t xml:space="preserve">      </w:t>
            </w:r>
          </w:p>
        </w:tc>
      </w:tr>
    </w:tbl>
    <w:p w:rsidR="00ED5F91" w:rsidRDefault="00ED5F91" w:rsidP="000D6A5A">
      <w:pPr>
        <w:pStyle w:val="NoSpacing"/>
        <w:jc w:val="both"/>
        <w:rPr>
          <w:rFonts w:ascii="Times New Roman" w:hAnsi="Times New Roman" w:cs="Times New Roman"/>
          <w:i/>
          <w:lang w:val="sr-Cyrl-CS"/>
        </w:rPr>
      </w:pPr>
      <w:bookmarkStart w:id="19" w:name="_Toc377278609"/>
      <w:bookmarkStart w:id="20" w:name="_Toc368647798"/>
      <w:bookmarkStart w:id="21" w:name="_Toc368646488"/>
      <w:bookmarkStart w:id="22" w:name="_Toc364161290"/>
      <w:bookmarkStart w:id="23" w:name="_Toc360707922"/>
      <w:bookmarkStart w:id="24" w:name="_Toc359571916"/>
    </w:p>
    <w:p w:rsidR="00C450D0" w:rsidRDefault="00774B8B" w:rsidP="000D6A5A">
      <w:pPr>
        <w:pStyle w:val="NoSpacing"/>
        <w:jc w:val="both"/>
        <w:rPr>
          <w:rFonts w:ascii="Times New Roman" w:hAnsi="Times New Roman" w:cs="Times New Roman"/>
          <w:i/>
          <w:lang w:val="sr-Cyrl-CS"/>
        </w:rPr>
      </w:pPr>
      <w:r>
        <w:rPr>
          <w:rFonts w:ascii="Times New Roman" w:hAnsi="Times New Roman" w:cs="Times New Roman"/>
          <w:i/>
          <w:lang w:val="sr-Cyrl-CS"/>
        </w:rPr>
        <w:tab/>
      </w:r>
      <w:r>
        <w:rPr>
          <w:rFonts w:ascii="Times New Roman" w:hAnsi="Times New Roman" w:cs="Times New Roman"/>
          <w:i/>
          <w:lang w:val="sr-Cyrl-CS"/>
        </w:rPr>
        <w:tab/>
      </w:r>
    </w:p>
    <w:p w:rsidR="00C450D0" w:rsidRDefault="00C450D0" w:rsidP="000D6A5A">
      <w:pPr>
        <w:pStyle w:val="NoSpacing"/>
        <w:jc w:val="both"/>
        <w:rPr>
          <w:rFonts w:ascii="Times New Roman" w:hAnsi="Times New Roman" w:cs="Times New Roman"/>
          <w:i/>
          <w:lang w:val="sr-Cyrl-CS"/>
        </w:rPr>
      </w:pPr>
    </w:p>
    <w:p w:rsidR="00C450D0" w:rsidRDefault="00C450D0" w:rsidP="000D6A5A">
      <w:pPr>
        <w:pStyle w:val="NoSpacing"/>
        <w:jc w:val="both"/>
        <w:rPr>
          <w:rFonts w:ascii="Times New Roman" w:hAnsi="Times New Roman" w:cs="Times New Roman"/>
          <w:i/>
          <w:lang w:val="sr-Cyrl-CS"/>
        </w:rPr>
      </w:pPr>
    </w:p>
    <w:p w:rsidR="00C450D0" w:rsidRDefault="00C450D0" w:rsidP="000D6A5A">
      <w:pPr>
        <w:pStyle w:val="NoSpacing"/>
        <w:jc w:val="both"/>
        <w:rPr>
          <w:rFonts w:ascii="Times New Roman" w:hAnsi="Times New Roman" w:cs="Times New Roman"/>
          <w:i/>
          <w:lang w:val="sr-Cyrl-CS"/>
        </w:rPr>
      </w:pPr>
    </w:p>
    <w:p w:rsidR="00435703" w:rsidRDefault="00435703" w:rsidP="000D6A5A">
      <w:pPr>
        <w:pStyle w:val="NoSpacing"/>
        <w:jc w:val="both"/>
        <w:rPr>
          <w:rFonts w:ascii="Times New Roman" w:hAnsi="Times New Roman" w:cs="Times New Roman"/>
          <w:i/>
          <w:lang w:val="sr-Cyrl-CS"/>
        </w:rPr>
      </w:pPr>
    </w:p>
    <w:p w:rsidR="000D6A5A" w:rsidRPr="00426AE0" w:rsidRDefault="00E45AA8" w:rsidP="000D6A5A">
      <w:pPr>
        <w:pStyle w:val="NoSpacing"/>
        <w:jc w:val="both"/>
        <w:rPr>
          <w:rFonts w:ascii="Times New Roman" w:hAnsi="Times New Roman" w:cs="Times New Roman"/>
          <w:i/>
        </w:rPr>
      </w:pP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sidR="000D6A5A" w:rsidRPr="003A56C1">
        <w:rPr>
          <w:rFonts w:ascii="Times New Roman" w:hAnsi="Times New Roman" w:cs="Times New Roman"/>
          <w:i/>
          <w:lang w:val="sr-Cyrl-CS"/>
        </w:rPr>
        <w:t xml:space="preserve">Образац бр. </w:t>
      </w:r>
      <w:r w:rsidR="00426AE0">
        <w:rPr>
          <w:rFonts w:ascii="Times New Roman" w:hAnsi="Times New Roman" w:cs="Times New Roman"/>
          <w:i/>
        </w:rPr>
        <w:t>6</w:t>
      </w:r>
    </w:p>
    <w:p w:rsidR="004A65DA" w:rsidRDefault="004A65DA" w:rsidP="001B40D4">
      <w:pPr>
        <w:pStyle w:val="Heading3"/>
        <w:jc w:val="center"/>
        <w:rPr>
          <w:rFonts w:ascii="Times New Roman" w:eastAsia="Calibri" w:hAnsi="Times New Roman" w:cs="Times New Roman"/>
          <w:color w:val="auto"/>
        </w:rPr>
      </w:pPr>
    </w:p>
    <w:p w:rsidR="00DD6A26" w:rsidRPr="00DD6A26" w:rsidRDefault="00DD6A26" w:rsidP="00DD6A26"/>
    <w:bookmarkEnd w:id="19"/>
    <w:bookmarkEnd w:id="20"/>
    <w:bookmarkEnd w:id="21"/>
    <w:bookmarkEnd w:id="22"/>
    <w:bookmarkEnd w:id="23"/>
    <w:p w:rsidR="00C450D0" w:rsidRPr="00CF699C" w:rsidRDefault="00CF699C" w:rsidP="00C450D0">
      <w:pPr>
        <w:pStyle w:val="Heading3"/>
        <w:jc w:val="center"/>
        <w:rPr>
          <w:rFonts w:ascii="Times New Roman" w:eastAsia="Calibri" w:hAnsi="Times New Roman"/>
          <w:color w:val="auto"/>
        </w:rPr>
      </w:pPr>
      <w:r>
        <w:rPr>
          <w:rFonts w:ascii="Times New Roman" w:eastAsia="Calibri" w:hAnsi="Times New Roman"/>
          <w:color w:val="auto"/>
        </w:rPr>
        <w:t xml:space="preserve">XI - </w:t>
      </w:r>
      <w:r w:rsidR="00C450D0" w:rsidRPr="00CF699C">
        <w:rPr>
          <w:rFonts w:ascii="Times New Roman" w:eastAsia="Calibri" w:hAnsi="Times New Roman"/>
          <w:color w:val="auto"/>
        </w:rPr>
        <w:t>ОБРАЗАЦ УЧЕШЋА ПОДИЗВОЂАЧА</w:t>
      </w:r>
    </w:p>
    <w:p w:rsidR="00C450D0" w:rsidRPr="00976977" w:rsidRDefault="00C450D0" w:rsidP="00C450D0">
      <w:pPr>
        <w:pStyle w:val="ListParagraph"/>
        <w:jc w:val="center"/>
        <w:rPr>
          <w:rFonts w:ascii="Times New Roman" w:hAnsi="Times New Roman"/>
        </w:rPr>
      </w:pPr>
    </w:p>
    <w:p w:rsidR="00C450D0" w:rsidRPr="00976977" w:rsidRDefault="00C450D0" w:rsidP="00C450D0">
      <w:pPr>
        <w:pStyle w:val="ListParagraph"/>
        <w:jc w:val="center"/>
        <w:rPr>
          <w:rFonts w:ascii="Times New Roman" w:hAnsi="Times New Roman"/>
        </w:rPr>
      </w:pPr>
    </w:p>
    <w:p w:rsidR="00C450D0" w:rsidRPr="00C55FB6" w:rsidRDefault="00C450D0" w:rsidP="00C450D0">
      <w:pPr>
        <w:pStyle w:val="ListParagraph"/>
        <w:ind w:left="0" w:firstLine="720"/>
        <w:jc w:val="both"/>
        <w:rPr>
          <w:rFonts w:ascii="Times New Roman" w:hAnsi="Times New Roman"/>
        </w:rPr>
      </w:pPr>
      <w:r w:rsidRPr="00976977">
        <w:rPr>
          <w:rFonts w:ascii="Times New Roman" w:hAnsi="Times New Roman"/>
          <w:lang w:val="sr-Latn-CS"/>
        </w:rPr>
        <w:t xml:space="preserve">У </w:t>
      </w:r>
      <w:r>
        <w:rPr>
          <w:rFonts w:ascii="Times New Roman" w:hAnsi="Times New Roman"/>
        </w:rPr>
        <w:t>поступку</w:t>
      </w:r>
      <w:r w:rsidRPr="00976977">
        <w:rPr>
          <w:rFonts w:ascii="Times New Roman" w:hAnsi="Times New Roman"/>
          <w:lang w:val="sr-Latn-CS"/>
        </w:rPr>
        <w:t xml:space="preserve"> </w:t>
      </w:r>
      <w:r w:rsidRPr="00976977">
        <w:rPr>
          <w:rFonts w:ascii="Times New Roman" w:hAnsi="Times New Roman"/>
        </w:rPr>
        <w:t>ј</w:t>
      </w:r>
      <w:r w:rsidRPr="00976977">
        <w:rPr>
          <w:rFonts w:ascii="Times New Roman" w:hAnsi="Times New Roman"/>
          <w:lang w:val="sr-Latn-CS"/>
        </w:rPr>
        <w:t xml:space="preserve">авне набавке </w:t>
      </w:r>
      <w:r w:rsidR="007B3452">
        <w:rPr>
          <w:rFonts w:ascii="Times New Roman" w:hAnsi="Times New Roman"/>
        </w:rPr>
        <w:t xml:space="preserve">услуге </w:t>
      </w:r>
      <w:r w:rsidR="00435703" w:rsidRPr="00D31BC0">
        <w:rPr>
          <w:rFonts w:ascii="Times New Roman" w:hAnsi="Times New Roman" w:cs="Times New Roman"/>
        </w:rPr>
        <w:t>постављања вертикалне и обележавања хоризонталне сигнализације</w:t>
      </w:r>
      <w:r w:rsidR="00435703" w:rsidRPr="00D31BC0">
        <w:rPr>
          <w:rFonts w:ascii="Times New Roman" w:hAnsi="Times New Roman" w:cs="Times New Roman"/>
          <w:lang w:val="sr-Cyrl-CS"/>
        </w:rPr>
        <w:t>, бр. 5.9/2019</w:t>
      </w:r>
      <w:r>
        <w:rPr>
          <w:rFonts w:ascii="Times New Roman" w:hAnsi="Times New Roman" w:cs="Times New Roman"/>
        </w:rPr>
        <w:t>:</w:t>
      </w:r>
    </w:p>
    <w:p w:rsidR="00C450D0" w:rsidRDefault="00C450D0" w:rsidP="00C450D0">
      <w:pPr>
        <w:pStyle w:val="ListParagraph"/>
        <w:jc w:val="both"/>
        <w:rPr>
          <w:rFonts w:ascii="Times New Roman" w:hAnsi="Times New Roman"/>
        </w:rPr>
      </w:pPr>
    </w:p>
    <w:p w:rsidR="00A54A88" w:rsidRPr="00A54A88" w:rsidRDefault="00A54A88" w:rsidP="00C450D0">
      <w:pPr>
        <w:pStyle w:val="ListParagraph"/>
        <w:jc w:val="both"/>
        <w:rPr>
          <w:rFonts w:ascii="Times New Roman" w:hAnsi="Times New Roman"/>
        </w:rPr>
      </w:pPr>
    </w:p>
    <w:p w:rsidR="00C450D0" w:rsidRPr="00A54A88" w:rsidRDefault="00C450D0" w:rsidP="00C450D0">
      <w:pPr>
        <w:pStyle w:val="ListParagraph"/>
        <w:ind w:left="0"/>
        <w:jc w:val="both"/>
        <w:rPr>
          <w:rFonts w:ascii="Times New Roman" w:hAnsi="Times New Roman"/>
        </w:rPr>
      </w:pPr>
      <w:r>
        <w:rPr>
          <w:rFonts w:ascii="Times New Roman" w:hAnsi="Times New Roman"/>
        </w:rPr>
        <w:tab/>
        <w:t xml:space="preserve">1) </w:t>
      </w:r>
      <w:r>
        <w:rPr>
          <w:rFonts w:ascii="Times New Roman" w:hAnsi="Times New Roman"/>
          <w:lang w:val="sr-Latn-CS"/>
        </w:rPr>
        <w:t>У понуди учествује подизвођач ____________________________________</w:t>
      </w:r>
      <w:r w:rsidR="00A54A88">
        <w:rPr>
          <w:rFonts w:ascii="Times New Roman" w:hAnsi="Times New Roman"/>
        </w:rPr>
        <w:t>___________</w:t>
      </w:r>
      <w:r>
        <w:rPr>
          <w:rFonts w:ascii="Times New Roman" w:hAnsi="Times New Roman"/>
          <w:lang w:val="sr-Latn-CS"/>
        </w:rPr>
        <w:t>___</w:t>
      </w:r>
    </w:p>
    <w:p w:rsidR="00C450D0" w:rsidRPr="008F2DED" w:rsidRDefault="00C450D0" w:rsidP="00C450D0">
      <w:pPr>
        <w:pStyle w:val="ListParagraph"/>
        <w:ind w:left="1440"/>
        <w:jc w:val="both"/>
        <w:rPr>
          <w:rFonts w:ascii="Times New Roman" w:hAnsi="Times New Roman"/>
          <w:sz w:val="20"/>
          <w:lang w:val="sr-Latn-CS"/>
        </w:rPr>
      </w:pPr>
      <w:r>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F2DED">
        <w:rPr>
          <w:rFonts w:ascii="Times New Roman" w:hAnsi="Times New Roman"/>
          <w:sz w:val="20"/>
          <w:lang w:val="sr-Latn-CS"/>
        </w:rPr>
        <w:t xml:space="preserve"> (име подизвођача)</w:t>
      </w:r>
    </w:p>
    <w:p w:rsidR="00C450D0" w:rsidRPr="00A54A88" w:rsidRDefault="00C450D0" w:rsidP="00C450D0">
      <w:pPr>
        <w:pStyle w:val="ListParagraph"/>
        <w:ind w:left="1440"/>
        <w:jc w:val="both"/>
        <w:rPr>
          <w:rFonts w:ascii="Times New Roman" w:hAnsi="Times New Roman"/>
        </w:rPr>
      </w:pPr>
    </w:p>
    <w:p w:rsidR="00C450D0" w:rsidRDefault="00C450D0" w:rsidP="00C450D0">
      <w:pPr>
        <w:spacing w:after="0"/>
        <w:jc w:val="both"/>
        <w:rPr>
          <w:rFonts w:ascii="Times New Roman" w:hAnsi="Times New Roman" w:cs="Times New Roman"/>
        </w:rPr>
      </w:pPr>
      <w:r>
        <w:rPr>
          <w:rFonts w:ascii="Times New Roman" w:hAnsi="Times New Roman" w:cs="Times New Roman"/>
          <w:lang w:val="sr-Latn-CS"/>
        </w:rPr>
        <w:t xml:space="preserve">            </w:t>
      </w:r>
      <w:r>
        <w:rPr>
          <w:rFonts w:ascii="Times New Roman" w:hAnsi="Times New Roman" w:cs="Times New Roman"/>
        </w:rPr>
        <w:t xml:space="preserve">2) </w:t>
      </w:r>
      <w:r>
        <w:rPr>
          <w:rFonts w:ascii="Times New Roman" w:hAnsi="Times New Roman" w:cs="Times New Roman"/>
          <w:lang w:val="sr-Latn-CS"/>
        </w:rPr>
        <w:t>У укупној вредности понуде за јавну набавку учествује у вршењу:</w:t>
      </w:r>
      <w:r>
        <w:rPr>
          <w:rFonts w:ascii="Times New Roman" w:hAnsi="Times New Roman" w:cs="Times New Roman"/>
        </w:rPr>
        <w:t xml:space="preserve"> </w:t>
      </w:r>
      <w:r>
        <w:rPr>
          <w:rFonts w:ascii="Times New Roman" w:hAnsi="Times New Roman" w:cs="Times New Roman"/>
        </w:rPr>
        <w:tab/>
        <w:t>_______________________</w:t>
      </w:r>
      <w:r>
        <w:rPr>
          <w:rFonts w:ascii="Times New Roman" w:hAnsi="Times New Roman" w:cs="Times New Roman"/>
          <w:lang w:val="sr-Latn-CS"/>
        </w:rPr>
        <w:t>____________________________________</w:t>
      </w:r>
      <w:r>
        <w:rPr>
          <w:rFonts w:ascii="Times New Roman" w:hAnsi="Times New Roman" w:cs="Times New Roman"/>
        </w:rPr>
        <w:t xml:space="preserve"> </w:t>
      </w:r>
      <w:r>
        <w:rPr>
          <w:rFonts w:ascii="Times New Roman" w:hAnsi="Times New Roman" w:cs="Times New Roman"/>
          <w:lang w:val="sr-Latn-CS"/>
        </w:rPr>
        <w:t xml:space="preserve">што износи  </w:t>
      </w:r>
      <w:r>
        <w:rPr>
          <w:rFonts w:ascii="Times New Roman" w:hAnsi="Times New Roman" w:cs="Times New Roman"/>
        </w:rPr>
        <w:tab/>
      </w:r>
      <w:r>
        <w:rPr>
          <w:rFonts w:ascii="Times New Roman" w:hAnsi="Times New Roman" w:cs="Times New Roman"/>
          <w:lang w:val="sr-Latn-CS"/>
        </w:rPr>
        <w:t xml:space="preserve">_________% вредности </w:t>
      </w:r>
      <w:r>
        <w:rPr>
          <w:rFonts w:ascii="Times New Roman" w:hAnsi="Times New Roman" w:cs="Times New Roman"/>
          <w:lang w:val="sr-Cyrl-CS"/>
        </w:rPr>
        <w:t xml:space="preserve"> </w:t>
      </w:r>
      <w:r>
        <w:rPr>
          <w:rFonts w:ascii="Times New Roman" w:hAnsi="Times New Roman" w:cs="Times New Roman"/>
          <w:lang w:val="sr-Latn-CS"/>
        </w:rPr>
        <w:t>понуде;</w:t>
      </w:r>
    </w:p>
    <w:p w:rsidR="00C450D0" w:rsidRPr="00117AF5" w:rsidRDefault="00C450D0" w:rsidP="00C450D0">
      <w:pPr>
        <w:spacing w:after="0"/>
        <w:jc w:val="both"/>
        <w:rPr>
          <w:rFonts w:ascii="Times New Roman" w:hAnsi="Times New Roman" w:cs="Times New Roman"/>
        </w:rPr>
      </w:pPr>
    </w:p>
    <w:p w:rsidR="00C450D0" w:rsidRDefault="00C450D0" w:rsidP="00C450D0">
      <w:pPr>
        <w:spacing w:after="0"/>
        <w:jc w:val="both"/>
        <w:rPr>
          <w:rFonts w:ascii="Times New Roman" w:hAnsi="Times New Roman" w:cs="Times New Roman"/>
        </w:rPr>
      </w:pPr>
      <w:r>
        <w:rPr>
          <w:rFonts w:ascii="Times New Roman" w:hAnsi="Times New Roman" w:cs="Times New Roman"/>
          <w:lang w:val="sr-Latn-CS"/>
        </w:rPr>
        <w:t xml:space="preserve">            </w:t>
      </w:r>
      <w:r>
        <w:rPr>
          <w:rFonts w:ascii="Times New Roman" w:hAnsi="Times New Roman" w:cs="Times New Roman"/>
        </w:rPr>
        <w:t xml:space="preserve"> </w:t>
      </w:r>
    </w:p>
    <w:p w:rsidR="00C450D0" w:rsidRPr="00A54A88" w:rsidRDefault="00C450D0" w:rsidP="00C450D0">
      <w:pPr>
        <w:spacing w:after="0"/>
        <w:jc w:val="both"/>
        <w:rPr>
          <w:rFonts w:ascii="Times New Roman" w:hAnsi="Times New Roman" w:cs="Times New Roman"/>
        </w:rPr>
      </w:pPr>
      <w:r>
        <w:rPr>
          <w:rFonts w:ascii="Times New Roman" w:hAnsi="Times New Roman" w:cs="Times New Roman"/>
        </w:rPr>
        <w:tab/>
        <w:t xml:space="preserve">3) </w:t>
      </w:r>
      <w:r w:rsidR="00A54A88">
        <w:rPr>
          <w:rFonts w:ascii="Times New Roman" w:hAnsi="Times New Roman" w:cs="Times New Roman"/>
          <w:lang w:val="sr-Latn-CS"/>
        </w:rPr>
        <w:t>Део набавке који се врши преко</w:t>
      </w:r>
      <w:r>
        <w:rPr>
          <w:rFonts w:ascii="Times New Roman" w:hAnsi="Times New Roman" w:cs="Times New Roman"/>
          <w:lang w:val="sr-Latn-CS"/>
        </w:rPr>
        <w:t xml:space="preserve"> подизвођача</w:t>
      </w:r>
      <w:r>
        <w:rPr>
          <w:rFonts w:ascii="Times New Roman" w:hAnsi="Times New Roman" w:cs="Times New Roman"/>
        </w:rPr>
        <w:t xml:space="preserve"> _________________________________</w:t>
      </w:r>
      <w:r w:rsidR="00A54A88">
        <w:rPr>
          <w:rFonts w:ascii="Times New Roman" w:hAnsi="Times New Roman" w:cs="Times New Roman"/>
        </w:rPr>
        <w:t>_______</w:t>
      </w:r>
    </w:p>
    <w:p w:rsidR="00A54A88" w:rsidRPr="00A54A88" w:rsidRDefault="00A54A88" w:rsidP="00C450D0">
      <w:pPr>
        <w:spacing w:after="0"/>
        <w:jc w:val="both"/>
        <w:rPr>
          <w:rFonts w:ascii="Times New Roman" w:hAnsi="Times New Roman" w:cs="Times New Roman"/>
        </w:rPr>
      </w:pPr>
    </w:p>
    <w:p w:rsidR="00C450D0" w:rsidRPr="00A54A88" w:rsidRDefault="00C450D0" w:rsidP="00C450D0">
      <w:pPr>
        <w:spacing w:after="0"/>
        <w:jc w:val="both"/>
        <w:rPr>
          <w:rFonts w:ascii="Times New Roman" w:hAnsi="Times New Roman" w:cs="Times New Roman"/>
        </w:rPr>
      </w:pPr>
      <w:r>
        <w:rPr>
          <w:rFonts w:ascii="Times New Roman" w:hAnsi="Times New Roman" w:cs="Times New Roman"/>
          <w:lang w:val="sr-Cyrl-CS"/>
        </w:rPr>
        <w:t xml:space="preserve">            </w:t>
      </w:r>
      <w:r>
        <w:rPr>
          <w:rFonts w:ascii="Times New Roman" w:hAnsi="Times New Roman" w:cs="Times New Roman"/>
          <w:lang w:val="sr-Latn-CS"/>
        </w:rPr>
        <w:t>__________________________________________________</w:t>
      </w:r>
      <w:r>
        <w:rPr>
          <w:rFonts w:ascii="Times New Roman" w:hAnsi="Times New Roman" w:cs="Times New Roman"/>
        </w:rPr>
        <w:t>_______________________</w:t>
      </w:r>
      <w:r w:rsidR="00A54A88">
        <w:rPr>
          <w:rFonts w:ascii="Times New Roman" w:hAnsi="Times New Roman" w:cs="Times New Roman"/>
        </w:rPr>
        <w:t>_______</w:t>
      </w:r>
    </w:p>
    <w:p w:rsidR="00C450D0" w:rsidRDefault="00C450D0" w:rsidP="00C450D0">
      <w:pPr>
        <w:pStyle w:val="ListParagraph"/>
        <w:ind w:left="1440"/>
        <w:jc w:val="both"/>
        <w:rPr>
          <w:rFonts w:ascii="Times New Roman" w:hAnsi="Times New Roman"/>
        </w:rPr>
      </w:pPr>
    </w:p>
    <w:p w:rsidR="00C450D0" w:rsidRDefault="00C450D0" w:rsidP="00C450D0">
      <w:pPr>
        <w:pStyle w:val="ListParagraph"/>
        <w:ind w:left="0"/>
        <w:jc w:val="both"/>
        <w:rPr>
          <w:rFonts w:ascii="Times New Roman" w:hAnsi="Times New Roman"/>
        </w:rPr>
      </w:pPr>
      <w:r>
        <w:rPr>
          <w:rFonts w:ascii="Times New Roman" w:hAnsi="Times New Roman"/>
        </w:rPr>
        <w:tab/>
      </w:r>
    </w:p>
    <w:p w:rsidR="00C450D0" w:rsidRPr="00A54A88" w:rsidRDefault="00C450D0" w:rsidP="00C450D0">
      <w:pPr>
        <w:pStyle w:val="ListParagraph"/>
        <w:ind w:left="0"/>
        <w:jc w:val="both"/>
        <w:rPr>
          <w:rFonts w:ascii="Times New Roman" w:hAnsi="Times New Roman"/>
        </w:rPr>
      </w:pPr>
      <w:r>
        <w:rPr>
          <w:rFonts w:ascii="Times New Roman" w:hAnsi="Times New Roman"/>
        </w:rPr>
        <w:tab/>
      </w:r>
      <w:r w:rsidR="00A54A88">
        <w:rPr>
          <w:rFonts w:ascii="Times New Roman" w:hAnsi="Times New Roman"/>
        </w:rPr>
        <w:t>Д</w:t>
      </w:r>
      <w:r w:rsidR="00A54A88">
        <w:rPr>
          <w:rFonts w:ascii="Times New Roman" w:hAnsi="Times New Roman"/>
          <w:lang w:val="sr-Latn-CS"/>
        </w:rPr>
        <w:t>атум</w:t>
      </w:r>
      <w:r w:rsidR="00A54A88">
        <w:rPr>
          <w:rFonts w:ascii="Times New Roman" w:hAnsi="Times New Roman"/>
        </w:rPr>
        <w:t xml:space="preserve"> </w:t>
      </w:r>
      <w:r w:rsidR="00A54A88">
        <w:rPr>
          <w:rFonts w:ascii="Times New Roman" w:hAnsi="Times New Roman"/>
          <w:lang w:val="sr-Latn-CS"/>
        </w:rPr>
        <w:t>_______________</w:t>
      </w:r>
    </w:p>
    <w:p w:rsidR="00C450D0" w:rsidRDefault="00C450D0" w:rsidP="00C450D0">
      <w:pPr>
        <w:pStyle w:val="ListParagraph"/>
        <w:ind w:left="1440"/>
        <w:jc w:val="center"/>
        <w:rPr>
          <w:rFonts w:ascii="Times New Roman" w:hAnsi="Times New Roman"/>
        </w:rPr>
      </w:pPr>
      <w:r>
        <w:rPr>
          <w:rFonts w:ascii="Times New Roman" w:hAnsi="Times New Roman"/>
          <w:lang w:val="sr-Latn-CS"/>
        </w:rPr>
        <w:t xml:space="preserve">                                                            </w:t>
      </w:r>
    </w:p>
    <w:p w:rsidR="00C450D0" w:rsidRPr="00C34E57" w:rsidRDefault="00C450D0" w:rsidP="00C450D0">
      <w:pPr>
        <w:pStyle w:val="ListParagraph"/>
        <w:ind w:left="1440"/>
        <w:rPr>
          <w:rFonts w:ascii="Times New Roman" w:hAnsi="Times New Roman"/>
        </w:rPr>
      </w:pPr>
      <w:r>
        <w:rPr>
          <w:rFonts w:ascii="Times New Roman" w:hAnsi="Times New Roman"/>
          <w:lang w:val="sr-Latn-CS"/>
        </w:rPr>
        <w:t xml:space="preserve">   </w:t>
      </w:r>
      <w:r>
        <w:rPr>
          <w:rFonts w:ascii="Times New Roman" w:hAnsi="Times New Roman"/>
        </w:rPr>
        <w:t xml:space="preserve">  </w:t>
      </w:r>
      <w:r>
        <w:rPr>
          <w:rFonts w:ascii="Times New Roman" w:hAnsi="Times New Roman"/>
        </w:rPr>
        <w:tab/>
        <w:t xml:space="preserve">         </w:t>
      </w:r>
    </w:p>
    <w:p w:rsidR="00C450D0" w:rsidRDefault="00C450D0" w:rsidP="00C450D0">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54A88">
        <w:rPr>
          <w:rFonts w:ascii="Times New Roman" w:hAnsi="Times New Roman" w:cs="Times New Roman"/>
        </w:rPr>
        <w:tab/>
      </w:r>
      <w:r w:rsidRPr="00DA334A">
        <w:rPr>
          <w:rFonts w:ascii="Times New Roman" w:hAnsi="Times New Roman" w:cs="Times New Roman"/>
          <w:b/>
        </w:rPr>
        <w:t>ПОДИЗВОЂАЧ</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C450D0" w:rsidRPr="00EE2046" w:rsidRDefault="00C450D0" w:rsidP="00C450D0">
      <w:pPr>
        <w:pStyle w:val="NoSpacing"/>
        <w:rPr>
          <w:lang w:val="sr-Cyrl-CS"/>
        </w:rPr>
      </w:pPr>
    </w:p>
    <w:p w:rsidR="00C450D0" w:rsidRPr="00DA334A" w:rsidRDefault="00A54A88" w:rsidP="00C450D0">
      <w:pPr>
        <w:pStyle w:val="NoSpacing"/>
        <w:rPr>
          <w:rFonts w:ascii="Times New Roman" w:hAnsi="Times New Roman" w:cs="Times New Roman"/>
          <w:i/>
          <w:iCs/>
        </w:rPr>
      </w:pPr>
      <w:r>
        <w:rPr>
          <w:rFonts w:ascii="Times New Roman" w:hAnsi="Times New Roman" w:cs="Times New Roman"/>
        </w:rPr>
        <w:tab/>
      </w:r>
      <w:r w:rsidR="00C450D0">
        <w:rPr>
          <w:rFonts w:ascii="Times New Roman" w:hAnsi="Times New Roman" w:cs="Times New Roman"/>
          <w:lang w:val="sr-Latn-CS"/>
        </w:rPr>
        <w:t>МП</w:t>
      </w:r>
      <w:r w:rsidR="00C450D0">
        <w:rPr>
          <w:rFonts w:ascii="Times New Roman" w:hAnsi="Times New Roman" w:cs="Times New Roman"/>
        </w:rPr>
        <w:t xml:space="preserve">      ________</w:t>
      </w:r>
      <w:r w:rsidR="00C450D0" w:rsidRPr="00976977">
        <w:rPr>
          <w:rFonts w:ascii="Times New Roman" w:hAnsi="Times New Roman" w:cs="Times New Roman"/>
          <w:lang w:val="sr-Cyrl-CS"/>
        </w:rPr>
        <w:t>____</w:t>
      </w:r>
      <w:r w:rsidR="00C450D0">
        <w:rPr>
          <w:rFonts w:ascii="Times New Roman" w:hAnsi="Times New Roman" w:cs="Times New Roman"/>
          <w:lang w:val="sr-Latn-CS"/>
        </w:rPr>
        <w:t>________________</w:t>
      </w:r>
      <w:r w:rsidR="00C450D0">
        <w:rPr>
          <w:rFonts w:ascii="Times New Roman" w:hAnsi="Times New Roman" w:cs="Times New Roman"/>
          <w:lang w:val="sr-Latn-CS"/>
        </w:rPr>
        <w:tab/>
      </w:r>
      <w:r w:rsidR="00C450D0">
        <w:rPr>
          <w:rFonts w:ascii="Times New Roman" w:hAnsi="Times New Roman" w:cs="Times New Roman"/>
          <w:lang w:val="sr-Latn-CS"/>
        </w:rPr>
        <w:tab/>
      </w:r>
      <w:r w:rsidR="00C450D0">
        <w:rPr>
          <w:rFonts w:ascii="Times New Roman" w:hAnsi="Times New Roman" w:cs="Times New Roman"/>
        </w:rPr>
        <w:t xml:space="preserve"> </w:t>
      </w:r>
      <w:r w:rsidR="00C450D0">
        <w:rPr>
          <w:rFonts w:ascii="Times New Roman" w:hAnsi="Times New Roman" w:cs="Times New Roman"/>
          <w:lang w:val="sr-Latn-CS"/>
        </w:rPr>
        <w:t>МП</w:t>
      </w:r>
      <w:r w:rsidR="00C450D0">
        <w:rPr>
          <w:rFonts w:ascii="Times New Roman" w:hAnsi="Times New Roman" w:cs="Times New Roman"/>
        </w:rPr>
        <w:t xml:space="preserve">      ________</w:t>
      </w:r>
      <w:r w:rsidR="00C450D0" w:rsidRPr="00976977">
        <w:rPr>
          <w:rFonts w:ascii="Times New Roman" w:hAnsi="Times New Roman" w:cs="Times New Roman"/>
          <w:lang w:val="sr-Cyrl-CS"/>
        </w:rPr>
        <w:t>____</w:t>
      </w:r>
      <w:r w:rsidR="00C450D0" w:rsidRPr="00976977">
        <w:rPr>
          <w:rFonts w:ascii="Times New Roman" w:hAnsi="Times New Roman" w:cs="Times New Roman"/>
          <w:lang w:val="sr-Latn-CS"/>
        </w:rPr>
        <w:t>________________</w:t>
      </w:r>
      <w:r w:rsidR="00C450D0">
        <w:rPr>
          <w:rFonts w:ascii="Times New Roman" w:hAnsi="Times New Roman" w:cs="Times New Roman"/>
        </w:rPr>
        <w:t xml:space="preserve">                </w:t>
      </w:r>
      <w:r w:rsidR="00C450D0">
        <w:rPr>
          <w:rFonts w:ascii="Times New Roman" w:hAnsi="Times New Roman" w:cs="Times New Roman"/>
        </w:rPr>
        <w:tab/>
      </w:r>
      <w:r>
        <w:rPr>
          <w:rFonts w:ascii="Times New Roman" w:hAnsi="Times New Roman" w:cs="Times New Roman"/>
        </w:rPr>
        <w:tab/>
      </w:r>
      <w:r w:rsidR="00C450D0" w:rsidRPr="0048687B">
        <w:rPr>
          <w:rFonts w:ascii="Times New Roman" w:hAnsi="Times New Roman" w:cs="Times New Roman"/>
          <w:sz w:val="20"/>
          <w:szCs w:val="20"/>
          <w:lang w:val="sl-SI"/>
        </w:rPr>
        <w:t xml:space="preserve">(потпис </w:t>
      </w:r>
      <w:r w:rsidR="00C450D0" w:rsidRPr="0048687B">
        <w:rPr>
          <w:rFonts w:ascii="Times New Roman" w:hAnsi="Times New Roman" w:cs="Times New Roman"/>
          <w:sz w:val="20"/>
          <w:szCs w:val="20"/>
        </w:rPr>
        <w:t xml:space="preserve">и печат </w:t>
      </w:r>
      <w:r w:rsidR="00C450D0" w:rsidRPr="0048687B">
        <w:rPr>
          <w:rFonts w:ascii="Times New Roman" w:hAnsi="Times New Roman" w:cs="Times New Roman"/>
          <w:sz w:val="20"/>
          <w:szCs w:val="20"/>
          <w:lang w:val="sl-SI"/>
        </w:rPr>
        <w:t>овлашћеног лица)</w:t>
      </w:r>
      <w:r w:rsidR="00C450D0">
        <w:rPr>
          <w:rFonts w:ascii="Times New Roman" w:hAnsi="Times New Roman" w:cs="Times New Roman"/>
          <w:lang w:val="sr-Latn-CS"/>
        </w:rPr>
        <w:t xml:space="preserve">    </w:t>
      </w:r>
      <w:r w:rsidR="00C450D0">
        <w:rPr>
          <w:rFonts w:ascii="Times New Roman" w:hAnsi="Times New Roman" w:cs="Times New Roman"/>
          <w:lang w:val="sr-Latn-CS"/>
        </w:rPr>
        <w:tab/>
      </w:r>
      <w:r w:rsidR="00C450D0">
        <w:rPr>
          <w:rFonts w:ascii="Times New Roman" w:hAnsi="Times New Roman" w:cs="Times New Roman"/>
        </w:rPr>
        <w:tab/>
      </w:r>
      <w:r w:rsidR="00C450D0">
        <w:rPr>
          <w:rFonts w:ascii="Times New Roman" w:hAnsi="Times New Roman" w:cs="Times New Roman"/>
        </w:rPr>
        <w:tab/>
        <w:t xml:space="preserve">  </w:t>
      </w:r>
      <w:r w:rsidR="00C450D0" w:rsidRPr="0048687B">
        <w:rPr>
          <w:rFonts w:ascii="Times New Roman" w:hAnsi="Times New Roman" w:cs="Times New Roman"/>
          <w:sz w:val="20"/>
          <w:szCs w:val="20"/>
          <w:lang w:val="sl-SI"/>
        </w:rPr>
        <w:t xml:space="preserve">(потпис </w:t>
      </w:r>
      <w:r w:rsidR="00C450D0" w:rsidRPr="0048687B">
        <w:rPr>
          <w:rFonts w:ascii="Times New Roman" w:hAnsi="Times New Roman" w:cs="Times New Roman"/>
          <w:sz w:val="20"/>
          <w:szCs w:val="20"/>
        </w:rPr>
        <w:t xml:space="preserve">и печат </w:t>
      </w:r>
      <w:r w:rsidR="00C450D0" w:rsidRPr="0048687B">
        <w:rPr>
          <w:rFonts w:ascii="Times New Roman" w:hAnsi="Times New Roman" w:cs="Times New Roman"/>
          <w:sz w:val="20"/>
          <w:szCs w:val="20"/>
          <w:lang w:val="sl-SI"/>
        </w:rPr>
        <w:t>овлашћеног лица)</w:t>
      </w:r>
    </w:p>
    <w:p w:rsidR="00C450D0" w:rsidRDefault="00C450D0" w:rsidP="00C450D0">
      <w:pPr>
        <w:pStyle w:val="ListParagraph"/>
        <w:ind w:left="1440"/>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450D0" w:rsidRDefault="00C450D0" w:rsidP="00C450D0">
      <w:pPr>
        <w:pStyle w:val="ListParagraph"/>
        <w:ind w:left="1440"/>
        <w:jc w:val="right"/>
        <w:rPr>
          <w:rFonts w:ascii="Times New Roman" w:hAnsi="Times New Roman"/>
        </w:rPr>
      </w:pPr>
    </w:p>
    <w:p w:rsidR="00A54A88" w:rsidRPr="00A54A88" w:rsidRDefault="00A54A88" w:rsidP="00C450D0">
      <w:pPr>
        <w:pStyle w:val="ListParagraph"/>
        <w:ind w:left="1440"/>
        <w:jc w:val="right"/>
        <w:rPr>
          <w:rFonts w:ascii="Times New Roman" w:hAnsi="Times New Roman"/>
        </w:rPr>
      </w:pPr>
    </w:p>
    <w:p w:rsidR="00C450D0" w:rsidRPr="00B37DA4" w:rsidRDefault="00C450D0" w:rsidP="00C450D0">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b/>
          <w:i/>
          <w:iCs/>
          <w:sz w:val="20"/>
          <w:u w:val="single"/>
          <w:lang w:val="sr-Latn-CS"/>
        </w:rPr>
      </w:pPr>
      <w:r>
        <w:rPr>
          <w:rFonts w:ascii="Times New Roman" w:hAnsi="Times New Roman"/>
          <w:b/>
          <w:i/>
          <w:iCs/>
          <w:sz w:val="20"/>
          <w:u w:val="single"/>
        </w:rPr>
        <w:t>Напомена</w:t>
      </w:r>
      <w:r w:rsidRPr="00B37DA4">
        <w:rPr>
          <w:rFonts w:ascii="Times New Roman" w:hAnsi="Times New Roman"/>
          <w:b/>
          <w:i/>
          <w:iCs/>
          <w:sz w:val="20"/>
          <w:u w:val="single"/>
          <w:lang w:val="sr-Latn-CS"/>
        </w:rPr>
        <w:t>:</w:t>
      </w:r>
    </w:p>
    <w:p w:rsidR="00C450D0" w:rsidRPr="00B37DA4" w:rsidRDefault="00C450D0" w:rsidP="00C450D0">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lang w:val="sr-Latn-CS"/>
        </w:rPr>
      </w:pPr>
      <w:r w:rsidRPr="00B37DA4">
        <w:rPr>
          <w:rFonts w:ascii="Times New Roman" w:hAnsi="Times New Roman"/>
          <w:i/>
          <w:iCs/>
          <w:sz w:val="20"/>
          <w:lang w:val="sr-Latn-CS"/>
        </w:rPr>
        <w:t>Образац попуњава само понуђач који учествује са подизвођачима.</w:t>
      </w:r>
    </w:p>
    <w:p w:rsidR="00C450D0" w:rsidRPr="00B37DA4" w:rsidRDefault="00C450D0" w:rsidP="00C450D0">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lang w:val="sr-Latn-CS"/>
        </w:rPr>
      </w:pPr>
      <w:r w:rsidRPr="00B37DA4">
        <w:rPr>
          <w:rFonts w:ascii="Times New Roman" w:hAnsi="Times New Roman"/>
          <w:i/>
          <w:iCs/>
          <w:sz w:val="20"/>
          <w:lang w:val="sr-Latn-CS"/>
        </w:rPr>
        <w:t>Образац се попуњава под пуном материјалном и кривичном одговорношћу.</w:t>
      </w:r>
    </w:p>
    <w:p w:rsidR="00C450D0" w:rsidRPr="00DA334A" w:rsidRDefault="00C450D0" w:rsidP="00C450D0">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rPr>
      </w:pPr>
      <w:r w:rsidRPr="00B37DA4">
        <w:rPr>
          <w:rFonts w:ascii="Times New Roman" w:hAnsi="Times New Roman"/>
          <w:i/>
          <w:iCs/>
          <w:sz w:val="20"/>
          <w:lang w:val="sr-Latn-CS"/>
        </w:rPr>
        <w:t>Ако има више подизвођача обра</w:t>
      </w:r>
      <w:r>
        <w:rPr>
          <w:rFonts w:ascii="Times New Roman" w:hAnsi="Times New Roman"/>
          <w:i/>
          <w:iCs/>
          <w:sz w:val="20"/>
          <w:lang w:val="sr-Latn-CS"/>
        </w:rPr>
        <w:t xml:space="preserve">зац се </w:t>
      </w:r>
      <w:r>
        <w:rPr>
          <w:rFonts w:ascii="Times New Roman" w:hAnsi="Times New Roman"/>
          <w:i/>
          <w:iCs/>
          <w:sz w:val="20"/>
        </w:rPr>
        <w:t>мора</w:t>
      </w:r>
      <w:r>
        <w:rPr>
          <w:rFonts w:ascii="Times New Roman" w:hAnsi="Times New Roman"/>
          <w:i/>
          <w:iCs/>
          <w:sz w:val="20"/>
          <w:lang w:val="sr-Latn-CS"/>
        </w:rPr>
        <w:t xml:space="preserve"> фотокопирати</w:t>
      </w:r>
      <w:r>
        <w:rPr>
          <w:rFonts w:ascii="Times New Roman" w:hAnsi="Times New Roman"/>
          <w:i/>
          <w:iCs/>
          <w:sz w:val="20"/>
        </w:rPr>
        <w:t xml:space="preserve"> и попунити и потписати за сваког подизвођача посебно.</w:t>
      </w:r>
    </w:p>
    <w:p w:rsidR="00C450D0" w:rsidRDefault="00C450D0" w:rsidP="00C450D0">
      <w:pPr>
        <w:pStyle w:val="ListParagraph"/>
        <w:ind w:left="1440"/>
        <w:rPr>
          <w:rFonts w:ascii="Times New Roman" w:hAnsi="Times New Roman"/>
          <w:i/>
          <w:iCs/>
          <w:lang w:val="sr-Latn-CS"/>
        </w:rPr>
      </w:pPr>
    </w:p>
    <w:p w:rsidR="00C450D0" w:rsidRPr="00976977" w:rsidRDefault="00C450D0" w:rsidP="00C450D0">
      <w:pPr>
        <w:pStyle w:val="ListParagraph"/>
        <w:ind w:left="1440"/>
        <w:rPr>
          <w:rFonts w:ascii="Times New Roman" w:hAnsi="Times New Roman"/>
          <w:i/>
          <w:iCs/>
          <w:lang w:val="sr-Latn-CS"/>
        </w:rPr>
      </w:pPr>
    </w:p>
    <w:p w:rsidR="00E51D7B" w:rsidRPr="00774B8B" w:rsidRDefault="00530C85" w:rsidP="00530C85">
      <w:pPr>
        <w:pStyle w:val="NoSpacing"/>
        <w:rPr>
          <w:rFonts w:ascii="Times New Roman" w:hAnsi="Times New Roman" w:cs="Times New Roman"/>
          <w:i/>
        </w:rPr>
      </w:pP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sidR="00774B8B">
        <w:rPr>
          <w:rFonts w:ascii="Times New Roman" w:hAnsi="Times New Roman" w:cs="Times New Roman"/>
          <w:i/>
        </w:rPr>
        <w:tab/>
      </w:r>
      <w:r w:rsidR="00774B8B">
        <w:rPr>
          <w:rFonts w:ascii="Times New Roman" w:hAnsi="Times New Roman" w:cs="Times New Roman"/>
          <w:i/>
        </w:rPr>
        <w:tab/>
      </w:r>
      <w:r w:rsidR="00774B8B">
        <w:rPr>
          <w:rFonts w:ascii="Times New Roman" w:hAnsi="Times New Roman" w:cs="Times New Roman"/>
          <w:i/>
        </w:rPr>
        <w:tab/>
      </w:r>
      <w:r w:rsidR="00774B8B">
        <w:rPr>
          <w:rFonts w:ascii="Times New Roman" w:hAnsi="Times New Roman" w:cs="Times New Roman"/>
          <w:i/>
        </w:rPr>
        <w:tab/>
      </w:r>
      <w:r w:rsidR="00774B8B">
        <w:rPr>
          <w:rFonts w:ascii="Times New Roman" w:hAnsi="Times New Roman" w:cs="Times New Roman"/>
          <w:i/>
        </w:rPr>
        <w:tab/>
      </w:r>
    </w:p>
    <w:p w:rsidR="002B5C13" w:rsidRDefault="00E51D7B" w:rsidP="00530C85">
      <w:pPr>
        <w:pStyle w:val="NoSpacing"/>
        <w:rPr>
          <w:rFonts w:ascii="Times New Roman" w:hAnsi="Times New Roman" w:cs="Times New Roman"/>
          <w:i/>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 xml:space="preserve">       </w:t>
      </w:r>
    </w:p>
    <w:p w:rsidR="002B5C13" w:rsidRDefault="002B5C13" w:rsidP="00530C85">
      <w:pPr>
        <w:pStyle w:val="NoSpacing"/>
        <w:rPr>
          <w:rFonts w:ascii="Times New Roman" w:hAnsi="Times New Roman" w:cs="Times New Roman"/>
          <w:i/>
        </w:rPr>
      </w:pPr>
    </w:p>
    <w:p w:rsidR="00A54A88" w:rsidRPr="00A54A88" w:rsidRDefault="00A54A88" w:rsidP="00530C85">
      <w:pPr>
        <w:pStyle w:val="NoSpacing"/>
        <w:rPr>
          <w:rFonts w:ascii="Times New Roman" w:hAnsi="Times New Roman" w:cs="Times New Roman"/>
          <w:i/>
        </w:rPr>
      </w:pPr>
    </w:p>
    <w:p w:rsidR="00435703" w:rsidRDefault="00435703" w:rsidP="00530C85">
      <w:pPr>
        <w:pStyle w:val="NoSpacing"/>
        <w:rPr>
          <w:rFonts w:ascii="Times New Roman" w:hAnsi="Times New Roman" w:cs="Times New Roman"/>
          <w:i/>
        </w:rPr>
      </w:pPr>
    </w:p>
    <w:p w:rsidR="00A54A88" w:rsidRDefault="002B5C13" w:rsidP="00530C85">
      <w:pPr>
        <w:pStyle w:val="NoSpacing"/>
        <w:rPr>
          <w:rFonts w:ascii="Times New Roman" w:hAnsi="Times New Roman" w:cs="Times New Roman"/>
          <w:i/>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B968B0" w:rsidRPr="00426AE0" w:rsidRDefault="00A54A88" w:rsidP="00530C85">
      <w:pPr>
        <w:pStyle w:val="NoSpacing"/>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530C85" w:rsidRPr="003A56C1">
        <w:rPr>
          <w:rFonts w:ascii="Times New Roman" w:hAnsi="Times New Roman" w:cs="Times New Roman"/>
          <w:i/>
          <w:lang w:val="sr-Cyrl-CS"/>
        </w:rPr>
        <w:t xml:space="preserve">Образац бр. </w:t>
      </w:r>
      <w:r w:rsidR="00426AE0">
        <w:rPr>
          <w:rFonts w:ascii="Times New Roman" w:hAnsi="Times New Roman" w:cs="Times New Roman"/>
          <w:i/>
        </w:rPr>
        <w:t>7</w:t>
      </w:r>
    </w:p>
    <w:p w:rsidR="00B968B0" w:rsidRDefault="00B968B0" w:rsidP="001B40D4">
      <w:pPr>
        <w:spacing w:after="0"/>
        <w:jc w:val="both"/>
        <w:rPr>
          <w:rFonts w:ascii="Times New Roman" w:hAnsi="Times New Roman" w:cs="Times New Roman"/>
          <w:i/>
          <w:iCs/>
          <w:lang w:val="sr-Cyrl-CS"/>
        </w:rPr>
      </w:pPr>
    </w:p>
    <w:p w:rsidR="00774B8B" w:rsidRPr="00A54A88" w:rsidRDefault="00774B8B" w:rsidP="00EC6B86">
      <w:pPr>
        <w:jc w:val="center"/>
        <w:rPr>
          <w:rFonts w:ascii="Times New Roman" w:hAnsi="Times New Roman" w:cs="Times New Roman"/>
          <w:b/>
          <w:color w:val="4F81BD" w:themeColor="accent1"/>
        </w:rPr>
      </w:pPr>
    </w:p>
    <w:p w:rsidR="00530C85" w:rsidRDefault="008562BE" w:rsidP="00EC6B86">
      <w:pPr>
        <w:jc w:val="center"/>
        <w:rPr>
          <w:rFonts w:ascii="Times New Roman" w:hAnsi="Times New Roman" w:cs="Times New Roman"/>
          <w:b/>
        </w:rPr>
      </w:pPr>
      <w:r>
        <w:rPr>
          <w:rFonts w:ascii="Times New Roman" w:hAnsi="Times New Roman" w:cs="Times New Roman"/>
          <w:b/>
        </w:rPr>
        <w:t>XI</w:t>
      </w:r>
      <w:r w:rsidR="00426AE0">
        <w:rPr>
          <w:rFonts w:ascii="Times New Roman" w:hAnsi="Times New Roman" w:cs="Times New Roman"/>
          <w:b/>
        </w:rPr>
        <w:t>I</w:t>
      </w:r>
      <w:r>
        <w:rPr>
          <w:rFonts w:ascii="Times New Roman" w:hAnsi="Times New Roman" w:cs="Times New Roman"/>
          <w:b/>
        </w:rPr>
        <w:t xml:space="preserve"> - </w:t>
      </w:r>
      <w:r w:rsidR="00EC6B86" w:rsidRPr="00B622D8">
        <w:rPr>
          <w:rFonts w:ascii="Times New Roman" w:hAnsi="Times New Roman" w:cs="Times New Roman"/>
          <w:b/>
        </w:rPr>
        <w:t xml:space="preserve">ОБРАЗАЦ ИЗЈАВЕ </w:t>
      </w:r>
    </w:p>
    <w:p w:rsidR="00EC6B86" w:rsidRPr="00B622D8" w:rsidRDefault="00EC6B86" w:rsidP="00EC6B86">
      <w:pPr>
        <w:jc w:val="center"/>
        <w:rPr>
          <w:rFonts w:ascii="Times New Roman" w:hAnsi="Times New Roman" w:cs="Times New Roman"/>
          <w:b/>
          <w:lang w:val="sr-Cyrl-CS"/>
        </w:rPr>
      </w:pPr>
      <w:r w:rsidRPr="00B622D8">
        <w:rPr>
          <w:rFonts w:ascii="Times New Roman" w:hAnsi="Times New Roman" w:cs="Times New Roman"/>
          <w:b/>
        </w:rPr>
        <w:t xml:space="preserve">О ИСПУЊАВАЊУ </w:t>
      </w:r>
      <w:r w:rsidR="00530C85">
        <w:rPr>
          <w:rFonts w:ascii="Times New Roman" w:hAnsi="Times New Roman" w:cs="Times New Roman"/>
          <w:b/>
        </w:rPr>
        <w:t>ОБАВЕЗНИХ УСЛОВА ИЗ ЧЛАНА</w:t>
      </w:r>
      <w:r w:rsidRPr="00B622D8">
        <w:rPr>
          <w:rFonts w:ascii="Times New Roman" w:hAnsi="Times New Roman" w:cs="Times New Roman"/>
          <w:b/>
        </w:rPr>
        <w:t xml:space="preserve"> 75. ЗАКОНА</w:t>
      </w:r>
    </w:p>
    <w:p w:rsidR="00EC6B86" w:rsidRPr="000D084B" w:rsidRDefault="00EC6B86" w:rsidP="00EC6B86">
      <w:pPr>
        <w:pStyle w:val="NoSpacing"/>
        <w:jc w:val="both"/>
        <w:rPr>
          <w:rFonts w:ascii="Times New Roman" w:hAnsi="Times New Roman" w:cs="Times New Roman"/>
          <w:b/>
        </w:rPr>
      </w:pPr>
    </w:p>
    <w:p w:rsidR="00EC6B86" w:rsidRPr="000D084B" w:rsidRDefault="00EC6B86" w:rsidP="005C3FAB">
      <w:pPr>
        <w:pStyle w:val="NoSpacing"/>
        <w:tabs>
          <w:tab w:val="left" w:pos="8820"/>
        </w:tabs>
        <w:jc w:val="both"/>
        <w:rPr>
          <w:rFonts w:ascii="Times New Roman" w:hAnsi="Times New Roman" w:cs="Times New Roman"/>
          <w:b/>
          <w:lang w:val="sr-Cyrl-CS"/>
        </w:rPr>
      </w:pPr>
      <w:r w:rsidRPr="000D084B">
        <w:rPr>
          <w:rFonts w:ascii="Times New Roman" w:hAnsi="Times New Roman" w:cs="Times New Roman"/>
          <w:b/>
          <w:lang w:val="sr-Cyrl-CS"/>
        </w:rPr>
        <w:tab/>
      </w:r>
    </w:p>
    <w:p w:rsidR="00EC6B86" w:rsidRPr="000D084B" w:rsidRDefault="00EC6B86" w:rsidP="00EC6B86">
      <w:pPr>
        <w:pStyle w:val="NoSpacing"/>
        <w:jc w:val="center"/>
        <w:rPr>
          <w:rFonts w:ascii="Times New Roman" w:hAnsi="Times New Roman" w:cs="Times New Roman"/>
          <w:b/>
        </w:rPr>
      </w:pPr>
    </w:p>
    <w:p w:rsidR="00EC6B86" w:rsidRPr="000D084B" w:rsidRDefault="00EC6B86" w:rsidP="00EC6B86">
      <w:pPr>
        <w:pStyle w:val="NoSpacing"/>
        <w:jc w:val="both"/>
        <w:rPr>
          <w:rFonts w:ascii="Times New Roman" w:hAnsi="Times New Roman" w:cs="Times New Roman"/>
        </w:rPr>
      </w:pPr>
    </w:p>
    <w:p w:rsidR="00EC6B86" w:rsidRPr="000D084B" w:rsidRDefault="000271AF" w:rsidP="00EC6B86">
      <w:pPr>
        <w:pStyle w:val="NoSpacing"/>
        <w:jc w:val="both"/>
        <w:rPr>
          <w:rFonts w:ascii="Times New Roman" w:hAnsi="Times New Roman" w:cs="Times New Roman"/>
        </w:rPr>
      </w:pPr>
      <w:r>
        <w:rPr>
          <w:rFonts w:ascii="Times New Roman" w:hAnsi="Times New Roman" w:cs="Times New Roman"/>
        </w:rPr>
        <w:tab/>
      </w:r>
      <w:r w:rsidR="00EC6B86" w:rsidRPr="000D084B">
        <w:rPr>
          <w:rFonts w:ascii="Times New Roman" w:hAnsi="Times New Roman" w:cs="Times New Roman"/>
        </w:rPr>
        <w:t>У складу са чланом 77. став 4. Закона</w:t>
      </w:r>
      <w:r w:rsidR="00530C85">
        <w:rPr>
          <w:rFonts w:ascii="Times New Roman" w:hAnsi="Times New Roman" w:cs="Times New Roman"/>
        </w:rPr>
        <w:t xml:space="preserve"> о јавним набавкама</w:t>
      </w:r>
      <w:r w:rsidR="00EC6B86" w:rsidRPr="000D084B">
        <w:rPr>
          <w:rFonts w:ascii="Times New Roman" w:hAnsi="Times New Roman" w:cs="Times New Roman"/>
        </w:rPr>
        <w:t>, под пуном матери</w:t>
      </w:r>
      <w:r>
        <w:rPr>
          <w:rFonts w:ascii="Times New Roman" w:hAnsi="Times New Roman" w:cs="Times New Roman"/>
        </w:rPr>
        <w:t>јалном и кривичном одговорношћу</w:t>
      </w:r>
      <w:r w:rsidR="00EC6B86" w:rsidRPr="000D084B">
        <w:rPr>
          <w:rFonts w:ascii="Times New Roman" w:hAnsi="Times New Roman" w:cs="Times New Roman"/>
          <w:lang w:val="sr-Cyrl-CS"/>
        </w:rPr>
        <w:t xml:space="preserve"> </w:t>
      </w:r>
      <w:r w:rsidR="00EC6B86" w:rsidRPr="000D084B">
        <w:rPr>
          <w:rFonts w:ascii="Times New Roman" w:hAnsi="Times New Roman" w:cs="Times New Roman"/>
        </w:rPr>
        <w:t>дајем следећу</w:t>
      </w:r>
    </w:p>
    <w:p w:rsidR="00EC6B86" w:rsidRPr="007E547E" w:rsidRDefault="00EC6B86" w:rsidP="00EC6B86">
      <w:pPr>
        <w:pStyle w:val="NoSpacing"/>
        <w:jc w:val="both"/>
        <w:rPr>
          <w:rFonts w:ascii="Times New Roman" w:hAnsi="Times New Roman" w:cs="Times New Roman"/>
        </w:rPr>
      </w:pP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rPr>
      </w:pPr>
    </w:p>
    <w:p w:rsidR="00EC6B86" w:rsidRDefault="00EC6B86" w:rsidP="00EC6B86">
      <w:pPr>
        <w:pStyle w:val="NoSpacing"/>
        <w:jc w:val="center"/>
        <w:rPr>
          <w:rFonts w:ascii="Times New Roman" w:hAnsi="Times New Roman" w:cs="Times New Roman"/>
          <w:b/>
        </w:rPr>
      </w:pPr>
      <w:r w:rsidRPr="000D084B">
        <w:rPr>
          <w:rFonts w:ascii="Times New Roman" w:hAnsi="Times New Roman" w:cs="Times New Roman"/>
          <w:b/>
        </w:rPr>
        <w:t>И З Ј А В У</w:t>
      </w:r>
    </w:p>
    <w:p w:rsidR="007E547E" w:rsidRDefault="007E547E" w:rsidP="00EC6B86">
      <w:pPr>
        <w:pStyle w:val="NoSpacing"/>
        <w:jc w:val="center"/>
        <w:rPr>
          <w:rFonts w:ascii="Times New Roman" w:hAnsi="Times New Roman" w:cs="Times New Roman"/>
          <w:b/>
        </w:rPr>
      </w:pPr>
    </w:p>
    <w:p w:rsidR="00A54A88" w:rsidRPr="00A54A88" w:rsidRDefault="00A54A88" w:rsidP="00EC6B86">
      <w:pPr>
        <w:pStyle w:val="NoSpacing"/>
        <w:jc w:val="center"/>
        <w:rPr>
          <w:rFonts w:ascii="Times New Roman" w:hAnsi="Times New Roman" w:cs="Times New Roman"/>
          <w:b/>
        </w:rPr>
      </w:pPr>
    </w:p>
    <w:p w:rsidR="00EC6B86" w:rsidRPr="000D084B" w:rsidRDefault="00EC6B86" w:rsidP="00EC6B86">
      <w:pPr>
        <w:pStyle w:val="NoSpacing"/>
        <w:jc w:val="both"/>
        <w:rPr>
          <w:rFonts w:ascii="Times New Roman" w:hAnsi="Times New Roman" w:cs="Times New Roman"/>
        </w:rPr>
      </w:pPr>
    </w:p>
    <w:p w:rsidR="005D4D17" w:rsidRPr="00435703" w:rsidRDefault="00EC6B86" w:rsidP="005D4D17">
      <w:pPr>
        <w:pStyle w:val="NoSpacing"/>
        <w:jc w:val="both"/>
        <w:rPr>
          <w:rFonts w:ascii="Times New Roman" w:hAnsi="Times New Roman" w:cs="Times New Roman"/>
        </w:rPr>
      </w:pPr>
      <w:r w:rsidRPr="000D084B">
        <w:rPr>
          <w:rFonts w:ascii="Times New Roman" w:hAnsi="Times New Roman" w:cs="Times New Roman"/>
          <w:lang w:val="sr-Cyrl-CS"/>
        </w:rPr>
        <w:tab/>
      </w:r>
      <w:r w:rsidR="007E547E">
        <w:rPr>
          <w:rFonts w:ascii="Times New Roman" w:hAnsi="Times New Roman" w:cs="Times New Roman"/>
        </w:rPr>
        <w:t>У</w:t>
      </w:r>
      <w:r w:rsidR="005D4D17" w:rsidRPr="000D084B">
        <w:rPr>
          <w:rFonts w:ascii="Times New Roman" w:hAnsi="Times New Roman" w:cs="Times New Roman"/>
        </w:rPr>
        <w:t xml:space="preserve"> поступку </w:t>
      </w:r>
      <w:r w:rsidR="00530C85" w:rsidRPr="00877FD5">
        <w:rPr>
          <w:rFonts w:ascii="Times New Roman" w:hAnsi="Times New Roman" w:cs="Times New Roman"/>
          <w:lang w:val="sr-Cyrl-CS"/>
        </w:rPr>
        <w:t>ј</w:t>
      </w:r>
      <w:r w:rsidR="00530C85" w:rsidRPr="00877FD5">
        <w:rPr>
          <w:rFonts w:ascii="Times New Roman" w:hAnsi="Times New Roman" w:cs="Times New Roman"/>
          <w:lang w:val="sr-Latn-CS"/>
        </w:rPr>
        <w:t xml:space="preserve">авне набавке </w:t>
      </w:r>
      <w:r w:rsidR="00426AE0" w:rsidRPr="00EE58EE">
        <w:rPr>
          <w:rFonts w:ascii="Times New Roman" w:hAnsi="Times New Roman" w:cs="Times New Roman"/>
          <w:lang w:val="sr-Cyrl-CS"/>
        </w:rPr>
        <w:t xml:space="preserve">услуге </w:t>
      </w:r>
      <w:r w:rsidR="00435703" w:rsidRPr="00D31BC0">
        <w:rPr>
          <w:rFonts w:ascii="Times New Roman" w:hAnsi="Times New Roman" w:cs="Times New Roman"/>
        </w:rPr>
        <w:t>постављања вертикалне и обележавања хоризонталне сигнализације</w:t>
      </w:r>
      <w:r w:rsidR="00435703" w:rsidRPr="00D31BC0">
        <w:rPr>
          <w:rFonts w:ascii="Times New Roman" w:hAnsi="Times New Roman" w:cs="Times New Roman"/>
          <w:lang w:val="sr-Cyrl-CS"/>
        </w:rPr>
        <w:t>, бр. 5.9/2019</w:t>
      </w:r>
      <w:r w:rsidR="00B216A9">
        <w:rPr>
          <w:rFonts w:ascii="Times New Roman" w:eastAsia="Times New Roman" w:hAnsi="Times New Roman" w:cs="Times New Roman"/>
          <w:color w:val="000000"/>
          <w:lang w:val="sr-Cyrl-CS"/>
        </w:rPr>
        <w:t xml:space="preserve">, </w:t>
      </w:r>
      <w:r w:rsidR="005D4D17" w:rsidRPr="000D084B">
        <w:rPr>
          <w:rFonts w:ascii="Times New Roman" w:hAnsi="Times New Roman" w:cs="Times New Roman"/>
        </w:rPr>
        <w:t>испуњава</w:t>
      </w:r>
      <w:r w:rsidR="007E547E">
        <w:rPr>
          <w:rFonts w:ascii="Times New Roman" w:hAnsi="Times New Roman" w:cs="Times New Roman"/>
        </w:rPr>
        <w:t>м</w:t>
      </w:r>
      <w:r w:rsidR="005D4D17" w:rsidRPr="000D084B">
        <w:rPr>
          <w:rFonts w:ascii="Times New Roman" w:hAnsi="Times New Roman" w:cs="Times New Roman"/>
        </w:rPr>
        <w:t xml:space="preserve"> све услове из чл. 75. Закона, односно услове дефинисане конкурсном документацијом</w:t>
      </w:r>
      <w:r w:rsidR="005D4D17" w:rsidRPr="000D084B">
        <w:rPr>
          <w:rFonts w:ascii="Times New Roman" w:hAnsi="Times New Roman" w:cs="Times New Roman"/>
          <w:lang w:val="ru-RU"/>
        </w:rPr>
        <w:t xml:space="preserve"> </w:t>
      </w:r>
      <w:r w:rsidR="005D4D17" w:rsidRPr="000D084B">
        <w:rPr>
          <w:rFonts w:ascii="Times New Roman" w:hAnsi="Times New Roman" w:cs="Times New Roman"/>
        </w:rPr>
        <w:t>за предметну јавну набавку</w:t>
      </w:r>
      <w:r w:rsidR="005D4D17" w:rsidRPr="000D084B">
        <w:rPr>
          <w:rFonts w:ascii="Times New Roman" w:hAnsi="Times New Roman" w:cs="Times New Roman"/>
          <w:lang w:val="sr-Cyrl-CS"/>
        </w:rPr>
        <w:t>,</w:t>
      </w:r>
      <w:r w:rsidR="005D4D17" w:rsidRPr="000D084B">
        <w:rPr>
          <w:rFonts w:ascii="Times New Roman" w:hAnsi="Times New Roman" w:cs="Times New Roman"/>
        </w:rPr>
        <w:t xml:space="preserve"> и то:</w:t>
      </w:r>
      <w:r w:rsidR="00435703">
        <w:rPr>
          <w:rFonts w:ascii="Times New Roman" w:hAnsi="Times New Roman" w:cs="Times New Roman"/>
        </w:rPr>
        <w:t xml:space="preserve"> </w:t>
      </w:r>
    </w:p>
    <w:p w:rsidR="00EC6B86" w:rsidRPr="00B912E0"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р</w:t>
      </w:r>
      <w:r w:rsidRPr="000D084B">
        <w:rPr>
          <w:rFonts w:ascii="Times New Roman" w:hAnsi="Times New Roman" w:cs="Times New Roman"/>
        </w:rPr>
        <w:t>егистрован код надлежног органа, односно уписан у одговарајући регистар;</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 xml:space="preserve">Понуђач и његов </w:t>
      </w:r>
      <w:r w:rsidRPr="000D084B">
        <w:rPr>
          <w:rFonts w:ascii="Times New Roman" w:hAnsi="Times New Roman" w:cs="Times New Roman"/>
        </w:rPr>
        <w:t>законски заступник нис</w:t>
      </w:r>
      <w:r w:rsidRPr="000D084B">
        <w:rPr>
          <w:rFonts w:ascii="Times New Roman" w:hAnsi="Times New Roman" w:cs="Times New Roman"/>
          <w:lang w:val="sr-Cyrl-CS"/>
        </w:rPr>
        <w:t>у</w:t>
      </w:r>
      <w:r w:rsidRPr="000D084B">
        <w:rPr>
          <w:rFonts w:ascii="Times New Roman" w:hAnsi="Times New Roman" w:cs="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0D084B">
        <w:rPr>
          <w:rFonts w:ascii="Times New Roman" w:hAnsi="Times New Roman" w:cs="Times New Roman"/>
          <w:lang w:val="sr-Cyrl-CS"/>
        </w:rPr>
        <w:t>к</w:t>
      </w:r>
      <w:r w:rsidRPr="000D084B">
        <w:rPr>
          <w:rFonts w:ascii="Times New Roman" w:hAnsi="Times New Roman" w:cs="Times New Roman"/>
        </w:rPr>
        <w:t>ривично дело преваре;</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и</w:t>
      </w:r>
      <w:r w:rsidRPr="000D084B">
        <w:rPr>
          <w:rFonts w:ascii="Times New Roman" w:hAnsi="Times New Roman" w:cs="Times New Roman"/>
        </w:rPr>
        <w:t>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C6B86" w:rsidRDefault="00EC6B86" w:rsidP="00EC6B86">
      <w:pPr>
        <w:pStyle w:val="NoSpacing"/>
        <w:jc w:val="both"/>
        <w:rPr>
          <w:rFonts w:ascii="Times New Roman" w:hAnsi="Times New Roman" w:cs="Times New Roman"/>
          <w:lang w:val="sr-Cyrl-CS"/>
        </w:rPr>
      </w:pPr>
    </w:p>
    <w:p w:rsidR="00190162" w:rsidRPr="000D084B" w:rsidRDefault="00190162"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7E547E" w:rsidRDefault="00EC6B86" w:rsidP="007E547E">
      <w:pPr>
        <w:shd w:val="clear" w:color="auto" w:fill="FFFFFF"/>
        <w:spacing w:after="0" w:line="240" w:lineRule="auto"/>
        <w:rPr>
          <w:rFonts w:ascii="Times New Roman" w:eastAsia="Times New Roman" w:hAnsi="Times New Roman" w:cs="Times New Roman"/>
          <w:b/>
          <w:color w:val="000000"/>
        </w:rPr>
      </w:pPr>
      <w:r w:rsidRPr="000D084B">
        <w:rPr>
          <w:rFonts w:ascii="Times New Roman" w:hAnsi="Times New Roman" w:cs="Times New Roman"/>
          <w:lang w:val="sr-Cyrl-CS"/>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sidRPr="00B15502">
        <w:rPr>
          <w:rFonts w:ascii="Times New Roman" w:eastAsia="Times New Roman" w:hAnsi="Times New Roman" w:cs="Times New Roman"/>
          <w:b/>
          <w:color w:val="000000"/>
        </w:rPr>
        <w:t>ПОНУЂАЧ</w:t>
      </w:r>
    </w:p>
    <w:p w:rsidR="002B5C13" w:rsidRPr="002B5C13" w:rsidRDefault="002B5C13" w:rsidP="007E547E">
      <w:pPr>
        <w:shd w:val="clear" w:color="auto" w:fill="FFFFFF"/>
        <w:spacing w:after="0" w:line="240" w:lineRule="auto"/>
        <w:rPr>
          <w:rFonts w:ascii="Times New Roman" w:eastAsia="Times New Roman" w:hAnsi="Times New Roman" w:cs="Times New Roman"/>
          <w:b/>
          <w:color w:val="000000"/>
        </w:rPr>
      </w:pPr>
    </w:p>
    <w:p w:rsidR="007E547E" w:rsidRPr="00B15502" w:rsidRDefault="007E547E" w:rsidP="007E547E">
      <w:pPr>
        <w:shd w:val="clear" w:color="auto" w:fill="FFFFFF"/>
        <w:spacing w:after="0" w:line="240" w:lineRule="auto"/>
        <w:rPr>
          <w:rFonts w:ascii="Times New Roman" w:eastAsia="Times New Roman" w:hAnsi="Times New Roman" w:cs="Times New Roman"/>
          <w:color w:val="000000"/>
        </w:rPr>
      </w:pPr>
    </w:p>
    <w:p w:rsidR="007E547E" w:rsidRPr="00120CD4" w:rsidRDefault="007E547E" w:rsidP="007E547E">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EC6B86" w:rsidRPr="000D084B" w:rsidRDefault="007E547E" w:rsidP="00EC6B86">
      <w:pPr>
        <w:pStyle w:val="NoSpacing"/>
        <w:jc w:val="both"/>
        <w:rPr>
          <w:rFonts w:ascii="Times New Roman" w:hAnsi="Times New Roman" w:cs="Times New Roman"/>
          <w:lang w:val="sr-Cyrl-CS"/>
        </w:rPr>
      </w:pPr>
      <w:r w:rsidRPr="000D084B">
        <w:rPr>
          <w:rFonts w:ascii="Times New Roman" w:eastAsia="Times New Roman" w:hAnsi="Times New Roman" w:cs="Times New Roman"/>
          <w:color w:val="000000"/>
        </w:rPr>
        <w:br/>
      </w:r>
    </w:p>
    <w:p w:rsidR="00EC6B86" w:rsidRPr="000D084B" w:rsidRDefault="00EC6B86" w:rsidP="00EC6B86">
      <w:pPr>
        <w:pStyle w:val="NoSpacing"/>
        <w:jc w:val="both"/>
        <w:rPr>
          <w:rFonts w:ascii="Times New Roman" w:hAnsi="Times New Roman" w:cs="Times New Roman"/>
          <w:lang w:val="sr-Cyrl-CS"/>
        </w:rPr>
      </w:pPr>
    </w:p>
    <w:tbl>
      <w:tblPr>
        <w:tblStyle w:val="TableGrid"/>
        <w:tblW w:w="0" w:type="auto"/>
        <w:tblInd w:w="108" w:type="dxa"/>
        <w:tblLook w:val="04A0"/>
      </w:tblPr>
      <w:tblGrid>
        <w:gridCol w:w="10490"/>
      </w:tblGrid>
      <w:tr w:rsidR="00EC6B86" w:rsidRPr="000D084B" w:rsidTr="00A939AE">
        <w:tc>
          <w:tcPr>
            <w:tcW w:w="10490" w:type="dxa"/>
          </w:tcPr>
          <w:p w:rsidR="00FE6DA0" w:rsidRDefault="00EC6B86" w:rsidP="00FE6DA0">
            <w:pPr>
              <w:pStyle w:val="NoSpacing"/>
              <w:jc w:val="both"/>
              <w:rPr>
                <w:rFonts w:ascii="Times New Roman" w:hAnsi="Times New Roman" w:cs="Times New Roman"/>
                <w:i/>
                <w:sz w:val="20"/>
                <w:szCs w:val="20"/>
              </w:rPr>
            </w:pPr>
            <w:r w:rsidRPr="0071702E">
              <w:rPr>
                <w:rFonts w:ascii="Times New Roman" w:hAnsi="Times New Roman" w:cs="Times New Roman"/>
                <w:b/>
                <w:i/>
                <w:sz w:val="20"/>
                <w:szCs w:val="20"/>
              </w:rPr>
              <w:t>Напомена:</w:t>
            </w:r>
            <w:r w:rsidRPr="0071702E">
              <w:rPr>
                <w:rFonts w:ascii="Times New Roman" w:hAnsi="Times New Roman" w:cs="Times New Roman"/>
                <w:i/>
                <w:sz w:val="20"/>
                <w:szCs w:val="20"/>
              </w:rPr>
              <w:t xml:space="preserve"> </w:t>
            </w:r>
            <w:r w:rsidR="006F2C9C">
              <w:rPr>
                <w:rFonts w:ascii="Times New Roman" w:hAnsi="Times New Roman" w:cs="Times New Roman"/>
                <w:i/>
                <w:sz w:val="20"/>
                <w:szCs w:val="20"/>
              </w:rPr>
              <w:t xml:space="preserve">Достављање овог обрасца је обавезно. </w:t>
            </w:r>
            <w:r w:rsidRPr="00723436">
              <w:rPr>
                <w:rFonts w:ascii="Times New Roman" w:hAnsi="Times New Roman" w:cs="Times New Roman"/>
                <w:b/>
                <w:i/>
                <w:sz w:val="20"/>
                <w:szCs w:val="20"/>
              </w:rPr>
              <w:t>Уколико понуду подноси група понуђача,</w:t>
            </w:r>
            <w:r w:rsidRPr="0071702E">
              <w:rPr>
                <w:rFonts w:ascii="Times New Roman" w:hAnsi="Times New Roman" w:cs="Times New Roman"/>
                <w:i/>
                <w:sz w:val="20"/>
                <w:szCs w:val="20"/>
              </w:rPr>
              <w:t xml:space="preserve"> Изјава мора бити потписана од стране овлашћеног лица сваког понуђача из групе понуђача и оверена печатом. </w:t>
            </w:r>
          </w:p>
          <w:p w:rsidR="00FE6DA0" w:rsidRDefault="00FE6DA0" w:rsidP="00FE6DA0">
            <w:pPr>
              <w:pStyle w:val="NoSpacing"/>
              <w:jc w:val="both"/>
              <w:rPr>
                <w:rFonts w:ascii="Times New Roman" w:hAnsi="Times New Roman" w:cs="Times New Roman"/>
                <w:i/>
                <w:sz w:val="20"/>
                <w:szCs w:val="20"/>
              </w:rPr>
            </w:pPr>
            <w:r w:rsidRPr="00013DA0">
              <w:rPr>
                <w:rFonts w:ascii="Times New Roman" w:hAnsi="Times New Roman" w:cs="Times New Roman"/>
                <w:b/>
                <w:i/>
                <w:sz w:val="20"/>
                <w:szCs w:val="20"/>
              </w:rPr>
              <w:t>Ако понуђач наступа са подизвођачем,</w:t>
            </w:r>
            <w:r>
              <w:rPr>
                <w:rFonts w:ascii="Times New Roman" w:hAnsi="Times New Roman" w:cs="Times New Roman"/>
                <w:i/>
                <w:sz w:val="20"/>
                <w:szCs w:val="20"/>
              </w:rPr>
              <w:t xml:space="preserve"> Изјава мора бити потписана и од стране подизвођача.</w:t>
            </w:r>
          </w:p>
          <w:p w:rsidR="00FE6DA0" w:rsidRDefault="00FE6DA0" w:rsidP="00FE6DA0">
            <w:pPr>
              <w:pStyle w:val="NoSpacing"/>
              <w:jc w:val="both"/>
              <w:rPr>
                <w:rFonts w:ascii="Times New Roman" w:hAnsi="Times New Roman" w:cs="Times New Roman"/>
                <w:i/>
                <w:sz w:val="20"/>
                <w:szCs w:val="20"/>
              </w:rPr>
            </w:pPr>
            <w:r w:rsidRPr="0071702E">
              <w:rPr>
                <w:rFonts w:ascii="Times New Roman" w:hAnsi="Times New Roman" w:cs="Times New Roman"/>
                <w:i/>
                <w:sz w:val="20"/>
                <w:szCs w:val="20"/>
              </w:rPr>
              <w:t>У том случају копирати образац у потребном броју примерака.</w:t>
            </w:r>
          </w:p>
          <w:p w:rsidR="00FE6DA0" w:rsidRPr="00FE6DA0" w:rsidRDefault="00FE6DA0" w:rsidP="00FE6DA0">
            <w:pPr>
              <w:pStyle w:val="NoSpacing"/>
              <w:jc w:val="both"/>
              <w:rPr>
                <w:rFonts w:ascii="Times New Roman" w:hAnsi="Times New Roman" w:cs="Times New Roman"/>
                <w:i/>
                <w:sz w:val="20"/>
                <w:szCs w:val="20"/>
              </w:rPr>
            </w:pPr>
          </w:p>
        </w:tc>
      </w:tr>
    </w:tbl>
    <w:p w:rsidR="00F11A7E" w:rsidRDefault="00F11A7E" w:rsidP="00020E65">
      <w:pPr>
        <w:pStyle w:val="NoSpacing"/>
        <w:rPr>
          <w:rFonts w:ascii="Times New Roman" w:eastAsiaTheme="majorEastAsia" w:hAnsi="Times New Roman" w:cs="Times New Roman"/>
          <w:b/>
          <w:bCs/>
          <w:color w:val="4F81BD" w:themeColor="accent1"/>
        </w:rPr>
      </w:pPr>
      <w:bookmarkStart w:id="25" w:name="_Toc360705066"/>
      <w:bookmarkStart w:id="26" w:name="_Toc364935398"/>
    </w:p>
    <w:p w:rsidR="00BD09AE" w:rsidRPr="00F11A7E" w:rsidRDefault="00E0415E" w:rsidP="00020E65">
      <w:pPr>
        <w:pStyle w:val="NoSpacing"/>
        <w:rPr>
          <w:rFonts w:ascii="Times New Roman" w:hAnsi="Times New Roman" w:cs="Times New Roman"/>
          <w:i/>
          <w:lang w:val="sr-Cyrl-CS"/>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3A001C">
        <w:rPr>
          <w:rFonts w:ascii="Times New Roman" w:hAnsi="Times New Roman" w:cs="Times New Roman"/>
          <w:i/>
        </w:rPr>
        <w:tab/>
      </w:r>
      <w:r w:rsidR="003A001C">
        <w:rPr>
          <w:rFonts w:ascii="Times New Roman" w:hAnsi="Times New Roman" w:cs="Times New Roman"/>
          <w:i/>
        </w:rPr>
        <w:tab/>
      </w:r>
      <w:r w:rsidR="003A001C">
        <w:rPr>
          <w:rFonts w:ascii="Times New Roman" w:hAnsi="Times New Roman" w:cs="Times New Roman"/>
          <w:i/>
        </w:rPr>
        <w:tab/>
      </w:r>
      <w:r w:rsidR="003A001C">
        <w:rPr>
          <w:rFonts w:ascii="Times New Roman" w:hAnsi="Times New Roman" w:cs="Times New Roman"/>
          <w:i/>
        </w:rPr>
        <w:tab/>
      </w:r>
      <w:r w:rsidR="003A001C">
        <w:rPr>
          <w:rFonts w:ascii="Times New Roman" w:hAnsi="Times New Roman" w:cs="Times New Roman"/>
          <w:i/>
        </w:rPr>
        <w:tab/>
      </w:r>
      <w:r w:rsidR="003A001C">
        <w:rPr>
          <w:rFonts w:ascii="Times New Roman" w:hAnsi="Times New Roman" w:cs="Times New Roman"/>
          <w:i/>
        </w:rPr>
        <w:tab/>
      </w:r>
      <w:r w:rsidR="003A001C">
        <w:rPr>
          <w:rFonts w:ascii="Times New Roman" w:hAnsi="Times New Roman" w:cs="Times New Roman"/>
          <w:i/>
        </w:rPr>
        <w:tab/>
      </w:r>
      <w:r w:rsidR="003A001C">
        <w:rPr>
          <w:rFonts w:ascii="Times New Roman" w:hAnsi="Times New Roman" w:cs="Times New Roman"/>
          <w:i/>
        </w:rPr>
        <w:tab/>
      </w:r>
    </w:p>
    <w:p w:rsidR="00BD09AE" w:rsidRDefault="00BD09AE" w:rsidP="00020E65">
      <w:pPr>
        <w:pStyle w:val="NoSpacing"/>
        <w:rPr>
          <w:rFonts w:ascii="Times New Roman" w:hAnsi="Times New Roman" w:cs="Times New Roman"/>
          <w:i/>
        </w:rPr>
      </w:pPr>
    </w:p>
    <w:p w:rsidR="00A54A88" w:rsidRPr="00F547CA" w:rsidRDefault="00BD09AE" w:rsidP="00426AE0">
      <w:pPr>
        <w:pStyle w:val="NoSpacing"/>
        <w:rPr>
          <w:rFonts w:ascii="Times New Roman" w:hAnsi="Times New Roman" w:cs="Times New Roman"/>
          <w:i/>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DD6A26" w:rsidRDefault="00DD6A26" w:rsidP="00426AE0">
      <w:pPr>
        <w:pStyle w:val="NoSpacing"/>
        <w:rPr>
          <w:rFonts w:ascii="Times New Roman" w:hAnsi="Times New Roman" w:cs="Times New Roman"/>
          <w:i/>
        </w:rPr>
      </w:pPr>
    </w:p>
    <w:p w:rsidR="00DD6A26" w:rsidRDefault="00DD6A26" w:rsidP="00426AE0">
      <w:pPr>
        <w:pStyle w:val="NoSpacing"/>
        <w:rPr>
          <w:rFonts w:ascii="Times New Roman" w:hAnsi="Times New Roman" w:cs="Times New Roman"/>
          <w:i/>
        </w:rPr>
      </w:pPr>
    </w:p>
    <w:p w:rsidR="00C450D0" w:rsidRPr="0086128E" w:rsidRDefault="00A54A88" w:rsidP="0086128E">
      <w:pPr>
        <w:pStyle w:val="NoSpacing"/>
        <w:rPr>
          <w:rFonts w:ascii="Times New Roman" w:hAnsi="Times New Roman" w:cs="Times New Roman"/>
          <w:b/>
          <w:bCs/>
        </w:rPr>
      </w:pPr>
      <w:r>
        <w:rPr>
          <w:rFonts w:ascii="Times New Roman" w:hAnsi="Times New Roman" w:cs="Times New Roman"/>
          <w:i/>
        </w:rPr>
        <w:tab/>
      </w:r>
      <w:r>
        <w:rPr>
          <w:rFonts w:ascii="Times New Roman" w:hAnsi="Times New Roman" w:cs="Times New Roman"/>
          <w:i/>
        </w:rPr>
        <w:tab/>
      </w:r>
    </w:p>
    <w:p w:rsidR="00C450D0" w:rsidRPr="00F35032" w:rsidRDefault="00C450D0" w:rsidP="00C450D0">
      <w:pPr>
        <w:pStyle w:val="Heading3"/>
        <w:jc w:val="both"/>
        <w:rPr>
          <w:rFonts w:ascii="Times New Roman" w:eastAsia="Calibri" w:hAnsi="Times New Roman"/>
          <w:b w:val="0"/>
          <w:color w:val="auto"/>
        </w:rPr>
      </w:pPr>
      <w:r>
        <w:rPr>
          <w:rFonts w:ascii="Times New Roman" w:hAnsi="Times New Roman"/>
          <w:b w:val="0"/>
          <w:i/>
          <w:lang w:val="sr-Cyrl-CS"/>
        </w:rPr>
        <w:tab/>
      </w:r>
      <w:r>
        <w:rPr>
          <w:rFonts w:ascii="Times New Roman" w:hAnsi="Times New Roman"/>
          <w:b w:val="0"/>
          <w:i/>
          <w:lang w:val="sr-Cyrl-CS"/>
        </w:rPr>
        <w:tab/>
      </w:r>
      <w:r>
        <w:rPr>
          <w:rFonts w:ascii="Times New Roman" w:hAnsi="Times New Roman"/>
          <w:b w:val="0"/>
          <w:i/>
          <w:lang w:val="sr-Cyrl-CS"/>
        </w:rPr>
        <w:tab/>
      </w:r>
      <w:r>
        <w:rPr>
          <w:rFonts w:ascii="Times New Roman" w:hAnsi="Times New Roman"/>
          <w:b w:val="0"/>
          <w:i/>
          <w:lang w:val="sr-Cyrl-CS"/>
        </w:rPr>
        <w:tab/>
      </w:r>
      <w:r>
        <w:rPr>
          <w:rFonts w:ascii="Times New Roman" w:hAnsi="Times New Roman"/>
          <w:b w:val="0"/>
          <w:i/>
          <w:lang w:val="sr-Cyrl-CS"/>
        </w:rPr>
        <w:tab/>
      </w:r>
      <w:r>
        <w:rPr>
          <w:rFonts w:ascii="Times New Roman" w:hAnsi="Times New Roman"/>
          <w:b w:val="0"/>
          <w:i/>
          <w:lang w:val="sr-Cyrl-CS"/>
        </w:rPr>
        <w:tab/>
      </w:r>
      <w:r>
        <w:rPr>
          <w:rFonts w:ascii="Times New Roman" w:hAnsi="Times New Roman"/>
          <w:b w:val="0"/>
          <w:i/>
          <w:lang w:val="sr-Cyrl-CS"/>
        </w:rPr>
        <w:tab/>
      </w:r>
      <w:r>
        <w:rPr>
          <w:rFonts w:ascii="Times New Roman" w:hAnsi="Times New Roman"/>
          <w:b w:val="0"/>
          <w:i/>
          <w:lang w:val="sr-Cyrl-CS"/>
        </w:rPr>
        <w:tab/>
      </w:r>
      <w:r>
        <w:rPr>
          <w:rFonts w:ascii="Times New Roman" w:hAnsi="Times New Roman"/>
          <w:b w:val="0"/>
          <w:i/>
          <w:lang w:val="sr-Cyrl-CS"/>
        </w:rPr>
        <w:tab/>
      </w:r>
      <w:r>
        <w:rPr>
          <w:rFonts w:ascii="Times New Roman" w:hAnsi="Times New Roman"/>
          <w:b w:val="0"/>
          <w:i/>
          <w:lang w:val="sr-Cyrl-CS"/>
        </w:rPr>
        <w:tab/>
      </w:r>
      <w:r>
        <w:rPr>
          <w:rFonts w:ascii="Times New Roman" w:hAnsi="Times New Roman"/>
          <w:b w:val="0"/>
          <w:i/>
          <w:lang w:val="sr-Cyrl-CS"/>
        </w:rPr>
        <w:tab/>
      </w:r>
      <w:r>
        <w:rPr>
          <w:rFonts w:ascii="Times New Roman" w:hAnsi="Times New Roman"/>
          <w:b w:val="0"/>
          <w:i/>
          <w:lang w:val="sr-Cyrl-CS"/>
        </w:rPr>
        <w:tab/>
      </w:r>
      <w:r w:rsidRPr="00F35032">
        <w:rPr>
          <w:rFonts w:ascii="Times New Roman" w:hAnsi="Times New Roman"/>
          <w:b w:val="0"/>
          <w:i/>
          <w:color w:val="auto"/>
          <w:lang w:val="sr-Cyrl-CS"/>
        </w:rPr>
        <w:t>Образац бр. 8</w:t>
      </w:r>
      <w:r w:rsidRPr="00F35032">
        <w:rPr>
          <w:rFonts w:ascii="Times New Roman" w:eastAsia="Calibri" w:hAnsi="Times New Roman"/>
          <w:b w:val="0"/>
          <w:i/>
          <w:color w:val="auto"/>
        </w:rPr>
        <w:tab/>
      </w:r>
      <w:bookmarkStart w:id="27" w:name="_Toc368647795"/>
      <w:bookmarkStart w:id="28" w:name="_Toc368646485"/>
      <w:bookmarkStart w:id="29" w:name="_Toc364161287"/>
      <w:bookmarkStart w:id="30" w:name="_Toc360707919"/>
    </w:p>
    <w:p w:rsidR="00C450D0" w:rsidRDefault="00C450D0" w:rsidP="00C450D0"/>
    <w:p w:rsidR="00435703" w:rsidRPr="00435703" w:rsidRDefault="00435703" w:rsidP="00C450D0"/>
    <w:p w:rsidR="00C450D0" w:rsidRDefault="00F35032" w:rsidP="00C450D0">
      <w:pPr>
        <w:pStyle w:val="Heading3"/>
        <w:jc w:val="center"/>
        <w:rPr>
          <w:rFonts w:ascii="Times New Roman" w:eastAsia="Calibri" w:hAnsi="Times New Roman"/>
          <w:color w:val="auto"/>
        </w:rPr>
      </w:pPr>
      <w:bookmarkStart w:id="31" w:name="_Toc377282689"/>
      <w:bookmarkStart w:id="32" w:name="_Toc377282264"/>
      <w:bookmarkStart w:id="33" w:name="_Toc377282116"/>
      <w:r>
        <w:rPr>
          <w:rFonts w:ascii="Times New Roman" w:eastAsia="Calibri" w:hAnsi="Times New Roman"/>
          <w:color w:val="auto"/>
        </w:rPr>
        <w:t xml:space="preserve">XIII - </w:t>
      </w:r>
      <w:r w:rsidR="00C450D0" w:rsidRPr="00F35032">
        <w:rPr>
          <w:rFonts w:ascii="Times New Roman" w:eastAsia="Calibri" w:hAnsi="Times New Roman"/>
          <w:color w:val="auto"/>
        </w:rPr>
        <w:t xml:space="preserve">ОБРАЗАЦ </w:t>
      </w:r>
      <w:bookmarkEnd w:id="27"/>
      <w:bookmarkEnd w:id="28"/>
      <w:bookmarkEnd w:id="29"/>
      <w:bookmarkEnd w:id="30"/>
      <w:bookmarkEnd w:id="31"/>
      <w:bookmarkEnd w:id="32"/>
      <w:bookmarkEnd w:id="33"/>
      <w:r w:rsidR="003E3510">
        <w:rPr>
          <w:rFonts w:ascii="Times New Roman" w:eastAsia="Calibri" w:hAnsi="Times New Roman"/>
          <w:color w:val="auto"/>
        </w:rPr>
        <w:t>РЕФЕРЕНТНE ЛИСТE</w:t>
      </w:r>
    </w:p>
    <w:p w:rsidR="00435703" w:rsidRPr="00435703" w:rsidRDefault="00435703" w:rsidP="00435703"/>
    <w:p w:rsidR="00C450D0" w:rsidRDefault="00C450D0" w:rsidP="00C450D0">
      <w:pPr>
        <w:pStyle w:val="NoSpacing"/>
      </w:pPr>
    </w:p>
    <w:p w:rsidR="00C450D0" w:rsidRPr="009F6D46" w:rsidRDefault="00C450D0" w:rsidP="009F6D46">
      <w:pPr>
        <w:jc w:val="both"/>
      </w:pPr>
      <w:r>
        <w:rPr>
          <w:rFonts w:ascii="Times New Roman" w:hAnsi="Times New Roman" w:cs="Times New Roman"/>
        </w:rPr>
        <w:tab/>
        <w:t>У</w:t>
      </w:r>
      <w:r w:rsidRPr="000E590A">
        <w:rPr>
          <w:rFonts w:ascii="Times New Roman" w:hAnsi="Times New Roman" w:cs="Times New Roman"/>
          <w:lang w:val="sl-SI"/>
        </w:rPr>
        <w:t xml:space="preserve"> </w:t>
      </w:r>
      <w:r w:rsidRPr="000E590A">
        <w:rPr>
          <w:rFonts w:ascii="Times New Roman" w:hAnsi="Times New Roman" w:cs="Times New Roman"/>
          <w:lang w:val="sr-Cyrl-CS"/>
        </w:rPr>
        <w:t>п</w:t>
      </w:r>
      <w:r w:rsidRPr="000E590A">
        <w:rPr>
          <w:rFonts w:ascii="Times New Roman" w:hAnsi="Times New Roman" w:cs="Times New Roman"/>
          <w:lang w:val="sl-SI"/>
        </w:rPr>
        <w:t>оступку јавне набавке</w:t>
      </w:r>
      <w:r w:rsidRPr="000E590A">
        <w:rPr>
          <w:rFonts w:ascii="Times New Roman" w:hAnsi="Times New Roman" w:cs="Times New Roman"/>
          <w:lang w:val="sr-Cyrl-CS"/>
        </w:rPr>
        <w:t xml:space="preserve"> </w:t>
      </w:r>
      <w:r w:rsidR="00F35032" w:rsidRPr="00EE58EE">
        <w:rPr>
          <w:rFonts w:ascii="Times New Roman" w:hAnsi="Times New Roman" w:cs="Times New Roman"/>
          <w:lang w:val="sr-Cyrl-CS"/>
        </w:rPr>
        <w:t xml:space="preserve">услуге </w:t>
      </w:r>
      <w:r w:rsidR="00435703" w:rsidRPr="00D31BC0">
        <w:rPr>
          <w:rFonts w:ascii="Times New Roman" w:hAnsi="Times New Roman" w:cs="Times New Roman"/>
        </w:rPr>
        <w:t>постављања вертикалне и обележавања хоризонталне сигнализације</w:t>
      </w:r>
      <w:r w:rsidR="00435703" w:rsidRPr="00D31BC0">
        <w:rPr>
          <w:rFonts w:ascii="Times New Roman" w:hAnsi="Times New Roman" w:cs="Times New Roman"/>
          <w:lang w:val="sr-Cyrl-CS"/>
        </w:rPr>
        <w:t>, бр. 5.9/2019</w:t>
      </w:r>
      <w:r w:rsidR="00F35032">
        <w:rPr>
          <w:rFonts w:ascii="Times New Roman" w:hAnsi="Times New Roman" w:cs="Times New Roma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2"/>
        <w:gridCol w:w="4978"/>
        <w:gridCol w:w="2694"/>
        <w:gridCol w:w="1984"/>
      </w:tblGrid>
      <w:tr w:rsidR="00435703" w:rsidRPr="000E590A" w:rsidTr="00435703">
        <w:tc>
          <w:tcPr>
            <w:tcW w:w="692" w:type="dxa"/>
            <w:tcBorders>
              <w:top w:val="single" w:sz="4" w:space="0" w:color="auto"/>
              <w:left w:val="single" w:sz="4" w:space="0" w:color="auto"/>
              <w:bottom w:val="single" w:sz="4" w:space="0" w:color="auto"/>
              <w:right w:val="single" w:sz="4" w:space="0" w:color="auto"/>
            </w:tcBorders>
            <w:hideMark/>
          </w:tcPr>
          <w:p w:rsidR="00435703" w:rsidRDefault="00435703" w:rsidP="006F5173">
            <w:pPr>
              <w:spacing w:after="0"/>
              <w:jc w:val="center"/>
              <w:rPr>
                <w:rFonts w:ascii="Times New Roman" w:hAnsi="Times New Roman" w:cs="Times New Roman"/>
                <w:b/>
                <w:bCs/>
                <w:sz w:val="20"/>
                <w:szCs w:val="20"/>
              </w:rPr>
            </w:pPr>
            <w:r w:rsidRPr="000E590A">
              <w:rPr>
                <w:rFonts w:ascii="Times New Roman" w:hAnsi="Times New Roman" w:cs="Times New Roman"/>
                <w:b/>
                <w:bCs/>
                <w:sz w:val="20"/>
                <w:szCs w:val="20"/>
                <w:lang w:val="sr-Latn-CS"/>
              </w:rPr>
              <w:t>Ред.</w:t>
            </w:r>
          </w:p>
          <w:p w:rsidR="00435703" w:rsidRPr="000E590A" w:rsidRDefault="00435703" w:rsidP="006F5173">
            <w:pPr>
              <w:spacing w:after="0"/>
              <w:jc w:val="center"/>
              <w:rPr>
                <w:rFonts w:ascii="Times New Roman" w:hAnsi="Times New Roman" w:cs="Times New Roman"/>
                <w:b/>
                <w:bCs/>
                <w:sz w:val="20"/>
                <w:szCs w:val="20"/>
                <w:lang w:val="sr-Latn-CS"/>
              </w:rPr>
            </w:pPr>
            <w:r w:rsidRPr="000E590A">
              <w:rPr>
                <w:rFonts w:ascii="Times New Roman" w:hAnsi="Times New Roman" w:cs="Times New Roman"/>
                <w:b/>
                <w:bCs/>
                <w:sz w:val="20"/>
                <w:szCs w:val="20"/>
                <w:lang w:val="sr-Latn-CS"/>
              </w:rPr>
              <w:t>бр.</w:t>
            </w:r>
          </w:p>
        </w:tc>
        <w:tc>
          <w:tcPr>
            <w:tcW w:w="4978" w:type="dxa"/>
            <w:tcBorders>
              <w:top w:val="single" w:sz="4" w:space="0" w:color="auto"/>
              <w:left w:val="single" w:sz="4" w:space="0" w:color="auto"/>
              <w:bottom w:val="single" w:sz="4" w:space="0" w:color="auto"/>
              <w:right w:val="single" w:sz="4" w:space="0" w:color="auto"/>
            </w:tcBorders>
            <w:hideMark/>
          </w:tcPr>
          <w:p w:rsidR="00435703" w:rsidRDefault="00435703" w:rsidP="006F5173">
            <w:pPr>
              <w:spacing w:after="0"/>
              <w:jc w:val="center"/>
              <w:rPr>
                <w:rFonts w:ascii="Times New Roman" w:hAnsi="Times New Roman" w:cs="Times New Roman"/>
                <w:b/>
                <w:bCs/>
                <w:sz w:val="20"/>
                <w:szCs w:val="20"/>
                <w:lang w:val="sr-Latn-CS"/>
              </w:rPr>
            </w:pPr>
          </w:p>
          <w:p w:rsidR="00435703" w:rsidRPr="000E590A" w:rsidRDefault="00435703" w:rsidP="006F5173">
            <w:pPr>
              <w:spacing w:after="0"/>
              <w:jc w:val="center"/>
              <w:rPr>
                <w:rFonts w:ascii="Times New Roman" w:hAnsi="Times New Roman" w:cs="Times New Roman"/>
                <w:b/>
                <w:bCs/>
                <w:sz w:val="20"/>
                <w:szCs w:val="20"/>
              </w:rPr>
            </w:pPr>
            <w:r w:rsidRPr="000E590A">
              <w:rPr>
                <w:rFonts w:ascii="Times New Roman" w:hAnsi="Times New Roman" w:cs="Times New Roman"/>
                <w:b/>
                <w:bCs/>
                <w:sz w:val="20"/>
                <w:szCs w:val="20"/>
                <w:lang w:val="sr-Latn-CS"/>
              </w:rPr>
              <w:t>Назив</w:t>
            </w:r>
            <w:r w:rsidRPr="000E590A">
              <w:rPr>
                <w:rFonts w:ascii="Times New Roman" w:hAnsi="Times New Roman" w:cs="Times New Roman"/>
                <w:b/>
                <w:bCs/>
                <w:sz w:val="20"/>
                <w:szCs w:val="20"/>
              </w:rPr>
              <w:t xml:space="preserve"> купца (клијент/</w:t>
            </w:r>
            <w:r w:rsidRPr="000E590A">
              <w:rPr>
                <w:rFonts w:ascii="Times New Roman" w:hAnsi="Times New Roman" w:cs="Times New Roman"/>
                <w:b/>
                <w:bCs/>
                <w:sz w:val="20"/>
                <w:szCs w:val="20"/>
                <w:lang w:val="sr-Latn-CS"/>
              </w:rPr>
              <w:t>наручи</w:t>
            </w:r>
            <w:r w:rsidRPr="000E590A">
              <w:rPr>
                <w:rFonts w:ascii="Times New Roman" w:hAnsi="Times New Roman" w:cs="Times New Roman"/>
                <w:b/>
                <w:bCs/>
                <w:sz w:val="20"/>
                <w:szCs w:val="20"/>
              </w:rPr>
              <w:t>лац)</w:t>
            </w:r>
          </w:p>
        </w:tc>
        <w:tc>
          <w:tcPr>
            <w:tcW w:w="2694" w:type="dxa"/>
            <w:tcBorders>
              <w:top w:val="single" w:sz="4" w:space="0" w:color="auto"/>
              <w:left w:val="single" w:sz="4" w:space="0" w:color="auto"/>
              <w:bottom w:val="single" w:sz="4" w:space="0" w:color="auto"/>
              <w:right w:val="single" w:sz="4" w:space="0" w:color="auto"/>
            </w:tcBorders>
          </w:tcPr>
          <w:p w:rsidR="00435703" w:rsidRDefault="00435703" w:rsidP="006F5173">
            <w:pPr>
              <w:spacing w:after="0"/>
              <w:jc w:val="center"/>
              <w:rPr>
                <w:rFonts w:ascii="Times New Roman" w:hAnsi="Times New Roman" w:cs="Times New Roman"/>
                <w:b/>
                <w:bCs/>
                <w:sz w:val="20"/>
                <w:szCs w:val="20"/>
              </w:rPr>
            </w:pPr>
          </w:p>
          <w:p w:rsidR="00435703" w:rsidRPr="000E590A" w:rsidRDefault="00435703" w:rsidP="00435703">
            <w:pPr>
              <w:spacing w:after="0"/>
              <w:jc w:val="center"/>
              <w:rPr>
                <w:rFonts w:ascii="Times New Roman" w:hAnsi="Times New Roman" w:cs="Times New Roman"/>
                <w:b/>
                <w:bCs/>
                <w:sz w:val="20"/>
                <w:szCs w:val="20"/>
              </w:rPr>
            </w:pPr>
            <w:r>
              <w:rPr>
                <w:rFonts w:ascii="Times New Roman" w:hAnsi="Times New Roman" w:cs="Times New Roman"/>
                <w:b/>
                <w:bCs/>
                <w:sz w:val="20"/>
                <w:szCs w:val="20"/>
              </w:rPr>
              <w:t xml:space="preserve">Заводни број уговора </w:t>
            </w:r>
            <w:r w:rsidRPr="000E590A">
              <w:rPr>
                <w:rFonts w:ascii="Times New Roman" w:hAnsi="Times New Roman" w:cs="Times New Roman"/>
                <w:b/>
                <w:bCs/>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tcPr>
          <w:p w:rsidR="00435703" w:rsidRDefault="00435703" w:rsidP="00F45030">
            <w:pPr>
              <w:spacing w:after="0"/>
              <w:jc w:val="center"/>
              <w:rPr>
                <w:rFonts w:ascii="Times New Roman" w:hAnsi="Times New Roman" w:cs="Times New Roman"/>
                <w:b/>
                <w:bCs/>
                <w:sz w:val="20"/>
                <w:szCs w:val="20"/>
              </w:rPr>
            </w:pPr>
          </w:p>
          <w:p w:rsidR="00435703" w:rsidRPr="00952437" w:rsidRDefault="00435703" w:rsidP="00F45030">
            <w:pPr>
              <w:spacing w:after="0"/>
              <w:jc w:val="center"/>
              <w:rPr>
                <w:rFonts w:ascii="Times New Roman" w:hAnsi="Times New Roman" w:cs="Times New Roman"/>
                <w:b/>
                <w:bCs/>
                <w:sz w:val="20"/>
                <w:szCs w:val="20"/>
              </w:rPr>
            </w:pPr>
            <w:r>
              <w:rPr>
                <w:rFonts w:ascii="Times New Roman" w:hAnsi="Times New Roman" w:cs="Times New Roman"/>
                <w:b/>
                <w:bCs/>
                <w:sz w:val="20"/>
                <w:szCs w:val="20"/>
              </w:rPr>
              <w:t>Д</w:t>
            </w:r>
            <w:r w:rsidRPr="000E590A">
              <w:rPr>
                <w:rFonts w:ascii="Times New Roman" w:hAnsi="Times New Roman" w:cs="Times New Roman"/>
                <w:b/>
                <w:bCs/>
                <w:sz w:val="20"/>
                <w:szCs w:val="20"/>
              </w:rPr>
              <w:t>атум закључења</w:t>
            </w:r>
            <w:r>
              <w:rPr>
                <w:rFonts w:ascii="Times New Roman" w:hAnsi="Times New Roman" w:cs="Times New Roman"/>
                <w:b/>
                <w:bCs/>
                <w:sz w:val="20"/>
                <w:szCs w:val="20"/>
              </w:rPr>
              <w:t xml:space="preserve"> уговора </w:t>
            </w:r>
          </w:p>
        </w:tc>
      </w:tr>
      <w:tr w:rsidR="00435703" w:rsidRPr="000E590A" w:rsidTr="00435703">
        <w:tc>
          <w:tcPr>
            <w:tcW w:w="692" w:type="dxa"/>
            <w:tcBorders>
              <w:top w:val="single" w:sz="4" w:space="0" w:color="auto"/>
              <w:left w:val="single" w:sz="4" w:space="0" w:color="auto"/>
              <w:bottom w:val="single" w:sz="4" w:space="0" w:color="auto"/>
              <w:right w:val="single" w:sz="4" w:space="0" w:color="auto"/>
            </w:tcBorders>
            <w:hideMark/>
          </w:tcPr>
          <w:p w:rsidR="00435703" w:rsidRPr="000E590A" w:rsidRDefault="00435703" w:rsidP="006F5173">
            <w:pPr>
              <w:spacing w:after="0"/>
              <w:jc w:val="center"/>
              <w:rPr>
                <w:rFonts w:ascii="Times New Roman" w:hAnsi="Times New Roman" w:cs="Times New Roman"/>
                <w:b/>
                <w:bCs/>
                <w:lang w:val="sr-Cyrl-CS"/>
              </w:rPr>
            </w:pPr>
          </w:p>
          <w:p w:rsidR="00435703" w:rsidRPr="000E590A" w:rsidRDefault="00435703" w:rsidP="006F5173">
            <w:pPr>
              <w:spacing w:after="0"/>
              <w:jc w:val="center"/>
              <w:rPr>
                <w:rFonts w:ascii="Times New Roman" w:hAnsi="Times New Roman" w:cs="Times New Roman"/>
                <w:b/>
                <w:bCs/>
                <w:lang w:val="sr-Cyrl-CS"/>
              </w:rPr>
            </w:pPr>
            <w:r w:rsidRPr="000E590A">
              <w:rPr>
                <w:rFonts w:ascii="Times New Roman" w:hAnsi="Times New Roman" w:cs="Times New Roman"/>
                <w:b/>
                <w:bCs/>
                <w:lang w:val="sr-Cyrl-CS"/>
              </w:rPr>
              <w:t>1</w:t>
            </w:r>
          </w:p>
        </w:tc>
        <w:tc>
          <w:tcPr>
            <w:tcW w:w="4978" w:type="dxa"/>
            <w:tcBorders>
              <w:top w:val="single" w:sz="4" w:space="0" w:color="auto"/>
              <w:left w:val="single" w:sz="4" w:space="0" w:color="auto"/>
              <w:bottom w:val="single" w:sz="4" w:space="0" w:color="auto"/>
              <w:right w:val="single" w:sz="4" w:space="0" w:color="auto"/>
            </w:tcBorders>
          </w:tcPr>
          <w:p w:rsidR="00435703" w:rsidRPr="000E590A" w:rsidRDefault="00435703" w:rsidP="006F5173">
            <w:pPr>
              <w:spacing w:after="0"/>
              <w:jc w:val="both"/>
              <w:rPr>
                <w:rFonts w:ascii="Times New Roman" w:hAnsi="Times New Roman" w:cs="Times New Roman"/>
                <w:b/>
                <w:bCs/>
                <w:lang w:val="sr-Latn-CS"/>
              </w:rPr>
            </w:pPr>
          </w:p>
        </w:tc>
        <w:tc>
          <w:tcPr>
            <w:tcW w:w="2694" w:type="dxa"/>
            <w:tcBorders>
              <w:top w:val="single" w:sz="4" w:space="0" w:color="auto"/>
              <w:left w:val="single" w:sz="4" w:space="0" w:color="auto"/>
              <w:bottom w:val="single" w:sz="4" w:space="0" w:color="auto"/>
              <w:right w:val="single" w:sz="4" w:space="0" w:color="auto"/>
            </w:tcBorders>
          </w:tcPr>
          <w:p w:rsidR="00435703" w:rsidRPr="000E590A" w:rsidRDefault="00435703" w:rsidP="006F5173">
            <w:pPr>
              <w:spacing w:after="0"/>
              <w:jc w:val="both"/>
              <w:rPr>
                <w:rFonts w:ascii="Times New Roman" w:hAnsi="Times New Roman" w:cs="Times New Roman"/>
                <w:b/>
                <w:bCs/>
                <w:lang w:val="sr-Latn-CS"/>
              </w:rPr>
            </w:pPr>
          </w:p>
        </w:tc>
        <w:tc>
          <w:tcPr>
            <w:tcW w:w="1984" w:type="dxa"/>
            <w:tcBorders>
              <w:top w:val="single" w:sz="4" w:space="0" w:color="auto"/>
              <w:left w:val="single" w:sz="4" w:space="0" w:color="auto"/>
              <w:bottom w:val="single" w:sz="4" w:space="0" w:color="auto"/>
              <w:right w:val="single" w:sz="4" w:space="0" w:color="auto"/>
            </w:tcBorders>
          </w:tcPr>
          <w:p w:rsidR="00435703" w:rsidRPr="000E590A" w:rsidRDefault="00435703" w:rsidP="006F5173">
            <w:pPr>
              <w:spacing w:after="0"/>
              <w:jc w:val="both"/>
              <w:rPr>
                <w:rFonts w:ascii="Times New Roman" w:hAnsi="Times New Roman" w:cs="Times New Roman"/>
                <w:b/>
                <w:bCs/>
                <w:lang w:val="sr-Latn-CS"/>
              </w:rPr>
            </w:pPr>
          </w:p>
        </w:tc>
      </w:tr>
      <w:tr w:rsidR="00435703" w:rsidRPr="000E590A" w:rsidTr="00435703">
        <w:tc>
          <w:tcPr>
            <w:tcW w:w="692" w:type="dxa"/>
            <w:tcBorders>
              <w:top w:val="single" w:sz="4" w:space="0" w:color="auto"/>
              <w:left w:val="single" w:sz="4" w:space="0" w:color="auto"/>
              <w:bottom w:val="single" w:sz="4" w:space="0" w:color="auto"/>
              <w:right w:val="single" w:sz="4" w:space="0" w:color="auto"/>
            </w:tcBorders>
            <w:hideMark/>
          </w:tcPr>
          <w:p w:rsidR="00435703" w:rsidRPr="000E590A" w:rsidRDefault="00435703" w:rsidP="006F5173">
            <w:pPr>
              <w:spacing w:after="0"/>
              <w:jc w:val="center"/>
              <w:rPr>
                <w:rFonts w:ascii="Times New Roman" w:hAnsi="Times New Roman" w:cs="Times New Roman"/>
                <w:b/>
                <w:bCs/>
                <w:lang w:val="sr-Cyrl-CS"/>
              </w:rPr>
            </w:pPr>
          </w:p>
          <w:p w:rsidR="00435703" w:rsidRPr="000E590A" w:rsidRDefault="00435703" w:rsidP="006F5173">
            <w:pPr>
              <w:spacing w:after="0"/>
              <w:jc w:val="center"/>
              <w:rPr>
                <w:rFonts w:ascii="Times New Roman" w:hAnsi="Times New Roman" w:cs="Times New Roman"/>
                <w:b/>
                <w:bCs/>
                <w:lang w:val="sr-Cyrl-CS"/>
              </w:rPr>
            </w:pPr>
            <w:r w:rsidRPr="000E590A">
              <w:rPr>
                <w:rFonts w:ascii="Times New Roman" w:hAnsi="Times New Roman" w:cs="Times New Roman"/>
                <w:b/>
                <w:bCs/>
                <w:lang w:val="sr-Cyrl-CS"/>
              </w:rPr>
              <w:t>2</w:t>
            </w:r>
          </w:p>
        </w:tc>
        <w:tc>
          <w:tcPr>
            <w:tcW w:w="4978" w:type="dxa"/>
            <w:tcBorders>
              <w:top w:val="single" w:sz="4" w:space="0" w:color="auto"/>
              <w:left w:val="single" w:sz="4" w:space="0" w:color="auto"/>
              <w:bottom w:val="single" w:sz="4" w:space="0" w:color="auto"/>
              <w:right w:val="single" w:sz="4" w:space="0" w:color="auto"/>
            </w:tcBorders>
          </w:tcPr>
          <w:p w:rsidR="00435703" w:rsidRPr="000E590A" w:rsidRDefault="00435703" w:rsidP="006F5173">
            <w:pPr>
              <w:spacing w:after="0"/>
              <w:jc w:val="both"/>
              <w:rPr>
                <w:rFonts w:ascii="Times New Roman" w:hAnsi="Times New Roman" w:cs="Times New Roman"/>
                <w:b/>
                <w:bCs/>
                <w:lang w:val="sr-Latn-CS"/>
              </w:rPr>
            </w:pPr>
          </w:p>
        </w:tc>
        <w:tc>
          <w:tcPr>
            <w:tcW w:w="2694" w:type="dxa"/>
            <w:tcBorders>
              <w:top w:val="single" w:sz="4" w:space="0" w:color="auto"/>
              <w:left w:val="single" w:sz="4" w:space="0" w:color="auto"/>
              <w:bottom w:val="single" w:sz="4" w:space="0" w:color="auto"/>
              <w:right w:val="single" w:sz="4" w:space="0" w:color="auto"/>
            </w:tcBorders>
          </w:tcPr>
          <w:p w:rsidR="00435703" w:rsidRPr="000E590A" w:rsidRDefault="00435703" w:rsidP="006F5173">
            <w:pPr>
              <w:spacing w:after="0"/>
              <w:jc w:val="both"/>
              <w:rPr>
                <w:rFonts w:ascii="Times New Roman" w:hAnsi="Times New Roman" w:cs="Times New Roman"/>
                <w:b/>
                <w:bCs/>
                <w:lang w:val="sr-Latn-CS"/>
              </w:rPr>
            </w:pPr>
          </w:p>
        </w:tc>
        <w:tc>
          <w:tcPr>
            <w:tcW w:w="1984" w:type="dxa"/>
            <w:tcBorders>
              <w:top w:val="single" w:sz="4" w:space="0" w:color="auto"/>
              <w:left w:val="single" w:sz="4" w:space="0" w:color="auto"/>
              <w:bottom w:val="single" w:sz="4" w:space="0" w:color="auto"/>
              <w:right w:val="single" w:sz="4" w:space="0" w:color="auto"/>
            </w:tcBorders>
          </w:tcPr>
          <w:p w:rsidR="00435703" w:rsidRPr="000E590A" w:rsidRDefault="00435703" w:rsidP="006F5173">
            <w:pPr>
              <w:spacing w:after="0"/>
              <w:jc w:val="both"/>
              <w:rPr>
                <w:rFonts w:ascii="Times New Roman" w:hAnsi="Times New Roman" w:cs="Times New Roman"/>
                <w:b/>
                <w:bCs/>
                <w:lang w:val="sr-Latn-CS"/>
              </w:rPr>
            </w:pPr>
          </w:p>
        </w:tc>
      </w:tr>
      <w:tr w:rsidR="00435703" w:rsidRPr="000E590A" w:rsidTr="00435703">
        <w:tc>
          <w:tcPr>
            <w:tcW w:w="692" w:type="dxa"/>
            <w:tcBorders>
              <w:top w:val="single" w:sz="4" w:space="0" w:color="auto"/>
              <w:left w:val="single" w:sz="4" w:space="0" w:color="auto"/>
              <w:bottom w:val="single" w:sz="4" w:space="0" w:color="auto"/>
              <w:right w:val="single" w:sz="4" w:space="0" w:color="auto"/>
            </w:tcBorders>
            <w:hideMark/>
          </w:tcPr>
          <w:p w:rsidR="00435703" w:rsidRPr="000E590A" w:rsidRDefault="00435703" w:rsidP="006F5173">
            <w:pPr>
              <w:spacing w:after="0"/>
              <w:jc w:val="center"/>
              <w:rPr>
                <w:rFonts w:ascii="Times New Roman" w:hAnsi="Times New Roman" w:cs="Times New Roman"/>
                <w:b/>
                <w:bCs/>
                <w:lang w:val="sr-Cyrl-CS"/>
              </w:rPr>
            </w:pPr>
          </w:p>
          <w:p w:rsidR="00435703" w:rsidRPr="000E590A" w:rsidRDefault="00435703" w:rsidP="006F5173">
            <w:pPr>
              <w:spacing w:after="0"/>
              <w:jc w:val="center"/>
              <w:rPr>
                <w:rFonts w:ascii="Times New Roman" w:hAnsi="Times New Roman" w:cs="Times New Roman"/>
                <w:b/>
                <w:bCs/>
                <w:lang w:val="sr-Cyrl-CS"/>
              </w:rPr>
            </w:pPr>
            <w:r w:rsidRPr="000E590A">
              <w:rPr>
                <w:rFonts w:ascii="Times New Roman" w:hAnsi="Times New Roman" w:cs="Times New Roman"/>
                <w:b/>
                <w:bCs/>
                <w:lang w:val="sr-Cyrl-CS"/>
              </w:rPr>
              <w:t>3</w:t>
            </w:r>
          </w:p>
        </w:tc>
        <w:tc>
          <w:tcPr>
            <w:tcW w:w="4978" w:type="dxa"/>
            <w:tcBorders>
              <w:top w:val="single" w:sz="4" w:space="0" w:color="auto"/>
              <w:left w:val="single" w:sz="4" w:space="0" w:color="auto"/>
              <w:bottom w:val="single" w:sz="4" w:space="0" w:color="auto"/>
              <w:right w:val="single" w:sz="4" w:space="0" w:color="auto"/>
            </w:tcBorders>
          </w:tcPr>
          <w:p w:rsidR="00435703" w:rsidRPr="000E590A" w:rsidRDefault="00435703" w:rsidP="006F5173">
            <w:pPr>
              <w:spacing w:after="0"/>
              <w:jc w:val="both"/>
              <w:rPr>
                <w:rFonts w:ascii="Times New Roman" w:hAnsi="Times New Roman" w:cs="Times New Roman"/>
                <w:b/>
                <w:bCs/>
                <w:lang w:val="sr-Latn-CS"/>
              </w:rPr>
            </w:pPr>
          </w:p>
        </w:tc>
        <w:tc>
          <w:tcPr>
            <w:tcW w:w="2694" w:type="dxa"/>
            <w:tcBorders>
              <w:top w:val="single" w:sz="4" w:space="0" w:color="auto"/>
              <w:left w:val="single" w:sz="4" w:space="0" w:color="auto"/>
              <w:bottom w:val="single" w:sz="4" w:space="0" w:color="auto"/>
              <w:right w:val="single" w:sz="4" w:space="0" w:color="auto"/>
            </w:tcBorders>
          </w:tcPr>
          <w:p w:rsidR="00435703" w:rsidRPr="000E590A" w:rsidRDefault="00435703" w:rsidP="006F5173">
            <w:pPr>
              <w:spacing w:after="0"/>
              <w:jc w:val="both"/>
              <w:rPr>
                <w:rFonts w:ascii="Times New Roman" w:hAnsi="Times New Roman" w:cs="Times New Roman"/>
                <w:b/>
                <w:bCs/>
                <w:lang w:val="sr-Latn-CS"/>
              </w:rPr>
            </w:pPr>
          </w:p>
        </w:tc>
        <w:tc>
          <w:tcPr>
            <w:tcW w:w="1984" w:type="dxa"/>
            <w:tcBorders>
              <w:top w:val="single" w:sz="4" w:space="0" w:color="auto"/>
              <w:left w:val="single" w:sz="4" w:space="0" w:color="auto"/>
              <w:bottom w:val="single" w:sz="4" w:space="0" w:color="auto"/>
              <w:right w:val="single" w:sz="4" w:space="0" w:color="auto"/>
            </w:tcBorders>
          </w:tcPr>
          <w:p w:rsidR="00435703" w:rsidRPr="000E590A" w:rsidRDefault="00435703" w:rsidP="006F5173">
            <w:pPr>
              <w:spacing w:after="0"/>
              <w:jc w:val="both"/>
              <w:rPr>
                <w:rFonts w:ascii="Times New Roman" w:hAnsi="Times New Roman" w:cs="Times New Roman"/>
                <w:b/>
                <w:bCs/>
                <w:lang w:val="sr-Latn-CS"/>
              </w:rPr>
            </w:pPr>
          </w:p>
        </w:tc>
      </w:tr>
      <w:tr w:rsidR="00435703" w:rsidRPr="000E590A" w:rsidTr="00435703">
        <w:tc>
          <w:tcPr>
            <w:tcW w:w="692" w:type="dxa"/>
            <w:tcBorders>
              <w:top w:val="single" w:sz="4" w:space="0" w:color="auto"/>
              <w:left w:val="single" w:sz="4" w:space="0" w:color="auto"/>
              <w:bottom w:val="single" w:sz="4" w:space="0" w:color="auto"/>
              <w:right w:val="single" w:sz="4" w:space="0" w:color="auto"/>
            </w:tcBorders>
            <w:hideMark/>
          </w:tcPr>
          <w:p w:rsidR="00435703" w:rsidRDefault="00435703" w:rsidP="006F5173">
            <w:pPr>
              <w:spacing w:after="0"/>
              <w:jc w:val="center"/>
              <w:rPr>
                <w:rFonts w:ascii="Times New Roman" w:hAnsi="Times New Roman" w:cs="Times New Roman"/>
                <w:b/>
                <w:bCs/>
                <w:lang w:val="sr-Cyrl-CS"/>
              </w:rPr>
            </w:pPr>
          </w:p>
          <w:p w:rsidR="00435703" w:rsidRPr="000E590A" w:rsidRDefault="00435703" w:rsidP="006F5173">
            <w:pPr>
              <w:spacing w:after="0"/>
              <w:jc w:val="center"/>
              <w:rPr>
                <w:rFonts w:ascii="Times New Roman" w:hAnsi="Times New Roman" w:cs="Times New Roman"/>
                <w:b/>
                <w:bCs/>
                <w:lang w:val="sr-Cyrl-CS"/>
              </w:rPr>
            </w:pPr>
          </w:p>
        </w:tc>
        <w:tc>
          <w:tcPr>
            <w:tcW w:w="4978" w:type="dxa"/>
            <w:tcBorders>
              <w:top w:val="single" w:sz="4" w:space="0" w:color="auto"/>
              <w:left w:val="single" w:sz="4" w:space="0" w:color="auto"/>
              <w:bottom w:val="single" w:sz="4" w:space="0" w:color="auto"/>
              <w:right w:val="single" w:sz="4" w:space="0" w:color="auto"/>
            </w:tcBorders>
          </w:tcPr>
          <w:p w:rsidR="00435703" w:rsidRPr="000E590A" w:rsidRDefault="00435703" w:rsidP="006F5173">
            <w:pPr>
              <w:spacing w:after="0"/>
              <w:jc w:val="both"/>
              <w:rPr>
                <w:rFonts w:ascii="Times New Roman" w:hAnsi="Times New Roman" w:cs="Times New Roman"/>
                <w:b/>
                <w:bCs/>
                <w:lang w:val="sr-Latn-CS"/>
              </w:rPr>
            </w:pPr>
          </w:p>
        </w:tc>
        <w:tc>
          <w:tcPr>
            <w:tcW w:w="2694" w:type="dxa"/>
            <w:tcBorders>
              <w:top w:val="single" w:sz="4" w:space="0" w:color="auto"/>
              <w:left w:val="single" w:sz="4" w:space="0" w:color="auto"/>
              <w:bottom w:val="single" w:sz="4" w:space="0" w:color="auto"/>
              <w:right w:val="single" w:sz="4" w:space="0" w:color="auto"/>
            </w:tcBorders>
          </w:tcPr>
          <w:p w:rsidR="00435703" w:rsidRPr="000E590A" w:rsidRDefault="00435703" w:rsidP="006F5173">
            <w:pPr>
              <w:spacing w:after="0"/>
              <w:jc w:val="both"/>
              <w:rPr>
                <w:rFonts w:ascii="Times New Roman" w:hAnsi="Times New Roman" w:cs="Times New Roman"/>
                <w:b/>
                <w:bCs/>
                <w:lang w:val="sr-Latn-CS"/>
              </w:rPr>
            </w:pPr>
          </w:p>
        </w:tc>
        <w:tc>
          <w:tcPr>
            <w:tcW w:w="1984" w:type="dxa"/>
            <w:tcBorders>
              <w:top w:val="single" w:sz="4" w:space="0" w:color="auto"/>
              <w:left w:val="single" w:sz="4" w:space="0" w:color="auto"/>
              <w:bottom w:val="single" w:sz="4" w:space="0" w:color="auto"/>
              <w:right w:val="single" w:sz="4" w:space="0" w:color="auto"/>
            </w:tcBorders>
          </w:tcPr>
          <w:p w:rsidR="00435703" w:rsidRPr="000E590A" w:rsidRDefault="00435703" w:rsidP="006F5173">
            <w:pPr>
              <w:spacing w:after="0"/>
              <w:jc w:val="both"/>
              <w:rPr>
                <w:rFonts w:ascii="Times New Roman" w:hAnsi="Times New Roman" w:cs="Times New Roman"/>
                <w:b/>
                <w:bCs/>
                <w:lang w:val="sr-Latn-CS"/>
              </w:rPr>
            </w:pPr>
          </w:p>
        </w:tc>
      </w:tr>
      <w:tr w:rsidR="00435703" w:rsidRPr="000E590A" w:rsidTr="00435703">
        <w:tc>
          <w:tcPr>
            <w:tcW w:w="8364" w:type="dxa"/>
            <w:gridSpan w:val="3"/>
            <w:tcBorders>
              <w:top w:val="single" w:sz="4" w:space="0" w:color="auto"/>
              <w:left w:val="single" w:sz="4" w:space="0" w:color="auto"/>
              <w:bottom w:val="single" w:sz="4" w:space="0" w:color="auto"/>
              <w:right w:val="single" w:sz="4" w:space="0" w:color="auto"/>
            </w:tcBorders>
            <w:hideMark/>
          </w:tcPr>
          <w:p w:rsidR="00435703" w:rsidRDefault="00435703" w:rsidP="006F5173">
            <w:pPr>
              <w:spacing w:after="0"/>
              <w:jc w:val="center"/>
              <w:rPr>
                <w:rFonts w:ascii="Times New Roman" w:hAnsi="Times New Roman" w:cs="Times New Roman"/>
                <w:b/>
                <w:bCs/>
              </w:rPr>
            </w:pPr>
          </w:p>
          <w:p w:rsidR="00435703" w:rsidRPr="00F45030" w:rsidRDefault="00435703" w:rsidP="00F45030">
            <w:pPr>
              <w:spacing w:after="0"/>
              <w:jc w:val="right"/>
              <w:rPr>
                <w:rFonts w:ascii="Times New Roman" w:hAnsi="Times New Roman" w:cs="Times New Roman"/>
                <w:b/>
                <w:bCs/>
              </w:rPr>
            </w:pPr>
            <w:r>
              <w:rPr>
                <w:rFonts w:ascii="Times New Roman" w:hAnsi="Times New Roman" w:cs="Times New Roman"/>
                <w:b/>
                <w:bCs/>
              </w:rPr>
              <w:t>УКУПНО</w:t>
            </w:r>
            <w:r>
              <w:rPr>
                <w:rFonts w:ascii="Times New Roman" w:hAnsi="Times New Roman" w:cs="Times New Roman"/>
                <w:b/>
                <w:bCs/>
                <w:lang w:val="sr-Latn-CS"/>
              </w:rPr>
              <w:t>:</w:t>
            </w:r>
          </w:p>
        </w:tc>
        <w:tc>
          <w:tcPr>
            <w:tcW w:w="1984" w:type="dxa"/>
            <w:tcBorders>
              <w:top w:val="single" w:sz="4" w:space="0" w:color="auto"/>
              <w:left w:val="single" w:sz="4" w:space="0" w:color="auto"/>
              <w:bottom w:val="single" w:sz="4" w:space="0" w:color="auto"/>
              <w:right w:val="single" w:sz="4" w:space="0" w:color="auto"/>
            </w:tcBorders>
          </w:tcPr>
          <w:p w:rsidR="00435703" w:rsidRPr="000E590A" w:rsidRDefault="00435703" w:rsidP="006F5173">
            <w:pPr>
              <w:spacing w:after="0"/>
              <w:jc w:val="both"/>
              <w:rPr>
                <w:rFonts w:ascii="Times New Roman" w:hAnsi="Times New Roman" w:cs="Times New Roman"/>
                <w:b/>
                <w:bCs/>
                <w:lang w:val="sr-Latn-CS"/>
              </w:rPr>
            </w:pPr>
          </w:p>
        </w:tc>
      </w:tr>
    </w:tbl>
    <w:p w:rsidR="00C450D0" w:rsidRPr="000E590A" w:rsidRDefault="00C450D0" w:rsidP="00C450D0">
      <w:pPr>
        <w:spacing w:after="0"/>
        <w:jc w:val="both"/>
        <w:rPr>
          <w:rFonts w:ascii="Times New Roman" w:hAnsi="Times New Roman" w:cs="Times New Roman"/>
          <w:iCs/>
          <w:u w:val="single"/>
          <w:lang w:val="sr-Cyrl-CS"/>
        </w:rPr>
      </w:pPr>
      <w:r w:rsidRPr="000E590A">
        <w:rPr>
          <w:rFonts w:ascii="Times New Roman" w:hAnsi="Times New Roman" w:cs="Times New Roman"/>
          <w:iCs/>
          <w:u w:val="single"/>
          <w:lang w:val="sr-Cyrl-CS"/>
        </w:rPr>
        <w:t>* У прилогу доставити Потврде референтних наручилаца/корисника за</w:t>
      </w:r>
      <w:r w:rsidR="00F45030">
        <w:rPr>
          <w:rFonts w:ascii="Times New Roman" w:hAnsi="Times New Roman" w:cs="Times New Roman"/>
          <w:iCs/>
          <w:u w:val="single"/>
          <w:lang w:val="sr-Cyrl-CS"/>
        </w:rPr>
        <w:t xml:space="preserve"> све наведене уговоре (Образац бр. 9</w:t>
      </w:r>
      <w:r w:rsidRPr="000E590A">
        <w:rPr>
          <w:rFonts w:ascii="Times New Roman" w:hAnsi="Times New Roman" w:cs="Times New Roman"/>
          <w:iCs/>
          <w:u w:val="single"/>
          <w:lang w:val="sr-Cyrl-CS"/>
        </w:rPr>
        <w:t>)</w:t>
      </w:r>
      <w:r>
        <w:rPr>
          <w:rFonts w:ascii="Times New Roman" w:hAnsi="Times New Roman" w:cs="Times New Roman"/>
          <w:iCs/>
          <w:u w:val="single"/>
          <w:lang w:val="sr-Cyrl-CS"/>
        </w:rPr>
        <w:t xml:space="preserve"> </w:t>
      </w:r>
      <w:r w:rsidR="00F45030">
        <w:rPr>
          <w:rFonts w:ascii="Times New Roman" w:hAnsi="Times New Roman" w:cs="Times New Roman"/>
          <w:iCs/>
          <w:u w:val="single"/>
          <w:lang w:val="sr-Cyrl-CS"/>
        </w:rPr>
        <w:t>и</w:t>
      </w:r>
      <w:r>
        <w:rPr>
          <w:rFonts w:ascii="Times New Roman" w:hAnsi="Times New Roman" w:cs="Times New Roman"/>
          <w:iCs/>
          <w:u w:val="single"/>
          <w:lang w:val="sr-Cyrl-CS"/>
        </w:rPr>
        <w:t xml:space="preserve"> фотокопије уговора</w:t>
      </w:r>
      <w:r w:rsidRPr="000E590A">
        <w:rPr>
          <w:rFonts w:ascii="Times New Roman" w:hAnsi="Times New Roman" w:cs="Times New Roman"/>
          <w:iCs/>
          <w:u w:val="single"/>
          <w:lang w:val="sr-Cyrl-CS"/>
        </w:rPr>
        <w:t>.</w:t>
      </w:r>
    </w:p>
    <w:p w:rsidR="00C450D0" w:rsidRPr="000E590A" w:rsidRDefault="00C450D0" w:rsidP="00C450D0">
      <w:pPr>
        <w:pStyle w:val="ListParagraph"/>
        <w:ind w:left="1440"/>
        <w:rPr>
          <w:rFonts w:ascii="Times New Roman" w:hAnsi="Times New Roman"/>
        </w:rPr>
      </w:pPr>
    </w:p>
    <w:p w:rsidR="00C450D0" w:rsidRDefault="00C450D0" w:rsidP="00C450D0">
      <w:pPr>
        <w:tabs>
          <w:tab w:val="left" w:pos="598"/>
        </w:tabs>
        <w:rPr>
          <w:rFonts w:ascii="Times New Roman" w:hAnsi="Times New Roman" w:cs="Times New Roman"/>
          <w:b/>
          <w:iCs/>
          <w:lang w:val="sr-Cyrl-CS"/>
        </w:rPr>
      </w:pPr>
      <w:r w:rsidRPr="000E590A">
        <w:rPr>
          <w:rFonts w:ascii="Times New Roman" w:hAnsi="Times New Roman" w:cs="Times New Roman"/>
        </w:rPr>
        <w:t xml:space="preserve"> </w:t>
      </w:r>
      <w:r w:rsidRPr="000E590A">
        <w:rPr>
          <w:rFonts w:ascii="Times New Roman" w:hAnsi="Times New Roman" w:cs="Times New Roman"/>
        </w:rPr>
        <w:tab/>
      </w:r>
      <w:r w:rsidRPr="000E590A">
        <w:rPr>
          <w:rFonts w:ascii="Times New Roman" w:hAnsi="Times New Roman" w:cs="Times New Roman"/>
        </w:rPr>
        <w:tab/>
      </w:r>
      <w:r w:rsidRPr="000E590A">
        <w:rPr>
          <w:rFonts w:ascii="Times New Roman" w:hAnsi="Times New Roman" w:cs="Times New Roman"/>
        </w:rPr>
        <w:tab/>
      </w:r>
      <w:r w:rsidRPr="000E590A">
        <w:rPr>
          <w:rFonts w:ascii="Times New Roman" w:hAnsi="Times New Roman" w:cs="Times New Roman"/>
        </w:rPr>
        <w:tab/>
      </w:r>
      <w:r w:rsidRPr="000E590A">
        <w:rPr>
          <w:rFonts w:ascii="Times New Roman" w:hAnsi="Times New Roman" w:cs="Times New Roman"/>
        </w:rPr>
        <w:tab/>
      </w:r>
      <w:r w:rsidRPr="000E590A">
        <w:rPr>
          <w:rFonts w:ascii="Times New Roman" w:hAnsi="Times New Roman" w:cs="Times New Roman"/>
        </w:rPr>
        <w:tab/>
      </w:r>
      <w:r w:rsidRPr="000E590A">
        <w:rPr>
          <w:rFonts w:ascii="Times New Roman" w:hAnsi="Times New Roman" w:cs="Times New Roman"/>
        </w:rPr>
        <w:tab/>
      </w:r>
      <w:r w:rsidRPr="000E590A">
        <w:rPr>
          <w:rFonts w:ascii="Times New Roman" w:hAnsi="Times New Roman" w:cs="Times New Roman"/>
        </w:rPr>
        <w:tab/>
      </w:r>
      <w:r w:rsidRPr="000E590A">
        <w:rPr>
          <w:rFonts w:ascii="Times New Roman" w:hAnsi="Times New Roman" w:cs="Times New Roman"/>
        </w:rPr>
        <w:tab/>
      </w:r>
      <w:r w:rsidRPr="000E590A">
        <w:rPr>
          <w:rFonts w:ascii="Times New Roman" w:hAnsi="Times New Roman" w:cs="Times New Roman"/>
        </w:rPr>
        <w:tab/>
        <w:t xml:space="preserve">        </w:t>
      </w:r>
      <w:r w:rsidR="009F6D46">
        <w:rPr>
          <w:rFonts w:ascii="Times New Roman" w:hAnsi="Times New Roman" w:cs="Times New Roman"/>
        </w:rPr>
        <w:tab/>
      </w:r>
      <w:r w:rsidR="009F6D46">
        <w:rPr>
          <w:rFonts w:ascii="Times New Roman" w:hAnsi="Times New Roman" w:cs="Times New Roman"/>
        </w:rPr>
        <w:tab/>
      </w:r>
      <w:r w:rsidRPr="000E590A">
        <w:rPr>
          <w:rFonts w:ascii="Times New Roman" w:hAnsi="Times New Roman" w:cs="Times New Roman"/>
        </w:rPr>
        <w:t xml:space="preserve"> </w:t>
      </w:r>
      <w:r w:rsidRPr="000E590A">
        <w:rPr>
          <w:rFonts w:ascii="Times New Roman" w:hAnsi="Times New Roman" w:cs="Times New Roman"/>
          <w:b/>
          <w:iCs/>
          <w:lang w:val="sr-Cyrl-CS"/>
        </w:rPr>
        <w:t>ПОНУЂАЧ</w:t>
      </w:r>
    </w:p>
    <w:p w:rsidR="00435703" w:rsidRDefault="00435703" w:rsidP="00435703">
      <w:pPr>
        <w:pStyle w:val="NoSpacing"/>
        <w:rPr>
          <w:lang w:val="sr-Cyrl-CS"/>
        </w:rPr>
      </w:pPr>
    </w:p>
    <w:p w:rsidR="00C450D0" w:rsidRPr="000E590A" w:rsidRDefault="00C450D0" w:rsidP="00C450D0">
      <w:pPr>
        <w:pStyle w:val="NoSpacing"/>
        <w:rPr>
          <w:lang w:val="sr-Cyrl-CS"/>
        </w:rPr>
      </w:pPr>
    </w:p>
    <w:p w:rsidR="00C450D0" w:rsidRPr="000E590A" w:rsidRDefault="009F6D46" w:rsidP="00C450D0">
      <w:pPr>
        <w:pStyle w:val="NoSpacing"/>
        <w:rPr>
          <w:rFonts w:ascii="Times New Roman" w:hAnsi="Times New Roman" w:cs="Times New Roman"/>
          <w:sz w:val="20"/>
          <w:szCs w:val="20"/>
          <w:lang w:val="sr-Latn-CS"/>
        </w:rPr>
      </w:pPr>
      <w:r>
        <w:rPr>
          <w:rFonts w:ascii="Times New Roman" w:hAnsi="Times New Roman" w:cs="Times New Roman"/>
          <w:lang w:val="sr-Cyrl-CS"/>
        </w:rPr>
        <w:tab/>
      </w:r>
      <w:r w:rsidR="00C450D0" w:rsidRPr="000E590A">
        <w:rPr>
          <w:rFonts w:ascii="Times New Roman" w:hAnsi="Times New Roman" w:cs="Times New Roman"/>
          <w:lang w:val="sr-Cyrl-CS"/>
        </w:rPr>
        <w:t>Датум: ______</w:t>
      </w:r>
      <w:r w:rsidR="00C450D0" w:rsidRPr="000E590A">
        <w:rPr>
          <w:rFonts w:ascii="Times New Roman" w:hAnsi="Times New Roman" w:cs="Times New Roman"/>
          <w:lang w:val="sr-Latn-CS"/>
        </w:rPr>
        <w:t xml:space="preserve">____________    </w:t>
      </w:r>
      <w:r w:rsidR="00C450D0" w:rsidRPr="000E590A">
        <w:rPr>
          <w:rFonts w:ascii="Times New Roman" w:hAnsi="Times New Roman" w:cs="Times New Roman"/>
          <w:lang w:val="sr-Latn-CS"/>
        </w:rPr>
        <w:tab/>
      </w:r>
      <w:r>
        <w:rPr>
          <w:rFonts w:ascii="Times New Roman" w:hAnsi="Times New Roman" w:cs="Times New Roman"/>
        </w:rPr>
        <w:tab/>
      </w:r>
      <w:r w:rsidR="00C450D0" w:rsidRPr="000E590A">
        <w:rPr>
          <w:rFonts w:ascii="Times New Roman" w:hAnsi="Times New Roman" w:cs="Times New Roman"/>
          <w:lang w:val="sr-Latn-CS"/>
        </w:rPr>
        <w:t>МП</w:t>
      </w:r>
      <w:r w:rsidR="00C450D0" w:rsidRPr="000E590A">
        <w:rPr>
          <w:rFonts w:ascii="Times New Roman" w:hAnsi="Times New Roman" w:cs="Times New Roman"/>
          <w:lang w:val="sr-Latn-CS"/>
        </w:rPr>
        <w:tab/>
      </w:r>
      <w:r w:rsidR="00C450D0" w:rsidRPr="000E590A">
        <w:rPr>
          <w:rFonts w:ascii="Times New Roman" w:hAnsi="Times New Roman" w:cs="Times New Roman"/>
          <w:lang w:val="sr-Latn-CS"/>
        </w:rPr>
        <w:tab/>
      </w:r>
      <w:r w:rsidR="00C450D0" w:rsidRPr="000E590A">
        <w:rPr>
          <w:rFonts w:ascii="Times New Roman" w:hAnsi="Times New Roman" w:cs="Times New Roman"/>
        </w:rPr>
        <w:t xml:space="preserve">    </w:t>
      </w:r>
      <w:r>
        <w:rPr>
          <w:rFonts w:ascii="Times New Roman" w:hAnsi="Times New Roman" w:cs="Times New Roman"/>
        </w:rPr>
        <w:t xml:space="preserve">      </w:t>
      </w:r>
      <w:r w:rsidR="00C450D0" w:rsidRPr="000E590A">
        <w:rPr>
          <w:rFonts w:ascii="Times New Roman" w:hAnsi="Times New Roman" w:cs="Times New Roman"/>
        </w:rPr>
        <w:t>________</w:t>
      </w:r>
      <w:r w:rsidR="00C450D0" w:rsidRPr="000E590A">
        <w:rPr>
          <w:rFonts w:ascii="Times New Roman" w:hAnsi="Times New Roman" w:cs="Times New Roman"/>
          <w:lang w:val="sr-Cyrl-CS"/>
        </w:rPr>
        <w:t>____</w:t>
      </w:r>
      <w:r w:rsidR="00C450D0" w:rsidRPr="000E590A">
        <w:rPr>
          <w:rFonts w:ascii="Times New Roman" w:hAnsi="Times New Roman" w:cs="Times New Roman"/>
          <w:lang w:val="sr-Latn-CS"/>
        </w:rPr>
        <w:t>________________</w:t>
      </w:r>
      <w:r w:rsidR="00C450D0" w:rsidRPr="000E590A">
        <w:rPr>
          <w:rFonts w:ascii="Times New Roman" w:hAnsi="Times New Roman" w:cs="Times New Roman"/>
          <w:lang w:val="sr-Latn-CS"/>
        </w:rPr>
        <w:tab/>
      </w:r>
      <w:r w:rsidR="00C450D0" w:rsidRPr="000E590A">
        <w:rPr>
          <w:rFonts w:ascii="Times New Roman" w:hAnsi="Times New Roman" w:cs="Times New Roman"/>
          <w:lang w:val="sr-Latn-CS"/>
        </w:rPr>
        <w:tab/>
      </w:r>
      <w:r w:rsidR="00C450D0" w:rsidRPr="000E590A">
        <w:rPr>
          <w:rFonts w:ascii="Times New Roman" w:hAnsi="Times New Roman" w:cs="Times New Roman"/>
          <w:lang w:val="sr-Latn-CS"/>
        </w:rPr>
        <w:tab/>
      </w:r>
      <w:r w:rsidR="00C450D0" w:rsidRPr="000E590A">
        <w:rPr>
          <w:rFonts w:ascii="Times New Roman" w:hAnsi="Times New Roman" w:cs="Times New Roman"/>
          <w:lang w:val="sr-Latn-CS"/>
        </w:rPr>
        <w:tab/>
      </w:r>
      <w:r w:rsidR="00C450D0" w:rsidRPr="000E590A">
        <w:rPr>
          <w:rFonts w:ascii="Times New Roman" w:hAnsi="Times New Roman" w:cs="Times New Roman"/>
        </w:rPr>
        <w:t xml:space="preserve">         </w:t>
      </w:r>
      <w:r w:rsidR="00C450D0" w:rsidRPr="000E590A">
        <w:rPr>
          <w:rFonts w:ascii="Times New Roman" w:hAnsi="Times New Roman" w:cs="Times New Roman"/>
        </w:rPr>
        <w:tab/>
        <w:t xml:space="preserve"> </w:t>
      </w:r>
      <w:r w:rsidR="00C450D0" w:rsidRPr="000E590A">
        <w:rPr>
          <w:rFonts w:ascii="Times New Roman" w:hAnsi="Times New Roman" w:cs="Times New Roman"/>
        </w:rPr>
        <w:tab/>
      </w:r>
      <w:r w:rsidR="00C450D0" w:rsidRPr="000E590A">
        <w:rPr>
          <w:rFonts w:ascii="Times New Roman" w:hAnsi="Times New Roman" w:cs="Times New Roman"/>
        </w:rPr>
        <w:tab/>
        <w:t xml:space="preserve">                               </w:t>
      </w:r>
      <w:r w:rsidR="00C450D0" w:rsidRPr="000E590A">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     </w:t>
      </w:r>
      <w:r w:rsidR="00C450D0" w:rsidRPr="000E590A">
        <w:rPr>
          <w:rFonts w:ascii="Times New Roman" w:hAnsi="Times New Roman" w:cs="Times New Roman"/>
          <w:sz w:val="20"/>
          <w:szCs w:val="20"/>
          <w:lang w:val="sr-Cyrl-CS"/>
        </w:rPr>
        <w:t xml:space="preserve"> </w:t>
      </w:r>
      <w:r w:rsidR="00C450D0" w:rsidRPr="000E590A">
        <w:rPr>
          <w:rFonts w:ascii="Times New Roman" w:hAnsi="Times New Roman" w:cs="Times New Roman"/>
          <w:sz w:val="20"/>
          <w:szCs w:val="20"/>
          <w:lang w:val="sl-SI"/>
        </w:rPr>
        <w:t xml:space="preserve">(потпис </w:t>
      </w:r>
      <w:r w:rsidR="00C450D0" w:rsidRPr="000E590A">
        <w:rPr>
          <w:rFonts w:ascii="Times New Roman" w:hAnsi="Times New Roman" w:cs="Times New Roman"/>
          <w:sz w:val="20"/>
          <w:szCs w:val="20"/>
        </w:rPr>
        <w:t xml:space="preserve">и печат </w:t>
      </w:r>
      <w:r w:rsidR="00C450D0" w:rsidRPr="000E590A">
        <w:rPr>
          <w:rFonts w:ascii="Times New Roman" w:hAnsi="Times New Roman" w:cs="Times New Roman"/>
          <w:sz w:val="20"/>
          <w:szCs w:val="20"/>
          <w:lang w:val="sl-SI"/>
        </w:rPr>
        <w:t>овлашћеног лица)</w:t>
      </w:r>
    </w:p>
    <w:p w:rsidR="00C450D0" w:rsidRPr="000E590A" w:rsidRDefault="00C450D0" w:rsidP="00C450D0">
      <w:pPr>
        <w:spacing w:after="0"/>
        <w:jc w:val="both"/>
        <w:rPr>
          <w:rFonts w:ascii="Times New Roman" w:hAnsi="Times New Roman" w:cs="Times New Roman"/>
          <w:i/>
          <w:iCs/>
          <w:lang w:val="sr-Latn-CS"/>
        </w:rPr>
      </w:pPr>
    </w:p>
    <w:p w:rsidR="00C450D0" w:rsidRDefault="00C450D0" w:rsidP="00C450D0">
      <w:pPr>
        <w:spacing w:after="0"/>
        <w:jc w:val="both"/>
        <w:rPr>
          <w:rFonts w:ascii="Times New Roman" w:hAnsi="Times New Roman" w:cs="Times New Roman"/>
          <w:i/>
          <w:iCs/>
          <w:lang w:val="sr-Cyrl-CS"/>
        </w:rPr>
      </w:pPr>
    </w:p>
    <w:p w:rsidR="00435703" w:rsidRPr="000E590A" w:rsidRDefault="00435703" w:rsidP="00C450D0">
      <w:pPr>
        <w:spacing w:after="0"/>
        <w:jc w:val="both"/>
        <w:rPr>
          <w:rFonts w:ascii="Times New Roman" w:hAnsi="Times New Roman" w:cs="Times New Roman"/>
          <w:i/>
          <w:iCs/>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C450D0" w:rsidRPr="000E590A" w:rsidTr="006F5173">
        <w:tc>
          <w:tcPr>
            <w:tcW w:w="9214" w:type="dxa"/>
            <w:tcBorders>
              <w:top w:val="single" w:sz="4" w:space="0" w:color="auto"/>
              <w:left w:val="single" w:sz="4" w:space="0" w:color="auto"/>
              <w:bottom w:val="single" w:sz="4" w:space="0" w:color="auto"/>
              <w:right w:val="single" w:sz="4" w:space="0" w:color="auto"/>
            </w:tcBorders>
            <w:hideMark/>
          </w:tcPr>
          <w:p w:rsidR="00C450D0" w:rsidRPr="000E590A" w:rsidRDefault="00C450D0" w:rsidP="006F5173">
            <w:pPr>
              <w:spacing w:after="0"/>
              <w:jc w:val="both"/>
              <w:rPr>
                <w:rFonts w:ascii="Times New Roman" w:hAnsi="Times New Roman" w:cs="Times New Roman"/>
                <w:i/>
                <w:iCs/>
                <w:sz w:val="20"/>
                <w:szCs w:val="20"/>
                <w:lang w:val="sr-Cyrl-CS"/>
              </w:rPr>
            </w:pPr>
            <w:r w:rsidRPr="000E590A">
              <w:rPr>
                <w:rFonts w:ascii="Times New Roman" w:hAnsi="Times New Roman" w:cs="Times New Roman"/>
                <w:b/>
                <w:i/>
                <w:iCs/>
                <w:sz w:val="20"/>
                <w:szCs w:val="20"/>
                <w:u w:val="single"/>
                <w:lang w:val="sr-Cyrl-CS"/>
              </w:rPr>
              <w:t>Напомена:</w:t>
            </w:r>
            <w:r w:rsidRPr="000E590A">
              <w:rPr>
                <w:rFonts w:ascii="Times New Roman" w:hAnsi="Times New Roman" w:cs="Times New Roman"/>
                <w:i/>
                <w:iCs/>
                <w:sz w:val="20"/>
                <w:szCs w:val="20"/>
                <w:lang w:val="sr-Cyrl-CS"/>
              </w:rPr>
              <w:t xml:space="preserve"> </w:t>
            </w:r>
            <w:r w:rsidRPr="000E590A">
              <w:rPr>
                <w:rFonts w:ascii="Times New Roman" w:hAnsi="Times New Roman" w:cs="Times New Roman"/>
                <w:i/>
                <w:iCs/>
                <w:sz w:val="20"/>
                <w:szCs w:val="20"/>
                <w:lang w:val="sr-Latn-CS"/>
              </w:rPr>
              <w:t>Сваки понуђач</w:t>
            </w:r>
            <w:r w:rsidRPr="000E590A">
              <w:rPr>
                <w:rFonts w:ascii="Times New Roman" w:hAnsi="Times New Roman" w:cs="Times New Roman"/>
                <w:i/>
                <w:iCs/>
                <w:sz w:val="20"/>
                <w:szCs w:val="20"/>
                <w:lang w:val="sr-Cyrl-CS"/>
              </w:rPr>
              <w:t xml:space="preserve"> </w:t>
            </w:r>
            <w:r w:rsidR="009F6D46">
              <w:rPr>
                <w:rFonts w:ascii="Times New Roman" w:hAnsi="Times New Roman" w:cs="Times New Roman"/>
                <w:i/>
                <w:iCs/>
                <w:sz w:val="20"/>
                <w:szCs w:val="20"/>
                <w:lang w:val="sr-Latn-CS"/>
              </w:rPr>
              <w:t>који наступа самосталн</w:t>
            </w:r>
            <w:r w:rsidRPr="000E590A">
              <w:rPr>
                <w:rFonts w:ascii="Times New Roman" w:hAnsi="Times New Roman" w:cs="Times New Roman"/>
                <w:i/>
                <w:iCs/>
                <w:sz w:val="20"/>
                <w:szCs w:val="20"/>
                <w:lang w:val="sr-Latn-CS"/>
              </w:rPr>
              <w:t xml:space="preserve">  је дужан да попуни дати образац.</w:t>
            </w:r>
          </w:p>
          <w:p w:rsidR="00C450D0" w:rsidRPr="000E590A" w:rsidRDefault="00C450D0" w:rsidP="009B4FBD">
            <w:pPr>
              <w:spacing w:after="0"/>
              <w:jc w:val="both"/>
              <w:rPr>
                <w:rFonts w:ascii="Times New Roman" w:hAnsi="Times New Roman" w:cs="Times New Roman"/>
                <w:i/>
                <w:iCs/>
                <w:sz w:val="20"/>
                <w:szCs w:val="20"/>
                <w:lang w:val="sr-Latn-CS"/>
              </w:rPr>
            </w:pPr>
            <w:r w:rsidRPr="000E590A">
              <w:rPr>
                <w:rFonts w:ascii="Times New Roman" w:hAnsi="Times New Roman" w:cs="Times New Roman"/>
                <w:i/>
                <w:iCs/>
                <w:sz w:val="20"/>
                <w:szCs w:val="20"/>
                <w:lang w:val="sr-Cyrl-CS"/>
              </w:rPr>
              <w:t xml:space="preserve"> </w:t>
            </w:r>
            <w:r w:rsidRPr="000E590A">
              <w:rPr>
                <w:rFonts w:ascii="Times New Roman" w:hAnsi="Times New Roman" w:cs="Times New Roman"/>
                <w:i/>
                <w:iCs/>
                <w:sz w:val="20"/>
                <w:szCs w:val="20"/>
                <w:lang w:val="sr-Latn-CS"/>
              </w:rPr>
              <w:t xml:space="preserve">У случају заједничке понуде, водећи понуђач и сваки члан заједничке понуде потписују и оверавају дати образац при чему </w:t>
            </w:r>
            <w:r w:rsidR="009B4FBD">
              <w:rPr>
                <w:rFonts w:ascii="Times New Roman" w:hAnsi="Times New Roman" w:cs="Times New Roman"/>
                <w:i/>
                <w:iCs/>
                <w:sz w:val="20"/>
                <w:szCs w:val="20"/>
              </w:rPr>
              <w:t>додатне услове</w:t>
            </w:r>
            <w:r w:rsidRPr="000E590A">
              <w:rPr>
                <w:rFonts w:ascii="Times New Roman" w:hAnsi="Times New Roman" w:cs="Times New Roman"/>
                <w:i/>
                <w:iCs/>
                <w:sz w:val="20"/>
                <w:szCs w:val="20"/>
                <w:lang w:val="sr-Latn-CS"/>
              </w:rPr>
              <w:t xml:space="preserve"> испуњавају заједно.</w:t>
            </w:r>
          </w:p>
        </w:tc>
      </w:tr>
    </w:tbl>
    <w:p w:rsidR="00C450D0" w:rsidRDefault="00C450D0" w:rsidP="008C44C7">
      <w:pPr>
        <w:pStyle w:val="NoSpacing"/>
        <w:jc w:val="center"/>
        <w:rPr>
          <w:rFonts w:ascii="Times New Roman" w:hAnsi="Times New Roman" w:cs="Times New Roman"/>
          <w:b/>
        </w:rPr>
      </w:pPr>
    </w:p>
    <w:p w:rsidR="00C450D0" w:rsidRDefault="00C450D0" w:rsidP="008C44C7">
      <w:pPr>
        <w:pStyle w:val="NoSpacing"/>
        <w:jc w:val="center"/>
        <w:rPr>
          <w:rFonts w:ascii="Times New Roman" w:hAnsi="Times New Roman" w:cs="Times New Roman"/>
          <w:b/>
        </w:rPr>
      </w:pPr>
    </w:p>
    <w:p w:rsidR="00C450D0" w:rsidRDefault="00C450D0" w:rsidP="008C44C7">
      <w:pPr>
        <w:pStyle w:val="NoSpacing"/>
        <w:jc w:val="center"/>
        <w:rPr>
          <w:rFonts w:ascii="Times New Roman" w:hAnsi="Times New Roman" w:cs="Times New Roman"/>
          <w:b/>
        </w:rPr>
      </w:pPr>
    </w:p>
    <w:p w:rsidR="00435703" w:rsidRDefault="00435703" w:rsidP="008C44C7">
      <w:pPr>
        <w:pStyle w:val="NoSpacing"/>
        <w:jc w:val="center"/>
        <w:rPr>
          <w:rFonts w:ascii="Times New Roman" w:hAnsi="Times New Roman" w:cs="Times New Roman"/>
          <w:b/>
        </w:rPr>
      </w:pPr>
    </w:p>
    <w:p w:rsidR="00435703" w:rsidRDefault="00435703" w:rsidP="008C44C7">
      <w:pPr>
        <w:pStyle w:val="NoSpacing"/>
        <w:jc w:val="center"/>
        <w:rPr>
          <w:rFonts w:ascii="Times New Roman" w:hAnsi="Times New Roman" w:cs="Times New Roman"/>
          <w:b/>
        </w:rPr>
      </w:pPr>
    </w:p>
    <w:p w:rsidR="00435703" w:rsidRDefault="00435703" w:rsidP="008C44C7">
      <w:pPr>
        <w:pStyle w:val="NoSpacing"/>
        <w:jc w:val="center"/>
        <w:rPr>
          <w:rFonts w:ascii="Times New Roman" w:hAnsi="Times New Roman" w:cs="Times New Roman"/>
          <w:b/>
        </w:rPr>
      </w:pPr>
    </w:p>
    <w:p w:rsidR="002B56A1" w:rsidRPr="002B56A1" w:rsidRDefault="002B56A1" w:rsidP="008C44C7">
      <w:pPr>
        <w:pStyle w:val="NoSpacing"/>
        <w:jc w:val="center"/>
        <w:rPr>
          <w:rFonts w:ascii="Times New Roman" w:hAnsi="Times New Roman" w:cs="Times New Roman"/>
          <w:b/>
        </w:rPr>
      </w:pPr>
    </w:p>
    <w:p w:rsidR="00435703" w:rsidRDefault="00435703" w:rsidP="008C44C7">
      <w:pPr>
        <w:pStyle w:val="NoSpacing"/>
        <w:jc w:val="center"/>
        <w:rPr>
          <w:rFonts w:ascii="Times New Roman" w:hAnsi="Times New Roman" w:cs="Times New Roman"/>
          <w:b/>
        </w:rPr>
      </w:pPr>
    </w:p>
    <w:p w:rsidR="00435703" w:rsidRDefault="00435703" w:rsidP="008C44C7">
      <w:pPr>
        <w:pStyle w:val="NoSpacing"/>
        <w:jc w:val="center"/>
        <w:rPr>
          <w:rFonts w:ascii="Times New Roman" w:hAnsi="Times New Roman" w:cs="Times New Roman"/>
          <w:b/>
        </w:rPr>
      </w:pPr>
    </w:p>
    <w:p w:rsidR="00435703" w:rsidRPr="00435703" w:rsidRDefault="00435703" w:rsidP="008C44C7">
      <w:pPr>
        <w:pStyle w:val="NoSpacing"/>
        <w:jc w:val="center"/>
        <w:rPr>
          <w:rFonts w:ascii="Times New Roman" w:hAnsi="Times New Roman" w:cs="Times New Roman"/>
          <w:b/>
        </w:rPr>
      </w:pPr>
    </w:p>
    <w:p w:rsidR="00DD6A26" w:rsidRPr="00DD6A26" w:rsidRDefault="00DD6A26" w:rsidP="008C44C7">
      <w:pPr>
        <w:pStyle w:val="NoSpacing"/>
        <w:jc w:val="center"/>
        <w:rPr>
          <w:rFonts w:ascii="Times New Roman" w:hAnsi="Times New Roman" w:cs="Times New Roman"/>
          <w:b/>
        </w:rPr>
      </w:pPr>
    </w:p>
    <w:p w:rsidR="00C450D0" w:rsidRPr="000E590A" w:rsidRDefault="00C450D0" w:rsidP="00C450D0">
      <w:pPr>
        <w:ind w:left="6372" w:firstLine="708"/>
        <w:rPr>
          <w:rFonts w:ascii="Times New Roman" w:hAnsi="Times New Roman" w:cs="Times New Roman"/>
          <w:bCs/>
          <w:i/>
        </w:rPr>
      </w:pPr>
      <w:r>
        <w:rPr>
          <w:rFonts w:ascii="Times New Roman" w:hAnsi="Times New Roman"/>
          <w:i/>
        </w:rPr>
        <w:tab/>
      </w:r>
      <w:r>
        <w:rPr>
          <w:rFonts w:ascii="Times New Roman" w:hAnsi="Times New Roman"/>
          <w:i/>
        </w:rPr>
        <w:tab/>
      </w:r>
      <w:r w:rsidRPr="000E590A">
        <w:rPr>
          <w:rFonts w:ascii="Times New Roman" w:hAnsi="Times New Roman"/>
          <w:i/>
        </w:rPr>
        <w:t>О</w:t>
      </w:r>
      <w:r w:rsidRPr="000E590A">
        <w:rPr>
          <w:rFonts w:ascii="Times New Roman" w:hAnsi="Times New Roman"/>
          <w:i/>
          <w:lang w:val="sr-Latn-CS"/>
        </w:rPr>
        <w:t>бразац бр.</w:t>
      </w:r>
      <w:r w:rsidRPr="000E590A">
        <w:rPr>
          <w:rFonts w:ascii="Times New Roman" w:hAnsi="Times New Roman"/>
          <w:i/>
        </w:rPr>
        <w:t xml:space="preserve"> </w:t>
      </w:r>
      <w:r>
        <w:rPr>
          <w:rFonts w:ascii="Times New Roman" w:hAnsi="Times New Roman"/>
          <w:i/>
          <w:lang w:val="sr-Cyrl-CS"/>
        </w:rPr>
        <w:t>9</w:t>
      </w:r>
    </w:p>
    <w:p w:rsidR="00C450D0" w:rsidRPr="000E590A" w:rsidRDefault="00C450D0" w:rsidP="00C450D0">
      <w:pPr>
        <w:pStyle w:val="Heading3"/>
        <w:jc w:val="center"/>
        <w:rPr>
          <w:rFonts w:ascii="Times New Roman" w:eastAsia="Calibri" w:hAnsi="Times New Roman"/>
          <w:lang w:val="sr-Cyrl-CS"/>
        </w:rPr>
      </w:pPr>
    </w:p>
    <w:p w:rsidR="00C450D0" w:rsidRDefault="00F35032" w:rsidP="00C450D0">
      <w:pPr>
        <w:pStyle w:val="Heading3"/>
        <w:jc w:val="center"/>
        <w:rPr>
          <w:rFonts w:ascii="Times New Roman" w:eastAsia="Calibri" w:hAnsi="Times New Roman"/>
          <w:color w:val="auto"/>
        </w:rPr>
      </w:pPr>
      <w:bookmarkStart w:id="34" w:name="_Toc377282701"/>
      <w:bookmarkStart w:id="35" w:name="_Toc377282276"/>
      <w:bookmarkStart w:id="36" w:name="_Toc377282128"/>
      <w:bookmarkStart w:id="37" w:name="_Toc368647801"/>
      <w:bookmarkStart w:id="38" w:name="_Toc368646491"/>
      <w:bookmarkStart w:id="39" w:name="_Toc364161293"/>
      <w:bookmarkStart w:id="40" w:name="_Toc360707925"/>
      <w:r w:rsidRPr="005C6511">
        <w:rPr>
          <w:rFonts w:ascii="Times New Roman" w:eastAsia="Calibri" w:hAnsi="Times New Roman"/>
          <w:color w:val="auto"/>
        </w:rPr>
        <w:t xml:space="preserve">XIV - </w:t>
      </w:r>
      <w:r w:rsidR="00C450D0" w:rsidRPr="005C6511">
        <w:rPr>
          <w:rFonts w:ascii="Times New Roman" w:eastAsia="Calibri" w:hAnsi="Times New Roman"/>
          <w:color w:val="auto"/>
        </w:rPr>
        <w:t xml:space="preserve">ОБРАЗАЦ ПОТВРДЕ </w:t>
      </w:r>
      <w:bookmarkEnd w:id="34"/>
      <w:bookmarkEnd w:id="35"/>
      <w:bookmarkEnd w:id="36"/>
      <w:bookmarkEnd w:id="37"/>
      <w:bookmarkEnd w:id="38"/>
      <w:bookmarkEnd w:id="39"/>
      <w:bookmarkEnd w:id="40"/>
      <w:r w:rsidR="00C450D0" w:rsidRPr="005C6511">
        <w:rPr>
          <w:rFonts w:ascii="Times New Roman" w:eastAsia="Calibri" w:hAnsi="Times New Roman"/>
          <w:color w:val="auto"/>
        </w:rPr>
        <w:t>РЕФЕРЕНТНОГ НАРУЧИОЦА</w:t>
      </w:r>
      <w:r w:rsidR="00435703">
        <w:rPr>
          <w:rFonts w:ascii="Times New Roman" w:eastAsia="Calibri" w:hAnsi="Times New Roman"/>
          <w:color w:val="auto"/>
        </w:rPr>
        <w:t xml:space="preserve"> / КЛИЈЕНТА</w:t>
      </w:r>
    </w:p>
    <w:p w:rsidR="00435703" w:rsidRPr="00435703" w:rsidRDefault="00435703" w:rsidP="00435703"/>
    <w:p w:rsidR="00C450D0" w:rsidRPr="000E590A" w:rsidRDefault="00C450D0" w:rsidP="00C450D0">
      <w:pPr>
        <w:rPr>
          <w:rFonts w:ascii="Times New Roman" w:hAnsi="Times New Roman" w:cs="Times New Roman"/>
          <w:lang w:val="sr-Cyrl-CS"/>
        </w:rPr>
      </w:pPr>
    </w:p>
    <w:p w:rsidR="00C450D0" w:rsidRPr="000E590A" w:rsidRDefault="00C450D0" w:rsidP="00C450D0">
      <w:pPr>
        <w:rPr>
          <w:rFonts w:ascii="Times New Roman" w:hAnsi="Times New Roman" w:cs="Times New Roman"/>
        </w:rPr>
      </w:pPr>
      <w:r w:rsidRPr="000E590A">
        <w:rPr>
          <w:rFonts w:ascii="Times New Roman" w:hAnsi="Times New Roman" w:cs="Times New Roman"/>
          <w:lang w:val="sl-SI"/>
        </w:rPr>
        <w:t>Назив</w:t>
      </w:r>
      <w:r w:rsidRPr="000E590A">
        <w:rPr>
          <w:rFonts w:ascii="Times New Roman" w:hAnsi="Times New Roman" w:cs="Times New Roman"/>
        </w:rPr>
        <w:t xml:space="preserve"> референтног</w:t>
      </w:r>
      <w:r w:rsidRPr="000E590A">
        <w:rPr>
          <w:rFonts w:ascii="Times New Roman" w:hAnsi="Times New Roman" w:cs="Times New Roman"/>
          <w:lang w:val="sl-SI"/>
        </w:rPr>
        <w:t xml:space="preserve"> наручиоца</w:t>
      </w:r>
      <w:r w:rsidRPr="000E590A">
        <w:rPr>
          <w:rFonts w:ascii="Times New Roman" w:hAnsi="Times New Roman" w:cs="Times New Roman"/>
        </w:rPr>
        <w:t>/клијента</w:t>
      </w:r>
      <w:r w:rsidRPr="000E590A">
        <w:rPr>
          <w:rFonts w:ascii="Times New Roman" w:hAnsi="Times New Roman" w:cs="Times New Roman"/>
          <w:lang w:val="sl-SI"/>
        </w:rPr>
        <w:t>:</w:t>
      </w:r>
      <w:r w:rsidRPr="000E590A">
        <w:rPr>
          <w:rFonts w:ascii="Times New Roman" w:hAnsi="Times New Roman" w:cs="Times New Roman"/>
        </w:rPr>
        <w:t xml:space="preserve"> </w:t>
      </w:r>
      <w:r w:rsidRPr="000E590A">
        <w:rPr>
          <w:rFonts w:ascii="Times New Roman" w:hAnsi="Times New Roman" w:cs="Times New Roman"/>
          <w:lang w:val="sl-SI"/>
        </w:rPr>
        <w:t>___________________________________</w:t>
      </w:r>
      <w:r w:rsidRPr="000E590A">
        <w:rPr>
          <w:rFonts w:ascii="Times New Roman" w:hAnsi="Times New Roman" w:cs="Times New Roman"/>
        </w:rPr>
        <w:t>_______________</w:t>
      </w:r>
    </w:p>
    <w:p w:rsidR="00C450D0" w:rsidRPr="000E590A" w:rsidRDefault="00C450D0" w:rsidP="00C450D0">
      <w:pPr>
        <w:rPr>
          <w:rFonts w:ascii="Times New Roman" w:hAnsi="Times New Roman" w:cs="Times New Roman"/>
        </w:rPr>
      </w:pPr>
      <w:r w:rsidRPr="000E590A">
        <w:rPr>
          <w:rFonts w:ascii="Times New Roman" w:hAnsi="Times New Roman" w:cs="Times New Roman"/>
          <w:lang w:val="sl-SI"/>
        </w:rPr>
        <w:t>Седиште:</w:t>
      </w:r>
      <w:r w:rsidRPr="000E590A">
        <w:rPr>
          <w:rFonts w:ascii="Times New Roman" w:hAnsi="Times New Roman" w:cs="Times New Roman"/>
          <w:lang w:val="sl-SI"/>
        </w:rPr>
        <w:tab/>
      </w:r>
      <w:r w:rsidRPr="000E590A">
        <w:rPr>
          <w:rFonts w:ascii="Times New Roman" w:hAnsi="Times New Roman" w:cs="Times New Roman"/>
        </w:rPr>
        <w:tab/>
        <w:t xml:space="preserve"> </w:t>
      </w:r>
      <w:r w:rsidRPr="000E590A">
        <w:rPr>
          <w:rFonts w:ascii="Times New Roman" w:hAnsi="Times New Roman" w:cs="Times New Roman"/>
        </w:rPr>
        <w:tab/>
        <w:t xml:space="preserve">  </w:t>
      </w:r>
      <w:r w:rsidRPr="000E590A">
        <w:rPr>
          <w:rFonts w:ascii="Times New Roman" w:hAnsi="Times New Roman" w:cs="Times New Roman"/>
        </w:rPr>
        <w:tab/>
        <w:t xml:space="preserve">     </w:t>
      </w:r>
      <w:r w:rsidRPr="000E590A">
        <w:rPr>
          <w:rFonts w:ascii="Times New Roman" w:hAnsi="Times New Roman" w:cs="Times New Roman"/>
          <w:lang w:val="sl-SI"/>
        </w:rPr>
        <w:t>___________________________________</w:t>
      </w:r>
      <w:r w:rsidRPr="000E590A">
        <w:rPr>
          <w:rFonts w:ascii="Times New Roman" w:hAnsi="Times New Roman" w:cs="Times New Roman"/>
        </w:rPr>
        <w:t>_______________</w:t>
      </w:r>
    </w:p>
    <w:p w:rsidR="00C450D0" w:rsidRPr="000E590A" w:rsidRDefault="00C450D0" w:rsidP="00C450D0">
      <w:pPr>
        <w:rPr>
          <w:rFonts w:ascii="Times New Roman" w:hAnsi="Times New Roman" w:cs="Times New Roman"/>
        </w:rPr>
      </w:pPr>
      <w:r w:rsidRPr="000E590A">
        <w:rPr>
          <w:rFonts w:ascii="Times New Roman" w:hAnsi="Times New Roman" w:cs="Times New Roman"/>
          <w:lang w:val="sl-SI"/>
        </w:rPr>
        <w:t>Адреса:</w:t>
      </w:r>
      <w:r w:rsidRPr="000E590A">
        <w:rPr>
          <w:rFonts w:ascii="Times New Roman" w:hAnsi="Times New Roman" w:cs="Times New Roman"/>
          <w:lang w:val="sl-SI"/>
        </w:rPr>
        <w:tab/>
      </w:r>
      <w:r w:rsidRPr="000E590A">
        <w:rPr>
          <w:rFonts w:ascii="Times New Roman" w:hAnsi="Times New Roman" w:cs="Times New Roman"/>
        </w:rPr>
        <w:tab/>
      </w:r>
      <w:r w:rsidRPr="000E590A">
        <w:rPr>
          <w:rFonts w:ascii="Times New Roman" w:hAnsi="Times New Roman" w:cs="Times New Roman"/>
        </w:rPr>
        <w:tab/>
        <w:t xml:space="preserve">  </w:t>
      </w:r>
      <w:r w:rsidRPr="000E590A">
        <w:rPr>
          <w:rFonts w:ascii="Times New Roman" w:hAnsi="Times New Roman" w:cs="Times New Roman"/>
        </w:rPr>
        <w:tab/>
        <w:t xml:space="preserve">     </w:t>
      </w:r>
      <w:r w:rsidRPr="000E590A">
        <w:rPr>
          <w:rFonts w:ascii="Times New Roman" w:hAnsi="Times New Roman" w:cs="Times New Roman"/>
          <w:lang w:val="sl-SI"/>
        </w:rPr>
        <w:t>___________________________________</w:t>
      </w:r>
      <w:r w:rsidRPr="000E590A">
        <w:rPr>
          <w:rFonts w:ascii="Times New Roman" w:hAnsi="Times New Roman" w:cs="Times New Roman"/>
        </w:rPr>
        <w:t>_______________</w:t>
      </w:r>
    </w:p>
    <w:p w:rsidR="00C450D0" w:rsidRPr="000E590A" w:rsidRDefault="00C450D0" w:rsidP="00C450D0">
      <w:pPr>
        <w:rPr>
          <w:rFonts w:ascii="Times New Roman" w:hAnsi="Times New Roman" w:cs="Times New Roman"/>
        </w:rPr>
      </w:pPr>
      <w:r w:rsidRPr="000E590A">
        <w:rPr>
          <w:rFonts w:ascii="Times New Roman" w:hAnsi="Times New Roman" w:cs="Times New Roman"/>
        </w:rPr>
        <w:t>Контакт лице:</w:t>
      </w:r>
      <w:r w:rsidRPr="000E590A">
        <w:rPr>
          <w:rFonts w:ascii="Times New Roman" w:hAnsi="Times New Roman" w:cs="Times New Roman"/>
        </w:rPr>
        <w:tab/>
      </w:r>
      <w:r w:rsidRPr="000E590A">
        <w:rPr>
          <w:rFonts w:ascii="Times New Roman" w:hAnsi="Times New Roman" w:cs="Times New Roman"/>
        </w:rPr>
        <w:tab/>
      </w:r>
      <w:r w:rsidRPr="000E590A">
        <w:rPr>
          <w:rFonts w:ascii="Times New Roman" w:hAnsi="Times New Roman" w:cs="Times New Roman"/>
        </w:rPr>
        <w:tab/>
        <w:t xml:space="preserve"> </w:t>
      </w:r>
      <w:r w:rsidRPr="000E590A">
        <w:rPr>
          <w:rFonts w:ascii="Times New Roman" w:hAnsi="Times New Roman" w:cs="Times New Roman"/>
        </w:rPr>
        <w:tab/>
        <w:t xml:space="preserve">     __________________________________________________</w:t>
      </w:r>
    </w:p>
    <w:p w:rsidR="00C450D0" w:rsidRPr="000E590A" w:rsidRDefault="00C450D0" w:rsidP="00C450D0">
      <w:pPr>
        <w:rPr>
          <w:rFonts w:ascii="Times New Roman" w:hAnsi="Times New Roman" w:cs="Times New Roman"/>
        </w:rPr>
      </w:pPr>
      <w:r w:rsidRPr="000E590A">
        <w:rPr>
          <w:rFonts w:ascii="Times New Roman" w:hAnsi="Times New Roman" w:cs="Times New Roman"/>
        </w:rPr>
        <w:t>Телефон:</w:t>
      </w:r>
      <w:r w:rsidRPr="000E590A">
        <w:rPr>
          <w:rFonts w:ascii="Times New Roman" w:hAnsi="Times New Roman" w:cs="Times New Roman"/>
        </w:rPr>
        <w:tab/>
      </w:r>
      <w:r w:rsidRPr="000E590A">
        <w:rPr>
          <w:rFonts w:ascii="Times New Roman" w:hAnsi="Times New Roman" w:cs="Times New Roman"/>
        </w:rPr>
        <w:tab/>
      </w:r>
      <w:r w:rsidRPr="000E590A">
        <w:rPr>
          <w:rFonts w:ascii="Times New Roman" w:hAnsi="Times New Roman" w:cs="Times New Roman"/>
        </w:rPr>
        <w:tab/>
        <w:t xml:space="preserve">  </w:t>
      </w:r>
      <w:r w:rsidRPr="000E590A">
        <w:rPr>
          <w:rFonts w:ascii="Times New Roman" w:hAnsi="Times New Roman" w:cs="Times New Roman"/>
        </w:rPr>
        <w:tab/>
        <w:t xml:space="preserve">     __________________________________________________</w:t>
      </w:r>
    </w:p>
    <w:p w:rsidR="00C450D0" w:rsidRPr="000E590A" w:rsidRDefault="00C450D0" w:rsidP="00C450D0">
      <w:pPr>
        <w:rPr>
          <w:rFonts w:ascii="Times New Roman" w:hAnsi="Times New Roman" w:cs="Times New Roman"/>
        </w:rPr>
      </w:pPr>
      <w:r w:rsidRPr="000E590A">
        <w:rPr>
          <w:rFonts w:ascii="Times New Roman" w:hAnsi="Times New Roman" w:cs="Times New Roman"/>
        </w:rPr>
        <w:t>ПИБ:</w:t>
      </w:r>
      <w:r w:rsidRPr="000E590A">
        <w:rPr>
          <w:rFonts w:ascii="Times New Roman" w:hAnsi="Times New Roman" w:cs="Times New Roman"/>
        </w:rPr>
        <w:tab/>
      </w:r>
      <w:r w:rsidRPr="000E590A">
        <w:rPr>
          <w:rFonts w:ascii="Times New Roman" w:hAnsi="Times New Roman" w:cs="Times New Roman"/>
        </w:rPr>
        <w:tab/>
      </w:r>
      <w:r w:rsidRPr="000E590A">
        <w:rPr>
          <w:rFonts w:ascii="Times New Roman" w:hAnsi="Times New Roman" w:cs="Times New Roman"/>
        </w:rPr>
        <w:tab/>
      </w:r>
      <w:r w:rsidRPr="000E590A">
        <w:rPr>
          <w:rFonts w:ascii="Times New Roman" w:hAnsi="Times New Roman" w:cs="Times New Roman"/>
        </w:rPr>
        <w:tab/>
        <w:t xml:space="preserve">  </w:t>
      </w:r>
      <w:r w:rsidRPr="000E590A">
        <w:rPr>
          <w:rFonts w:ascii="Times New Roman" w:hAnsi="Times New Roman" w:cs="Times New Roman"/>
        </w:rPr>
        <w:tab/>
        <w:t xml:space="preserve">     __________________________________________________</w:t>
      </w:r>
    </w:p>
    <w:p w:rsidR="00C450D0" w:rsidRPr="000E590A" w:rsidRDefault="00C450D0" w:rsidP="00C450D0">
      <w:pPr>
        <w:rPr>
          <w:rFonts w:ascii="Times New Roman" w:hAnsi="Times New Roman" w:cs="Times New Roman"/>
        </w:rPr>
      </w:pPr>
      <w:r w:rsidRPr="000E590A">
        <w:rPr>
          <w:rFonts w:ascii="Times New Roman" w:hAnsi="Times New Roman" w:cs="Times New Roman"/>
        </w:rPr>
        <w:t>Матични број:</w:t>
      </w:r>
      <w:r w:rsidRPr="000E590A">
        <w:rPr>
          <w:rFonts w:ascii="Times New Roman" w:hAnsi="Times New Roman" w:cs="Times New Roman"/>
        </w:rPr>
        <w:tab/>
      </w:r>
      <w:r w:rsidRPr="000E590A">
        <w:rPr>
          <w:rFonts w:ascii="Times New Roman" w:hAnsi="Times New Roman" w:cs="Times New Roman"/>
        </w:rPr>
        <w:tab/>
      </w:r>
      <w:r w:rsidRPr="000E590A">
        <w:rPr>
          <w:rFonts w:ascii="Times New Roman" w:hAnsi="Times New Roman" w:cs="Times New Roman"/>
        </w:rPr>
        <w:tab/>
        <w:t xml:space="preserve">  </w:t>
      </w:r>
      <w:r w:rsidRPr="000E590A">
        <w:rPr>
          <w:rFonts w:ascii="Times New Roman" w:hAnsi="Times New Roman" w:cs="Times New Roman"/>
        </w:rPr>
        <w:tab/>
        <w:t xml:space="preserve">     __________________________________________________</w:t>
      </w:r>
    </w:p>
    <w:p w:rsidR="00C450D0" w:rsidRPr="000E590A" w:rsidRDefault="00C450D0" w:rsidP="00C450D0">
      <w:pPr>
        <w:rPr>
          <w:rFonts w:ascii="Times New Roman" w:hAnsi="Times New Roman" w:cs="Times New Roman"/>
          <w:b/>
          <w:bCs/>
          <w:lang w:val="sl-SI"/>
        </w:rPr>
      </w:pPr>
    </w:p>
    <w:p w:rsidR="00C450D0" w:rsidRPr="000E590A" w:rsidRDefault="00C450D0" w:rsidP="00C450D0">
      <w:pPr>
        <w:rPr>
          <w:rFonts w:ascii="Times New Roman" w:hAnsi="Times New Roman" w:cs="Times New Roman"/>
          <w:lang w:val="sr-Cyrl-CS"/>
        </w:rPr>
      </w:pPr>
      <w:r w:rsidRPr="000E590A">
        <w:rPr>
          <w:rFonts w:ascii="Times New Roman" w:hAnsi="Times New Roman" w:cs="Times New Roman"/>
          <w:lang w:val="sr-Cyrl-CS"/>
        </w:rPr>
        <w:tab/>
        <w:t>У складу са чланом</w:t>
      </w:r>
      <w:r w:rsidRPr="000E590A">
        <w:rPr>
          <w:rFonts w:ascii="Times New Roman" w:hAnsi="Times New Roman" w:cs="Times New Roman"/>
          <w:lang w:val="sl-SI"/>
        </w:rPr>
        <w:t xml:space="preserve"> </w:t>
      </w:r>
      <w:r w:rsidRPr="000E590A">
        <w:rPr>
          <w:rFonts w:ascii="Times New Roman" w:hAnsi="Times New Roman" w:cs="Times New Roman"/>
          <w:lang w:val="sr-Cyrl-CS"/>
        </w:rPr>
        <w:t xml:space="preserve">77. </w:t>
      </w:r>
      <w:r w:rsidRPr="000E590A">
        <w:rPr>
          <w:rFonts w:ascii="Times New Roman" w:hAnsi="Times New Roman" w:cs="Times New Roman"/>
          <w:lang w:val="sl-SI"/>
        </w:rPr>
        <w:t xml:space="preserve"> Закона о јавним набавкама</w:t>
      </w:r>
      <w:r w:rsidRPr="000E590A">
        <w:rPr>
          <w:rFonts w:ascii="Times New Roman" w:hAnsi="Times New Roman" w:cs="Times New Roman"/>
          <w:lang w:val="sr-Cyrl-CS"/>
        </w:rPr>
        <w:t>,</w:t>
      </w:r>
      <w:r w:rsidRPr="000E590A">
        <w:rPr>
          <w:rFonts w:ascii="Times New Roman" w:hAnsi="Times New Roman" w:cs="Times New Roman"/>
          <w:lang w:val="sl-SI"/>
        </w:rPr>
        <w:t xml:space="preserve"> </w:t>
      </w:r>
      <w:r w:rsidRPr="000E590A">
        <w:rPr>
          <w:rFonts w:ascii="Times New Roman" w:hAnsi="Times New Roman" w:cs="Times New Roman"/>
          <w:lang w:val="sr-Cyrl-CS"/>
        </w:rPr>
        <w:t>достављамо:</w:t>
      </w:r>
    </w:p>
    <w:p w:rsidR="00C450D0" w:rsidRPr="000E590A" w:rsidRDefault="00C450D0" w:rsidP="00C450D0">
      <w:pPr>
        <w:rPr>
          <w:rFonts w:ascii="Times New Roman" w:hAnsi="Times New Roman" w:cs="Times New Roman"/>
          <w:lang w:val="sl-SI"/>
        </w:rPr>
      </w:pPr>
    </w:p>
    <w:p w:rsidR="00C450D0" w:rsidRPr="000E590A" w:rsidRDefault="00C450D0" w:rsidP="00C450D0">
      <w:pPr>
        <w:jc w:val="center"/>
        <w:rPr>
          <w:rFonts w:ascii="Times New Roman" w:hAnsi="Times New Roman" w:cs="Times New Roman"/>
          <w:b/>
          <w:sz w:val="24"/>
          <w:szCs w:val="24"/>
          <w:lang w:val="sl-SI"/>
        </w:rPr>
      </w:pPr>
      <w:r w:rsidRPr="000E590A">
        <w:rPr>
          <w:rFonts w:ascii="Times New Roman" w:hAnsi="Times New Roman" w:cs="Times New Roman"/>
          <w:b/>
          <w:sz w:val="24"/>
          <w:szCs w:val="24"/>
          <w:lang w:val="sl-SI"/>
        </w:rPr>
        <w:t>П</w:t>
      </w:r>
      <w:r w:rsidRPr="000E590A">
        <w:rPr>
          <w:rFonts w:ascii="Times New Roman" w:hAnsi="Times New Roman" w:cs="Times New Roman"/>
          <w:b/>
          <w:sz w:val="24"/>
          <w:szCs w:val="24"/>
        </w:rPr>
        <w:t xml:space="preserve"> </w:t>
      </w:r>
      <w:r w:rsidRPr="000E590A">
        <w:rPr>
          <w:rFonts w:ascii="Times New Roman" w:hAnsi="Times New Roman" w:cs="Times New Roman"/>
          <w:b/>
          <w:sz w:val="24"/>
          <w:szCs w:val="24"/>
          <w:lang w:val="sl-SI"/>
        </w:rPr>
        <w:t>О</w:t>
      </w:r>
      <w:r w:rsidRPr="000E590A">
        <w:rPr>
          <w:rFonts w:ascii="Times New Roman" w:hAnsi="Times New Roman" w:cs="Times New Roman"/>
          <w:b/>
          <w:sz w:val="24"/>
          <w:szCs w:val="24"/>
        </w:rPr>
        <w:t xml:space="preserve"> </w:t>
      </w:r>
      <w:r w:rsidRPr="000E590A">
        <w:rPr>
          <w:rFonts w:ascii="Times New Roman" w:hAnsi="Times New Roman" w:cs="Times New Roman"/>
          <w:b/>
          <w:sz w:val="24"/>
          <w:szCs w:val="24"/>
          <w:lang w:val="sl-SI"/>
        </w:rPr>
        <w:t>Т</w:t>
      </w:r>
      <w:r w:rsidRPr="000E590A">
        <w:rPr>
          <w:rFonts w:ascii="Times New Roman" w:hAnsi="Times New Roman" w:cs="Times New Roman"/>
          <w:b/>
          <w:sz w:val="24"/>
          <w:szCs w:val="24"/>
        </w:rPr>
        <w:t xml:space="preserve"> </w:t>
      </w:r>
      <w:r w:rsidRPr="000E590A">
        <w:rPr>
          <w:rFonts w:ascii="Times New Roman" w:hAnsi="Times New Roman" w:cs="Times New Roman"/>
          <w:b/>
          <w:sz w:val="24"/>
          <w:szCs w:val="24"/>
          <w:lang w:val="sl-SI"/>
        </w:rPr>
        <w:t>В</w:t>
      </w:r>
      <w:r w:rsidRPr="000E590A">
        <w:rPr>
          <w:rFonts w:ascii="Times New Roman" w:hAnsi="Times New Roman" w:cs="Times New Roman"/>
          <w:b/>
          <w:sz w:val="24"/>
          <w:szCs w:val="24"/>
        </w:rPr>
        <w:t xml:space="preserve"> </w:t>
      </w:r>
      <w:r w:rsidRPr="000E590A">
        <w:rPr>
          <w:rFonts w:ascii="Times New Roman" w:hAnsi="Times New Roman" w:cs="Times New Roman"/>
          <w:b/>
          <w:sz w:val="24"/>
          <w:szCs w:val="24"/>
          <w:lang w:val="sl-SI"/>
        </w:rPr>
        <w:t>Р</w:t>
      </w:r>
      <w:r w:rsidRPr="000E590A">
        <w:rPr>
          <w:rFonts w:ascii="Times New Roman" w:hAnsi="Times New Roman" w:cs="Times New Roman"/>
          <w:b/>
          <w:sz w:val="24"/>
          <w:szCs w:val="24"/>
        </w:rPr>
        <w:t xml:space="preserve"> </w:t>
      </w:r>
      <w:r w:rsidRPr="000E590A">
        <w:rPr>
          <w:rFonts w:ascii="Times New Roman" w:hAnsi="Times New Roman" w:cs="Times New Roman"/>
          <w:b/>
          <w:sz w:val="24"/>
          <w:szCs w:val="24"/>
          <w:lang w:val="sl-SI"/>
        </w:rPr>
        <w:t>Д</w:t>
      </w:r>
      <w:r w:rsidRPr="000E590A">
        <w:rPr>
          <w:rFonts w:ascii="Times New Roman" w:hAnsi="Times New Roman" w:cs="Times New Roman"/>
          <w:b/>
          <w:sz w:val="24"/>
          <w:szCs w:val="24"/>
        </w:rPr>
        <w:t xml:space="preserve"> </w:t>
      </w:r>
      <w:r w:rsidRPr="000E590A">
        <w:rPr>
          <w:rFonts w:ascii="Times New Roman" w:hAnsi="Times New Roman" w:cs="Times New Roman"/>
          <w:b/>
          <w:sz w:val="24"/>
          <w:szCs w:val="24"/>
          <w:lang w:val="sl-SI"/>
        </w:rPr>
        <w:t>У</w:t>
      </w:r>
    </w:p>
    <w:p w:rsidR="00C450D0" w:rsidRPr="000E590A" w:rsidRDefault="00C450D0" w:rsidP="00C450D0">
      <w:pPr>
        <w:jc w:val="both"/>
        <w:rPr>
          <w:rFonts w:ascii="Times New Roman" w:hAnsi="Times New Roman" w:cs="Times New Roman"/>
          <w:lang w:val="sl-SI"/>
        </w:rPr>
      </w:pPr>
    </w:p>
    <w:p w:rsidR="00435703" w:rsidRPr="00435703" w:rsidRDefault="00C450D0" w:rsidP="00435703">
      <w:pPr>
        <w:suppressAutoHyphens/>
        <w:spacing w:after="0" w:line="240" w:lineRule="auto"/>
        <w:jc w:val="both"/>
        <w:rPr>
          <w:rFonts w:ascii="Times New Roman" w:hAnsi="Times New Roman" w:cs="Times New Roman"/>
        </w:rPr>
      </w:pPr>
      <w:r w:rsidRPr="000E590A">
        <w:rPr>
          <w:rFonts w:ascii="Times New Roman" w:hAnsi="Times New Roman" w:cs="Times New Roman"/>
          <w:lang w:val="sr-Cyrl-CS"/>
        </w:rPr>
        <w:tab/>
      </w:r>
      <w:r w:rsidRPr="000E590A">
        <w:rPr>
          <w:rFonts w:ascii="Times New Roman" w:hAnsi="Times New Roman" w:cs="Times New Roman"/>
          <w:lang w:val="sl-SI"/>
        </w:rPr>
        <w:t xml:space="preserve">Да је </w:t>
      </w:r>
      <w:r w:rsidR="005C6511">
        <w:rPr>
          <w:rFonts w:ascii="Times New Roman" w:hAnsi="Times New Roman" w:cs="Times New Roman"/>
          <w:lang w:val="sr-Cyrl-CS"/>
        </w:rPr>
        <w:t>пружалац услуге</w:t>
      </w:r>
      <w:r w:rsidRPr="000E590A">
        <w:rPr>
          <w:rFonts w:ascii="Times New Roman" w:hAnsi="Times New Roman" w:cs="Times New Roman"/>
          <w:lang w:val="sr-Cyrl-CS"/>
        </w:rPr>
        <w:t>/понуђач</w:t>
      </w:r>
      <w:r w:rsidRPr="000E590A">
        <w:rPr>
          <w:rFonts w:ascii="Times New Roman" w:hAnsi="Times New Roman" w:cs="Times New Roman"/>
          <w:lang w:val="sl-SI"/>
        </w:rPr>
        <w:t xml:space="preserve">: </w:t>
      </w:r>
      <w:r w:rsidRPr="000E590A">
        <w:rPr>
          <w:rFonts w:ascii="Times New Roman" w:hAnsi="Times New Roman" w:cs="Times New Roman"/>
          <w:b/>
          <w:bCs/>
          <w:u w:val="single"/>
          <w:lang w:val="sr-Cyrl-CS"/>
        </w:rPr>
        <w:t>_____________________________________</w:t>
      </w:r>
      <w:r w:rsidR="00435703">
        <w:rPr>
          <w:rFonts w:ascii="Times New Roman" w:hAnsi="Times New Roman" w:cs="Times New Roman"/>
          <w:b/>
          <w:bCs/>
          <w:u w:val="single"/>
          <w:lang w:val="sr-Cyrl-CS"/>
        </w:rPr>
        <w:t>_______</w:t>
      </w:r>
      <w:r w:rsidRPr="000E590A">
        <w:rPr>
          <w:rFonts w:ascii="Times New Roman" w:hAnsi="Times New Roman" w:cs="Times New Roman"/>
          <w:b/>
          <w:bCs/>
          <w:u w:val="single"/>
          <w:lang w:val="sr-Cyrl-CS"/>
        </w:rPr>
        <w:t>_________</w:t>
      </w:r>
      <w:r w:rsidR="005C6511" w:rsidRPr="00F547CA">
        <w:rPr>
          <w:rFonts w:ascii="Times New Roman" w:hAnsi="Times New Roman" w:cs="Times New Roman"/>
          <w:bCs/>
          <w:u w:val="single"/>
          <w:lang w:val="sr-Cyrl-CS"/>
        </w:rPr>
        <w:t>,</w:t>
      </w:r>
      <w:r w:rsidRPr="000E590A">
        <w:rPr>
          <w:rFonts w:ascii="Times New Roman" w:hAnsi="Times New Roman" w:cs="Times New Roman"/>
          <w:b/>
          <w:bCs/>
          <w:lang w:val="sl-SI"/>
        </w:rPr>
        <w:t xml:space="preserve"> </w:t>
      </w:r>
      <w:r w:rsidR="00435703">
        <w:rPr>
          <w:rFonts w:ascii="Times New Roman" w:hAnsi="Times New Roman" w:cs="Times New Roman"/>
        </w:rPr>
        <w:t>у</w:t>
      </w:r>
    </w:p>
    <w:p w:rsidR="00435703" w:rsidRDefault="00435703" w:rsidP="00435703">
      <w:pPr>
        <w:suppressAutoHyphens/>
        <w:spacing w:after="0" w:line="240" w:lineRule="auto"/>
        <w:jc w:val="both"/>
        <w:rPr>
          <w:rFonts w:ascii="Times New Roman" w:hAnsi="Times New Roman" w:cs="Times New Roman"/>
        </w:rPr>
      </w:pPr>
    </w:p>
    <w:p w:rsidR="00435703" w:rsidRDefault="00C450D0" w:rsidP="00C450D0">
      <w:pPr>
        <w:suppressAutoHyphens/>
        <w:spacing w:after="0" w:line="240" w:lineRule="auto"/>
        <w:jc w:val="both"/>
        <w:rPr>
          <w:rFonts w:ascii="Times New Roman" w:hAnsi="Times New Roman" w:cs="Times New Roman"/>
        </w:rPr>
      </w:pPr>
      <w:r w:rsidRPr="000E590A">
        <w:rPr>
          <w:rFonts w:ascii="Times New Roman" w:hAnsi="Times New Roman" w:cs="Times New Roman"/>
          <w:lang w:val="sl-SI"/>
        </w:rPr>
        <w:t xml:space="preserve"> </w:t>
      </w:r>
      <w:r w:rsidR="00435703">
        <w:rPr>
          <w:rFonts w:ascii="Times New Roman" w:hAnsi="Times New Roman" w:cs="Times New Roman"/>
        </w:rPr>
        <w:t>________години</w:t>
      </w:r>
      <w:r w:rsidRPr="000E590A">
        <w:rPr>
          <w:rFonts w:ascii="Times New Roman" w:hAnsi="Times New Roman" w:cs="Times New Roman"/>
        </w:rPr>
        <w:t xml:space="preserve">, </w:t>
      </w:r>
      <w:r w:rsidR="00435703">
        <w:rPr>
          <w:rFonts w:ascii="Times New Roman" w:hAnsi="Times New Roman" w:cs="Times New Roman"/>
        </w:rPr>
        <w:t>извршио услугу постављања вертикалне, односно обележавања хоризонталне сигнализације</w:t>
      </w:r>
      <w:r w:rsidR="00DD6A26">
        <w:rPr>
          <w:rFonts w:ascii="Times New Roman" w:hAnsi="Times New Roman" w:cs="Times New Roman"/>
        </w:rPr>
        <w:t>,</w:t>
      </w:r>
      <w:r w:rsidR="00435703">
        <w:rPr>
          <w:rFonts w:ascii="Times New Roman" w:hAnsi="Times New Roman" w:cs="Times New Roman"/>
        </w:rPr>
        <w:t xml:space="preserve"> </w:t>
      </w:r>
    </w:p>
    <w:p w:rsidR="00435703" w:rsidRDefault="00435703" w:rsidP="00C450D0">
      <w:pPr>
        <w:suppressAutoHyphens/>
        <w:spacing w:after="0" w:line="240" w:lineRule="auto"/>
        <w:jc w:val="both"/>
        <w:rPr>
          <w:rFonts w:ascii="Times New Roman" w:hAnsi="Times New Roman" w:cs="Times New Roman"/>
        </w:rPr>
      </w:pPr>
    </w:p>
    <w:p w:rsidR="00C450D0" w:rsidRPr="00435703" w:rsidRDefault="00C450D0" w:rsidP="00C450D0">
      <w:pPr>
        <w:suppressAutoHyphens/>
        <w:spacing w:after="0" w:line="240" w:lineRule="auto"/>
        <w:jc w:val="both"/>
        <w:rPr>
          <w:rFonts w:ascii="Times New Roman" w:hAnsi="Times New Roman" w:cs="Times New Roman"/>
        </w:rPr>
      </w:pPr>
      <w:r w:rsidRPr="000E590A">
        <w:rPr>
          <w:rFonts w:ascii="Times New Roman" w:hAnsi="Times New Roman" w:cs="Times New Roman"/>
          <w:lang w:val="sr-Cyrl-CS"/>
        </w:rPr>
        <w:t>по основу У</w:t>
      </w:r>
      <w:r>
        <w:rPr>
          <w:rFonts w:ascii="Times New Roman" w:hAnsi="Times New Roman" w:cs="Times New Roman"/>
          <w:lang w:val="sr-Cyrl-CS"/>
        </w:rPr>
        <w:t>говора број</w:t>
      </w:r>
      <w:r w:rsidRPr="000E590A">
        <w:rPr>
          <w:rFonts w:ascii="Times New Roman" w:hAnsi="Times New Roman" w:cs="Times New Roman"/>
          <w:lang w:val="sr-Cyrl-CS"/>
        </w:rPr>
        <w:t xml:space="preserve"> ______________</w:t>
      </w:r>
      <w:r w:rsidR="00F547CA">
        <w:rPr>
          <w:rFonts w:ascii="Times New Roman" w:hAnsi="Times New Roman" w:cs="Times New Roman"/>
        </w:rPr>
        <w:t>___</w:t>
      </w:r>
      <w:r w:rsidRPr="000E590A">
        <w:rPr>
          <w:rFonts w:ascii="Times New Roman" w:hAnsi="Times New Roman" w:cs="Times New Roman"/>
          <w:lang w:val="sr-Cyrl-CS"/>
        </w:rPr>
        <w:t>____________</w:t>
      </w:r>
      <w:r w:rsidR="00435703">
        <w:rPr>
          <w:rFonts w:ascii="Times New Roman" w:hAnsi="Times New Roman" w:cs="Times New Roman"/>
        </w:rPr>
        <w:t xml:space="preserve">, </w:t>
      </w:r>
      <w:r w:rsidRPr="000E590A">
        <w:rPr>
          <w:rFonts w:ascii="Times New Roman" w:hAnsi="Times New Roman" w:cs="Times New Roman"/>
          <w:lang w:val="sr-Cyrl-CS"/>
        </w:rPr>
        <w:t>закљученог дана __________</w:t>
      </w:r>
      <w:r>
        <w:rPr>
          <w:rFonts w:ascii="Times New Roman" w:hAnsi="Times New Roman" w:cs="Times New Roman"/>
          <w:lang w:val="sr-Cyrl-CS"/>
        </w:rPr>
        <w:t>___</w:t>
      </w:r>
      <w:r w:rsidR="00435703">
        <w:rPr>
          <w:rFonts w:ascii="Times New Roman" w:hAnsi="Times New Roman" w:cs="Times New Roman"/>
          <w:lang w:val="sr-Cyrl-CS"/>
        </w:rPr>
        <w:t>__</w:t>
      </w:r>
      <w:r>
        <w:rPr>
          <w:rFonts w:ascii="Times New Roman" w:hAnsi="Times New Roman" w:cs="Times New Roman"/>
          <w:lang w:val="sr-Cyrl-CS"/>
        </w:rPr>
        <w:t>__ године.</w:t>
      </w:r>
    </w:p>
    <w:p w:rsidR="00C450D0" w:rsidRPr="000E590A" w:rsidRDefault="00C450D0" w:rsidP="00C450D0">
      <w:pPr>
        <w:pStyle w:val="NoSpacing"/>
        <w:jc w:val="both"/>
        <w:rPr>
          <w:rFonts w:ascii="Times New Roman" w:hAnsi="Times New Roman" w:cs="Times New Roman"/>
        </w:rPr>
      </w:pPr>
    </w:p>
    <w:p w:rsidR="00C450D0" w:rsidRPr="00DD6A26" w:rsidRDefault="00C450D0" w:rsidP="00C450D0">
      <w:pPr>
        <w:pStyle w:val="NoSpacing"/>
        <w:jc w:val="both"/>
        <w:rPr>
          <w:rFonts w:ascii="Times New Roman" w:hAnsi="Times New Roman" w:cs="Times New Roman"/>
        </w:rPr>
      </w:pPr>
      <w:r w:rsidRPr="000E590A">
        <w:rPr>
          <w:rFonts w:ascii="Times New Roman" w:hAnsi="Times New Roman" w:cs="Times New Roman"/>
          <w:lang w:val="sl-SI"/>
        </w:rPr>
        <w:tab/>
        <w:t xml:space="preserve">Потврда се издаје на захтев понуђача ради учешћа у </w:t>
      </w:r>
      <w:r w:rsidRPr="000E590A">
        <w:rPr>
          <w:rFonts w:ascii="Times New Roman" w:hAnsi="Times New Roman" w:cs="Times New Roman"/>
          <w:lang w:val="sr-Cyrl-CS"/>
        </w:rPr>
        <w:t>п</w:t>
      </w:r>
      <w:r w:rsidRPr="000E590A">
        <w:rPr>
          <w:rFonts w:ascii="Times New Roman" w:hAnsi="Times New Roman" w:cs="Times New Roman"/>
          <w:lang w:val="sl-SI"/>
        </w:rPr>
        <w:t>оступку јавне набавке</w:t>
      </w:r>
      <w:r w:rsidRPr="000E590A">
        <w:rPr>
          <w:rFonts w:ascii="Times New Roman" w:hAnsi="Times New Roman" w:cs="Times New Roman"/>
          <w:lang w:val="sr-Cyrl-CS"/>
        </w:rPr>
        <w:t xml:space="preserve"> </w:t>
      </w:r>
      <w:r w:rsidR="00DD6A26" w:rsidRPr="00DD6A26">
        <w:rPr>
          <w:rFonts w:ascii="Times New Roman" w:hAnsi="Times New Roman" w:cs="Times New Roman"/>
          <w:lang w:val="sr-Cyrl-CS"/>
        </w:rPr>
        <w:t xml:space="preserve">услуге </w:t>
      </w:r>
      <w:r w:rsidR="00435703" w:rsidRPr="00D31BC0">
        <w:rPr>
          <w:rFonts w:ascii="Times New Roman" w:hAnsi="Times New Roman" w:cs="Times New Roman"/>
        </w:rPr>
        <w:t>постављања вертикалне и обележавања хоризонталне сигнализације</w:t>
      </w:r>
      <w:r w:rsidR="00435703" w:rsidRPr="00D31BC0">
        <w:rPr>
          <w:rFonts w:ascii="Times New Roman" w:hAnsi="Times New Roman" w:cs="Times New Roman"/>
          <w:lang w:val="sr-Cyrl-CS"/>
        </w:rPr>
        <w:t>, бр. 5.9/2019</w:t>
      </w:r>
      <w:r w:rsidRPr="00DD6A26">
        <w:rPr>
          <w:rFonts w:ascii="Times New Roman" w:hAnsi="Times New Roman" w:cs="Times New Roman"/>
        </w:rPr>
        <w:t xml:space="preserve">,  </w:t>
      </w:r>
      <w:r w:rsidRPr="00DD6A26">
        <w:rPr>
          <w:rFonts w:ascii="Times New Roman" w:hAnsi="Times New Roman" w:cs="Times New Roman"/>
          <w:lang w:val="sl-SI"/>
        </w:rPr>
        <w:t>и у друге сврхе се не може користити.</w:t>
      </w:r>
    </w:p>
    <w:p w:rsidR="00C450D0" w:rsidRPr="00910CEB" w:rsidRDefault="00C450D0" w:rsidP="00C450D0">
      <w:pPr>
        <w:rPr>
          <w:rFonts w:ascii="Times New Roman" w:hAnsi="Times New Roman" w:cs="Times New Roman"/>
        </w:rPr>
      </w:pPr>
    </w:p>
    <w:p w:rsidR="00435703" w:rsidRDefault="00435703" w:rsidP="00C450D0">
      <w:pPr>
        <w:rPr>
          <w:rFonts w:ascii="Times New Roman" w:hAnsi="Times New Roman" w:cs="Times New Roman"/>
        </w:rPr>
      </w:pPr>
    </w:p>
    <w:p w:rsidR="00435703" w:rsidRDefault="00435703" w:rsidP="00C450D0">
      <w:pPr>
        <w:rPr>
          <w:rFonts w:ascii="Times New Roman" w:hAnsi="Times New Roman" w:cs="Times New Roman"/>
        </w:rPr>
      </w:pPr>
    </w:p>
    <w:p w:rsidR="00C450D0" w:rsidRDefault="005A3442" w:rsidP="00C450D0">
      <w:pPr>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450D0" w:rsidRPr="000E590A">
        <w:rPr>
          <w:rFonts w:ascii="Times New Roman" w:hAnsi="Times New Roman" w:cs="Times New Roman"/>
          <w:lang w:val="sl-SI"/>
        </w:rPr>
        <w:tab/>
      </w:r>
      <w:r w:rsidR="00C450D0" w:rsidRPr="000E590A">
        <w:rPr>
          <w:rFonts w:ascii="Times New Roman" w:hAnsi="Times New Roman" w:cs="Times New Roman"/>
          <w:lang w:val="sl-SI"/>
        </w:rPr>
        <w:tab/>
        <w:t xml:space="preserve">     </w:t>
      </w:r>
      <w:r w:rsidR="00C450D0" w:rsidRPr="000E590A">
        <w:rPr>
          <w:rFonts w:ascii="Times New Roman" w:hAnsi="Times New Roman" w:cs="Times New Roman"/>
        </w:rPr>
        <w:t xml:space="preserve">    </w:t>
      </w:r>
      <w:r w:rsidR="00DD6A26">
        <w:rPr>
          <w:rFonts w:ascii="Times New Roman" w:hAnsi="Times New Roman" w:cs="Times New Roman"/>
        </w:rPr>
        <w:tab/>
      </w:r>
      <w:r w:rsidR="00DD6A26">
        <w:rPr>
          <w:rFonts w:ascii="Times New Roman" w:hAnsi="Times New Roman" w:cs="Times New Roman"/>
        </w:rPr>
        <w:tab/>
      </w:r>
      <w:r>
        <w:rPr>
          <w:rFonts w:ascii="Times New Roman" w:hAnsi="Times New Roman" w:cs="Times New Roman"/>
        </w:rPr>
        <w:tab/>
      </w:r>
      <w:r w:rsidR="00C450D0" w:rsidRPr="000E590A">
        <w:rPr>
          <w:rFonts w:ascii="Times New Roman" w:hAnsi="Times New Roman" w:cs="Times New Roman"/>
          <w:b/>
          <w:bCs/>
          <w:lang w:val="sl-SI"/>
        </w:rPr>
        <w:tab/>
        <w:t xml:space="preserve">              НАРУЧИЛАЦ</w:t>
      </w:r>
      <w:r w:rsidR="00C450D0" w:rsidRPr="000E590A">
        <w:rPr>
          <w:rFonts w:ascii="Times New Roman" w:hAnsi="Times New Roman" w:cs="Times New Roman"/>
          <w:b/>
          <w:bCs/>
        </w:rPr>
        <w:t>/КЛИЈЕНТ</w:t>
      </w:r>
    </w:p>
    <w:p w:rsidR="00C450D0" w:rsidRPr="00910CEB" w:rsidRDefault="00C450D0" w:rsidP="00C450D0">
      <w:pPr>
        <w:pStyle w:val="NoSpacing"/>
      </w:pPr>
    </w:p>
    <w:p w:rsidR="00C450D0" w:rsidRPr="000E590A" w:rsidRDefault="005A3442" w:rsidP="005A3442">
      <w:pPr>
        <w:spacing w:after="0" w:line="240" w:lineRule="auto"/>
        <w:ind w:left="567"/>
        <w:rPr>
          <w:rFonts w:ascii="Times New Roman" w:hAnsi="Times New Roman" w:cs="Times New Roman"/>
          <w:lang w:val="sl-SI"/>
        </w:rPr>
      </w:pPr>
      <w:r>
        <w:rPr>
          <w:rFonts w:ascii="Times New Roman" w:hAnsi="Times New Roman" w:cs="Times New Roman"/>
        </w:rPr>
        <w:t>Датум: _______________ године</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450D0" w:rsidRPr="000E590A">
        <w:rPr>
          <w:rFonts w:ascii="Times New Roman" w:hAnsi="Times New Roman" w:cs="Times New Roman"/>
        </w:rPr>
        <w:t xml:space="preserve"> </w:t>
      </w:r>
      <w:r w:rsidR="00DD6A26">
        <w:rPr>
          <w:rFonts w:ascii="Times New Roman" w:hAnsi="Times New Roman" w:cs="Times New Roman"/>
        </w:rPr>
        <w:tab/>
      </w:r>
      <w:r w:rsidR="00C450D0" w:rsidRPr="000E590A">
        <w:rPr>
          <w:rFonts w:ascii="Times New Roman" w:hAnsi="Times New Roman" w:cs="Times New Roman"/>
          <w:lang w:val="sl-SI"/>
        </w:rPr>
        <w:t>_____________________</w:t>
      </w:r>
      <w:r w:rsidR="00C450D0" w:rsidRPr="000E590A">
        <w:rPr>
          <w:rFonts w:ascii="Times New Roman" w:hAnsi="Times New Roman" w:cs="Times New Roman"/>
        </w:rPr>
        <w:t>___</w:t>
      </w:r>
      <w:r w:rsidR="00C450D0" w:rsidRPr="000E590A">
        <w:rPr>
          <w:rFonts w:ascii="Times New Roman" w:hAnsi="Times New Roman" w:cs="Times New Roman"/>
          <w:lang w:val="sl-SI"/>
        </w:rPr>
        <w:t>_</w:t>
      </w:r>
      <w:r w:rsidR="00C450D0" w:rsidRPr="000E590A">
        <w:rPr>
          <w:rFonts w:ascii="Times New Roman" w:hAnsi="Times New Roman" w:cs="Times New Roman"/>
          <w:lang w:val="sl-SI"/>
        </w:rPr>
        <w:tab/>
      </w:r>
    </w:p>
    <w:p w:rsidR="00C450D0" w:rsidRPr="000E590A" w:rsidRDefault="00C450D0" w:rsidP="00C450D0">
      <w:pPr>
        <w:spacing w:after="0" w:line="240" w:lineRule="auto"/>
        <w:rPr>
          <w:rFonts w:ascii="Times New Roman" w:hAnsi="Times New Roman" w:cs="Times New Roman"/>
        </w:rPr>
      </w:pPr>
      <w:r w:rsidRPr="000E590A">
        <w:rPr>
          <w:rFonts w:ascii="Times New Roman" w:hAnsi="Times New Roman" w:cs="Times New Roman"/>
          <w:lang w:val="sl-SI"/>
        </w:rPr>
        <w:tab/>
      </w:r>
      <w:r w:rsidRPr="000E590A">
        <w:rPr>
          <w:rFonts w:ascii="Times New Roman" w:hAnsi="Times New Roman" w:cs="Times New Roman"/>
          <w:lang w:val="sl-SI"/>
        </w:rPr>
        <w:tab/>
      </w:r>
      <w:r w:rsidRPr="000E590A">
        <w:rPr>
          <w:rFonts w:ascii="Times New Roman" w:hAnsi="Times New Roman" w:cs="Times New Roman"/>
          <w:lang w:val="sl-SI"/>
        </w:rPr>
        <w:tab/>
      </w:r>
      <w:r w:rsidRPr="000E590A">
        <w:rPr>
          <w:rFonts w:ascii="Times New Roman" w:hAnsi="Times New Roman" w:cs="Times New Roman"/>
          <w:lang w:val="sl-SI"/>
        </w:rPr>
        <w:tab/>
      </w:r>
      <w:r w:rsidRPr="000E590A">
        <w:rPr>
          <w:rFonts w:ascii="Times New Roman" w:hAnsi="Times New Roman" w:cs="Times New Roman"/>
          <w:lang w:val="sl-SI"/>
        </w:rPr>
        <w:tab/>
      </w:r>
      <w:r w:rsidRPr="000E590A">
        <w:rPr>
          <w:rFonts w:ascii="Times New Roman" w:hAnsi="Times New Roman" w:cs="Times New Roman"/>
          <w:lang w:val="sl-SI"/>
        </w:rPr>
        <w:tab/>
      </w:r>
      <w:r w:rsidRPr="000E590A">
        <w:rPr>
          <w:rFonts w:ascii="Times New Roman" w:hAnsi="Times New Roman" w:cs="Times New Roman"/>
          <w:lang w:val="sl-SI"/>
        </w:rPr>
        <w:tab/>
      </w:r>
      <w:r w:rsidRPr="000E590A">
        <w:rPr>
          <w:rFonts w:ascii="Times New Roman" w:hAnsi="Times New Roman" w:cs="Times New Roman"/>
          <w:lang w:val="sl-SI"/>
        </w:rPr>
        <w:tab/>
      </w:r>
      <w:r w:rsidRPr="000E590A">
        <w:rPr>
          <w:rFonts w:ascii="Times New Roman" w:hAnsi="Times New Roman" w:cs="Times New Roman"/>
        </w:rPr>
        <w:t xml:space="preserve">          </w:t>
      </w:r>
      <w:r w:rsidR="00DD6A26">
        <w:rPr>
          <w:rFonts w:ascii="Times New Roman" w:hAnsi="Times New Roman" w:cs="Times New Roman"/>
        </w:rPr>
        <w:tab/>
        <w:t xml:space="preserve">            </w:t>
      </w:r>
      <w:r w:rsidRPr="000E590A">
        <w:rPr>
          <w:rFonts w:ascii="Times New Roman" w:hAnsi="Times New Roman" w:cs="Times New Roman"/>
          <w:lang w:val="sl-SI"/>
        </w:rPr>
        <w:t>(</w:t>
      </w:r>
      <w:r w:rsidRPr="00DD6A26">
        <w:rPr>
          <w:rFonts w:ascii="Times New Roman" w:hAnsi="Times New Roman" w:cs="Times New Roman"/>
          <w:sz w:val="20"/>
          <w:szCs w:val="20"/>
          <w:lang w:val="sl-SI"/>
        </w:rPr>
        <w:t xml:space="preserve">потпис </w:t>
      </w:r>
      <w:r w:rsidRPr="00DD6A26">
        <w:rPr>
          <w:rFonts w:ascii="Times New Roman" w:hAnsi="Times New Roman" w:cs="Times New Roman"/>
          <w:sz w:val="20"/>
          <w:szCs w:val="20"/>
        </w:rPr>
        <w:t xml:space="preserve">и печат </w:t>
      </w:r>
      <w:r w:rsidRPr="00DD6A26">
        <w:rPr>
          <w:rFonts w:ascii="Times New Roman" w:hAnsi="Times New Roman" w:cs="Times New Roman"/>
          <w:sz w:val="20"/>
          <w:szCs w:val="20"/>
          <w:lang w:val="sl-SI"/>
        </w:rPr>
        <w:t>овлашћеног лица</w:t>
      </w:r>
      <w:r w:rsidRPr="000E590A">
        <w:rPr>
          <w:rFonts w:ascii="Times New Roman" w:hAnsi="Times New Roman" w:cs="Times New Roman"/>
          <w:lang w:val="sl-SI"/>
        </w:rPr>
        <w:t>)</w:t>
      </w:r>
      <w:r w:rsidRPr="000E590A">
        <w:rPr>
          <w:rFonts w:ascii="Times New Roman" w:hAnsi="Times New Roman" w:cs="Times New Roman"/>
        </w:rPr>
        <w:t xml:space="preserve"> </w:t>
      </w:r>
    </w:p>
    <w:p w:rsidR="00C450D0" w:rsidRPr="000E590A" w:rsidRDefault="00C450D0" w:rsidP="00C450D0">
      <w:pPr>
        <w:ind w:left="2880" w:firstLine="720"/>
        <w:rPr>
          <w:rFonts w:ascii="Times New Roman" w:hAnsi="Times New Roman" w:cs="Times New Roman"/>
          <w:b/>
          <w:bCs/>
          <w:lang w:val="sr-Cyrl-CS"/>
        </w:rPr>
      </w:pPr>
    </w:p>
    <w:p w:rsidR="00C450D0" w:rsidRDefault="00C450D0" w:rsidP="008C44C7">
      <w:pPr>
        <w:pStyle w:val="NoSpacing"/>
        <w:jc w:val="center"/>
        <w:rPr>
          <w:rFonts w:ascii="Times New Roman" w:hAnsi="Times New Roman" w:cs="Times New Roman"/>
          <w:b/>
        </w:rPr>
      </w:pPr>
    </w:p>
    <w:p w:rsidR="002B56A1" w:rsidRDefault="002B56A1" w:rsidP="008C44C7">
      <w:pPr>
        <w:pStyle w:val="NoSpacing"/>
        <w:jc w:val="center"/>
        <w:rPr>
          <w:rFonts w:ascii="Times New Roman" w:hAnsi="Times New Roman" w:cs="Times New Roman"/>
          <w:b/>
        </w:rPr>
      </w:pPr>
    </w:p>
    <w:p w:rsidR="00C450D0" w:rsidRDefault="00C450D0" w:rsidP="008C44C7">
      <w:pPr>
        <w:pStyle w:val="NoSpacing"/>
        <w:jc w:val="center"/>
        <w:rPr>
          <w:rFonts w:ascii="Times New Roman" w:hAnsi="Times New Roman" w:cs="Times New Roman"/>
          <w:b/>
        </w:rPr>
      </w:pPr>
    </w:p>
    <w:p w:rsidR="0086128E" w:rsidRDefault="0086128E" w:rsidP="008C44C7">
      <w:pPr>
        <w:pStyle w:val="NoSpacing"/>
        <w:jc w:val="center"/>
        <w:rPr>
          <w:rFonts w:ascii="Times New Roman" w:hAnsi="Times New Roman"/>
          <w:i/>
          <w:lang w:val="sr-Cyrl-CS"/>
        </w:rPr>
      </w:pP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sidRPr="000E590A">
        <w:rPr>
          <w:rFonts w:ascii="Times New Roman" w:hAnsi="Times New Roman"/>
          <w:i/>
        </w:rPr>
        <w:t>О</w:t>
      </w:r>
      <w:r w:rsidRPr="000E590A">
        <w:rPr>
          <w:rFonts w:ascii="Times New Roman" w:hAnsi="Times New Roman"/>
          <w:i/>
          <w:lang w:val="sr-Latn-CS"/>
        </w:rPr>
        <w:t>бразац бр.</w:t>
      </w:r>
      <w:r w:rsidRPr="000E590A">
        <w:rPr>
          <w:rFonts w:ascii="Times New Roman" w:hAnsi="Times New Roman"/>
          <w:i/>
        </w:rPr>
        <w:t xml:space="preserve"> </w:t>
      </w:r>
      <w:r>
        <w:rPr>
          <w:rFonts w:ascii="Times New Roman" w:hAnsi="Times New Roman"/>
          <w:i/>
          <w:lang w:val="sr-Cyrl-CS"/>
        </w:rPr>
        <w:t>10</w:t>
      </w:r>
    </w:p>
    <w:p w:rsidR="0086128E" w:rsidRDefault="0086128E" w:rsidP="008C44C7">
      <w:pPr>
        <w:pStyle w:val="NoSpacing"/>
        <w:jc w:val="center"/>
        <w:rPr>
          <w:rFonts w:ascii="Times New Roman" w:hAnsi="Times New Roman"/>
          <w:i/>
          <w:lang w:val="sr-Cyrl-CS"/>
        </w:rPr>
      </w:pPr>
    </w:p>
    <w:p w:rsidR="0086128E" w:rsidRDefault="0086128E" w:rsidP="008C44C7">
      <w:pPr>
        <w:pStyle w:val="NoSpacing"/>
        <w:jc w:val="center"/>
        <w:rPr>
          <w:rFonts w:ascii="Times New Roman" w:hAnsi="Times New Roman"/>
          <w:i/>
          <w:lang w:val="sr-Cyrl-CS"/>
        </w:rPr>
      </w:pPr>
    </w:p>
    <w:p w:rsidR="0086128E" w:rsidRDefault="0086128E" w:rsidP="008C44C7">
      <w:pPr>
        <w:pStyle w:val="NoSpacing"/>
        <w:jc w:val="center"/>
        <w:rPr>
          <w:rFonts w:ascii="Times New Roman" w:hAnsi="Times New Roman" w:cs="Times New Roman"/>
          <w:b/>
        </w:rPr>
      </w:pPr>
    </w:p>
    <w:p w:rsidR="0086128E" w:rsidRDefault="0086128E" w:rsidP="008C44C7">
      <w:pPr>
        <w:pStyle w:val="NoSpacing"/>
        <w:jc w:val="center"/>
        <w:rPr>
          <w:rFonts w:ascii="Times New Roman" w:hAnsi="Times New Roman" w:cs="Times New Roman"/>
          <w:b/>
        </w:rPr>
      </w:pPr>
    </w:p>
    <w:p w:rsidR="0086128E" w:rsidRPr="00DF3FB8" w:rsidRDefault="0086128E" w:rsidP="0086128E">
      <w:pPr>
        <w:pStyle w:val="NoSpacing"/>
        <w:jc w:val="center"/>
        <w:rPr>
          <w:rFonts w:ascii="Times New Roman" w:hAnsi="Times New Roman" w:cs="Times New Roman"/>
          <w:b/>
        </w:rPr>
      </w:pPr>
      <w:r>
        <w:rPr>
          <w:rFonts w:ascii="Times New Roman" w:eastAsia="Calibri" w:hAnsi="Times New Roman"/>
          <w:b/>
        </w:rPr>
        <w:t>X</w:t>
      </w:r>
      <w:r w:rsidRPr="0086128E">
        <w:rPr>
          <w:rFonts w:ascii="Times New Roman" w:eastAsia="Calibri" w:hAnsi="Times New Roman"/>
          <w:b/>
        </w:rPr>
        <w:t>V -</w:t>
      </w:r>
      <w:r>
        <w:rPr>
          <w:rFonts w:ascii="Times New Roman" w:eastAsia="Calibri" w:hAnsi="Times New Roman"/>
        </w:rPr>
        <w:t xml:space="preserve"> </w:t>
      </w:r>
      <w:r>
        <w:rPr>
          <w:rFonts w:ascii="Times New Roman" w:hAnsi="Times New Roman" w:cs="Times New Roman"/>
          <w:b/>
        </w:rPr>
        <w:t>ОБРАЗАЦ</w:t>
      </w:r>
      <w:r w:rsidRPr="00DF3FB8">
        <w:rPr>
          <w:rFonts w:ascii="Times New Roman" w:hAnsi="Times New Roman" w:cs="Times New Roman"/>
          <w:b/>
        </w:rPr>
        <w:t xml:space="preserve"> ИЗЈАВ</w:t>
      </w:r>
      <w:r>
        <w:rPr>
          <w:rFonts w:ascii="Times New Roman" w:hAnsi="Times New Roman" w:cs="Times New Roman"/>
          <w:b/>
        </w:rPr>
        <w:t>Е</w:t>
      </w:r>
      <w:r w:rsidRPr="00DF3FB8">
        <w:rPr>
          <w:rFonts w:ascii="Times New Roman" w:hAnsi="Times New Roman" w:cs="Times New Roman"/>
          <w:b/>
        </w:rPr>
        <w:t xml:space="preserve"> О ДОСТАВЉАЊУ МЕНИЦЕ И МЕНИЧНОГ</w:t>
      </w:r>
      <w:r w:rsidRPr="00DF3FB8">
        <w:rPr>
          <w:rFonts w:ascii="Times New Roman" w:hAnsi="Times New Roman" w:cs="Times New Roman"/>
          <w:b/>
          <w:lang w:val="sr-Cyrl-CS"/>
        </w:rPr>
        <w:t xml:space="preserve"> </w:t>
      </w:r>
      <w:r w:rsidRPr="00DF3FB8">
        <w:rPr>
          <w:rFonts w:ascii="Times New Roman" w:hAnsi="Times New Roman" w:cs="Times New Roman"/>
          <w:b/>
        </w:rPr>
        <w:t>ОВЛАШЋЕЊА ЗА ДОБРО ИЗВРШЕЊЕ УГОВОРА О ЈАВНОЈ НАБАВЦИ</w:t>
      </w:r>
    </w:p>
    <w:p w:rsidR="0086128E" w:rsidRPr="00DF3FB8" w:rsidRDefault="0086128E" w:rsidP="0086128E">
      <w:pPr>
        <w:pStyle w:val="NoSpacing"/>
        <w:jc w:val="center"/>
        <w:rPr>
          <w:rFonts w:ascii="Times New Roman" w:hAnsi="Times New Roman" w:cs="Times New Roman"/>
          <w:b/>
          <w:lang w:val="sr-Cyrl-CS"/>
        </w:rPr>
      </w:pPr>
    </w:p>
    <w:p w:rsidR="0086128E" w:rsidRPr="00DF3FB8" w:rsidRDefault="0086128E" w:rsidP="0086128E">
      <w:pPr>
        <w:pStyle w:val="NoSpacing"/>
        <w:jc w:val="center"/>
        <w:rPr>
          <w:rFonts w:ascii="Times New Roman" w:hAnsi="Times New Roman" w:cs="Times New Roman"/>
          <w:b/>
          <w:lang w:val="sr-Cyrl-CS"/>
        </w:rPr>
      </w:pPr>
    </w:p>
    <w:p w:rsidR="0086128E" w:rsidRPr="00DF3FB8" w:rsidRDefault="0086128E" w:rsidP="0086128E">
      <w:pPr>
        <w:pStyle w:val="NoSpacing"/>
        <w:jc w:val="center"/>
        <w:rPr>
          <w:rFonts w:ascii="Times New Roman" w:hAnsi="Times New Roman" w:cs="Times New Roman"/>
          <w:b/>
          <w:lang w:val="sr-Cyrl-CS"/>
        </w:rPr>
      </w:pPr>
    </w:p>
    <w:p w:rsidR="0086128E" w:rsidRPr="00DF3FB8" w:rsidRDefault="0086128E" w:rsidP="0086128E">
      <w:pPr>
        <w:pStyle w:val="NoSpacing"/>
        <w:jc w:val="center"/>
        <w:rPr>
          <w:rFonts w:ascii="Times New Roman" w:hAnsi="Times New Roman" w:cs="Times New Roman"/>
          <w:b/>
          <w:lang w:val="sr-Cyrl-CS"/>
        </w:rPr>
      </w:pPr>
    </w:p>
    <w:p w:rsidR="0086128E" w:rsidRPr="00DF3FB8" w:rsidRDefault="0086128E" w:rsidP="0086128E">
      <w:pPr>
        <w:pStyle w:val="NoSpacing"/>
        <w:jc w:val="center"/>
        <w:rPr>
          <w:rFonts w:ascii="Times New Roman" w:hAnsi="Times New Roman" w:cs="Times New Roman"/>
          <w:b/>
          <w:lang w:val="sr-Cyrl-CS"/>
        </w:rPr>
      </w:pPr>
    </w:p>
    <w:p w:rsidR="0086128E" w:rsidRPr="00DF3FB8" w:rsidRDefault="0086128E" w:rsidP="0086128E">
      <w:pPr>
        <w:pStyle w:val="NoSpacing"/>
        <w:jc w:val="center"/>
        <w:rPr>
          <w:rFonts w:ascii="Times New Roman" w:hAnsi="Times New Roman" w:cs="Times New Roman"/>
          <w:b/>
          <w:lang w:val="sr-Cyrl-CS"/>
        </w:rPr>
      </w:pPr>
    </w:p>
    <w:p w:rsidR="0086128E" w:rsidRPr="00DF3FB8" w:rsidRDefault="0086128E" w:rsidP="0086128E">
      <w:pPr>
        <w:pStyle w:val="NoSpacing"/>
        <w:rPr>
          <w:rFonts w:ascii="Times New Roman" w:hAnsi="Times New Roman" w:cs="Times New Roman"/>
          <w:lang w:val="sr-Cyrl-CS"/>
        </w:rPr>
      </w:pPr>
      <w:r w:rsidRPr="00DF3FB8">
        <w:rPr>
          <w:rFonts w:ascii="Times New Roman" w:hAnsi="Times New Roman" w:cs="Times New Roman"/>
          <w:lang w:val="sr-Cyrl-CS"/>
        </w:rPr>
        <w:tab/>
        <w:t>__________________________________________________________________________</w:t>
      </w:r>
    </w:p>
    <w:p w:rsidR="0086128E" w:rsidRPr="00DF3FB8" w:rsidRDefault="0086128E" w:rsidP="0086128E">
      <w:pPr>
        <w:pStyle w:val="NoSpacing"/>
        <w:jc w:val="center"/>
        <w:rPr>
          <w:rFonts w:ascii="Times New Roman" w:hAnsi="Times New Roman" w:cs="Times New Roman"/>
          <w:sz w:val="20"/>
          <w:szCs w:val="20"/>
          <w:lang w:val="sr-Cyrl-CS"/>
        </w:rPr>
      </w:pPr>
      <w:r w:rsidRPr="00DF3FB8">
        <w:rPr>
          <w:rFonts w:ascii="Times New Roman" w:hAnsi="Times New Roman" w:cs="Times New Roman"/>
          <w:sz w:val="20"/>
          <w:szCs w:val="20"/>
        </w:rPr>
        <w:t>(навести назив и адресу понуђача)</w:t>
      </w:r>
    </w:p>
    <w:p w:rsidR="0086128E" w:rsidRPr="00DF3FB8" w:rsidRDefault="0086128E" w:rsidP="0086128E">
      <w:pPr>
        <w:pStyle w:val="NoSpacing"/>
        <w:jc w:val="center"/>
        <w:rPr>
          <w:rFonts w:ascii="Times New Roman" w:hAnsi="Times New Roman" w:cs="Times New Roman"/>
          <w:lang w:val="sr-Cyrl-CS"/>
        </w:rPr>
      </w:pPr>
    </w:p>
    <w:p w:rsidR="0086128E" w:rsidRPr="00DF3FB8" w:rsidRDefault="0086128E" w:rsidP="0086128E">
      <w:pPr>
        <w:pStyle w:val="NoSpacing"/>
        <w:jc w:val="center"/>
        <w:rPr>
          <w:rFonts w:ascii="Times New Roman" w:hAnsi="Times New Roman" w:cs="Times New Roman"/>
          <w:lang w:val="sr-Cyrl-CS"/>
        </w:rPr>
      </w:pPr>
    </w:p>
    <w:p w:rsidR="0086128E" w:rsidRPr="00DF3FB8" w:rsidRDefault="0086128E" w:rsidP="0086128E">
      <w:pPr>
        <w:pStyle w:val="NoSpacing"/>
        <w:jc w:val="both"/>
        <w:rPr>
          <w:rFonts w:ascii="Times New Roman" w:hAnsi="Times New Roman" w:cs="Times New Roman"/>
          <w:lang w:val="sr-Cyrl-CS"/>
        </w:rPr>
      </w:pPr>
      <w:r w:rsidRPr="00DF3FB8">
        <w:rPr>
          <w:rFonts w:ascii="Times New Roman" w:hAnsi="Times New Roman" w:cs="Times New Roman"/>
          <w:lang w:val="sr-Cyrl-CS"/>
        </w:rPr>
        <w:tab/>
        <w:t xml:space="preserve">У поступку јавне набавке мале вредности </w:t>
      </w:r>
      <w:r w:rsidRPr="00EE58EE">
        <w:rPr>
          <w:rFonts w:ascii="Times New Roman" w:hAnsi="Times New Roman" w:cs="Times New Roman"/>
          <w:lang w:val="sr-Cyrl-CS"/>
        </w:rPr>
        <w:t xml:space="preserve">услуге </w:t>
      </w:r>
      <w:r w:rsidRPr="00D31BC0">
        <w:rPr>
          <w:rFonts w:ascii="Times New Roman" w:hAnsi="Times New Roman" w:cs="Times New Roman"/>
        </w:rPr>
        <w:t>постављања вертикалне и обележавања хоризонталне сигнализације</w:t>
      </w:r>
      <w:r w:rsidRPr="00D31BC0">
        <w:rPr>
          <w:rFonts w:ascii="Times New Roman" w:hAnsi="Times New Roman" w:cs="Times New Roman"/>
          <w:lang w:val="sr-Cyrl-CS"/>
        </w:rPr>
        <w:t>, бр. 5.9/2019</w:t>
      </w:r>
      <w:r w:rsidRPr="00DF3FB8">
        <w:rPr>
          <w:rFonts w:ascii="Times New Roman" w:hAnsi="Times New Roman" w:cs="Times New Roman"/>
        </w:rPr>
        <w:t>, даје</w:t>
      </w:r>
      <w:r w:rsidRPr="00DF3FB8">
        <w:rPr>
          <w:rFonts w:ascii="Times New Roman" w:hAnsi="Times New Roman" w:cs="Times New Roman"/>
          <w:lang w:val="sr-Cyrl-CS"/>
        </w:rPr>
        <w:t>м</w:t>
      </w:r>
      <w:r w:rsidRPr="00DF3FB8">
        <w:rPr>
          <w:rFonts w:ascii="Times New Roman" w:hAnsi="Times New Roman" w:cs="Times New Roman"/>
        </w:rPr>
        <w:t xml:space="preserve"> следећу: </w:t>
      </w:r>
    </w:p>
    <w:p w:rsidR="0086128E" w:rsidRPr="00DF3FB8" w:rsidRDefault="0086128E" w:rsidP="0086128E">
      <w:pPr>
        <w:pStyle w:val="NoSpacing"/>
        <w:jc w:val="both"/>
        <w:rPr>
          <w:rFonts w:ascii="Times New Roman" w:hAnsi="Times New Roman" w:cs="Times New Roman"/>
          <w:lang w:val="sr-Cyrl-CS"/>
        </w:rPr>
      </w:pPr>
    </w:p>
    <w:p w:rsidR="0086128E" w:rsidRPr="00DF3FB8" w:rsidRDefault="0086128E" w:rsidP="0086128E">
      <w:pPr>
        <w:pStyle w:val="NoSpacing"/>
        <w:jc w:val="both"/>
        <w:rPr>
          <w:rFonts w:ascii="Times New Roman" w:hAnsi="Times New Roman" w:cs="Times New Roman"/>
          <w:lang w:val="sr-Cyrl-CS"/>
        </w:rPr>
      </w:pPr>
    </w:p>
    <w:p w:rsidR="0086128E" w:rsidRPr="00DF3FB8" w:rsidRDefault="0086128E" w:rsidP="0086128E">
      <w:pPr>
        <w:pStyle w:val="NoSpacing"/>
        <w:jc w:val="center"/>
        <w:rPr>
          <w:rFonts w:ascii="Times New Roman" w:hAnsi="Times New Roman" w:cs="Times New Roman"/>
          <w:lang w:val="sr-Cyrl-CS"/>
        </w:rPr>
      </w:pPr>
    </w:p>
    <w:p w:rsidR="0086128E" w:rsidRPr="00DF3FB8" w:rsidRDefault="0086128E" w:rsidP="0086128E">
      <w:pPr>
        <w:pStyle w:val="NoSpacing"/>
        <w:jc w:val="center"/>
        <w:rPr>
          <w:rFonts w:ascii="Times New Roman" w:hAnsi="Times New Roman" w:cs="Times New Roman"/>
          <w:b/>
          <w:lang w:val="sr-Cyrl-CS"/>
        </w:rPr>
      </w:pPr>
      <w:r w:rsidRPr="00DF3FB8">
        <w:rPr>
          <w:rFonts w:ascii="Times New Roman" w:hAnsi="Times New Roman" w:cs="Times New Roman"/>
          <w:b/>
        </w:rPr>
        <w:t>И</w:t>
      </w:r>
      <w:r w:rsidRPr="00DF3FB8">
        <w:rPr>
          <w:rFonts w:ascii="Times New Roman" w:hAnsi="Times New Roman" w:cs="Times New Roman"/>
          <w:b/>
          <w:lang w:val="sr-Cyrl-CS"/>
        </w:rPr>
        <w:t xml:space="preserve"> </w:t>
      </w:r>
      <w:r w:rsidRPr="00DF3FB8">
        <w:rPr>
          <w:rFonts w:ascii="Times New Roman" w:hAnsi="Times New Roman" w:cs="Times New Roman"/>
          <w:b/>
        </w:rPr>
        <w:t>З</w:t>
      </w:r>
      <w:r w:rsidRPr="00DF3FB8">
        <w:rPr>
          <w:rFonts w:ascii="Times New Roman" w:hAnsi="Times New Roman" w:cs="Times New Roman"/>
          <w:b/>
          <w:lang w:val="sr-Cyrl-CS"/>
        </w:rPr>
        <w:t xml:space="preserve"> </w:t>
      </w:r>
      <w:r w:rsidRPr="00DF3FB8">
        <w:rPr>
          <w:rFonts w:ascii="Times New Roman" w:hAnsi="Times New Roman" w:cs="Times New Roman"/>
          <w:b/>
        </w:rPr>
        <w:t>Ј</w:t>
      </w:r>
      <w:r w:rsidRPr="00DF3FB8">
        <w:rPr>
          <w:rFonts w:ascii="Times New Roman" w:hAnsi="Times New Roman" w:cs="Times New Roman"/>
          <w:b/>
          <w:lang w:val="sr-Cyrl-CS"/>
        </w:rPr>
        <w:t xml:space="preserve"> </w:t>
      </w:r>
      <w:r w:rsidRPr="00DF3FB8">
        <w:rPr>
          <w:rFonts w:ascii="Times New Roman" w:hAnsi="Times New Roman" w:cs="Times New Roman"/>
          <w:b/>
        </w:rPr>
        <w:t>А</w:t>
      </w:r>
      <w:r w:rsidRPr="00DF3FB8">
        <w:rPr>
          <w:rFonts w:ascii="Times New Roman" w:hAnsi="Times New Roman" w:cs="Times New Roman"/>
          <w:b/>
          <w:lang w:val="sr-Cyrl-CS"/>
        </w:rPr>
        <w:t xml:space="preserve"> </w:t>
      </w:r>
      <w:r w:rsidRPr="00DF3FB8">
        <w:rPr>
          <w:rFonts w:ascii="Times New Roman" w:hAnsi="Times New Roman" w:cs="Times New Roman"/>
          <w:b/>
        </w:rPr>
        <w:t>В</w:t>
      </w:r>
      <w:r w:rsidRPr="00DF3FB8">
        <w:rPr>
          <w:rFonts w:ascii="Times New Roman" w:hAnsi="Times New Roman" w:cs="Times New Roman"/>
          <w:b/>
          <w:lang w:val="sr-Cyrl-CS"/>
        </w:rPr>
        <w:t xml:space="preserve"> У</w:t>
      </w:r>
    </w:p>
    <w:p w:rsidR="0086128E" w:rsidRPr="00DF3FB8" w:rsidRDefault="0086128E" w:rsidP="0086128E">
      <w:pPr>
        <w:pStyle w:val="NoSpacing"/>
        <w:jc w:val="center"/>
        <w:rPr>
          <w:rFonts w:ascii="Times New Roman" w:hAnsi="Times New Roman" w:cs="Times New Roman"/>
          <w:lang w:val="sr-Cyrl-CS"/>
        </w:rPr>
      </w:pPr>
    </w:p>
    <w:p w:rsidR="0086128E" w:rsidRPr="00DF3FB8" w:rsidRDefault="0086128E" w:rsidP="0086128E">
      <w:pPr>
        <w:pStyle w:val="NoSpacing"/>
        <w:jc w:val="center"/>
        <w:rPr>
          <w:rFonts w:ascii="Times New Roman" w:hAnsi="Times New Roman" w:cs="Times New Roman"/>
          <w:lang w:val="sr-Cyrl-CS"/>
        </w:rPr>
      </w:pPr>
    </w:p>
    <w:p w:rsidR="0086128E" w:rsidRPr="00DF3FB8" w:rsidRDefault="0086128E" w:rsidP="0086128E">
      <w:pPr>
        <w:pStyle w:val="NoSpacing"/>
        <w:jc w:val="center"/>
        <w:rPr>
          <w:rFonts w:ascii="Times New Roman" w:hAnsi="Times New Roman" w:cs="Times New Roman"/>
          <w:lang w:val="sr-Cyrl-CS"/>
        </w:rPr>
      </w:pPr>
    </w:p>
    <w:p w:rsidR="0086128E" w:rsidRPr="00DF3FB8" w:rsidRDefault="0086128E" w:rsidP="0086128E">
      <w:pPr>
        <w:pStyle w:val="NoSpacing"/>
        <w:jc w:val="both"/>
        <w:rPr>
          <w:rFonts w:ascii="Times New Roman" w:hAnsi="Times New Roman" w:cs="Times New Roman"/>
          <w:lang w:val="sr-Cyrl-CS"/>
        </w:rPr>
      </w:pPr>
      <w:r w:rsidRPr="00DF3FB8">
        <w:rPr>
          <w:rFonts w:ascii="Times New Roman" w:hAnsi="Times New Roman" w:cs="Times New Roman"/>
          <w:lang w:val="sr-Cyrl-CS"/>
        </w:rPr>
        <w:tab/>
        <w:t>П</w:t>
      </w:r>
      <w:r w:rsidRPr="00DF3FB8">
        <w:rPr>
          <w:rFonts w:ascii="Times New Roman" w:hAnsi="Times New Roman" w:cs="Times New Roman"/>
        </w:rPr>
        <w:t xml:space="preserve">отврђујем да ћу Наручиоцу, </w:t>
      </w:r>
      <w:r w:rsidRPr="00DF3FB8">
        <w:rPr>
          <w:rFonts w:ascii="Times New Roman" w:hAnsi="Times New Roman" w:cs="Times New Roman"/>
          <w:lang w:val="sr-Cyrl-CS"/>
        </w:rPr>
        <w:t>на дан</w:t>
      </w:r>
      <w:r w:rsidRPr="00DF3FB8">
        <w:rPr>
          <w:rFonts w:ascii="Times New Roman" w:hAnsi="Times New Roman" w:cs="Times New Roman"/>
        </w:rPr>
        <w:t xml:space="preserve"> закључења </w:t>
      </w:r>
      <w:r w:rsidRPr="00DF3FB8">
        <w:rPr>
          <w:rFonts w:ascii="Times New Roman" w:hAnsi="Times New Roman" w:cs="Times New Roman"/>
          <w:lang w:val="sr-Cyrl-CS"/>
        </w:rPr>
        <w:t>у</w:t>
      </w:r>
      <w:r w:rsidRPr="00DF3FB8">
        <w:rPr>
          <w:rFonts w:ascii="Times New Roman" w:hAnsi="Times New Roman" w:cs="Times New Roman"/>
        </w:rPr>
        <w:t>говора о јавној набавци, доставити</w:t>
      </w:r>
      <w:r w:rsidRPr="00DF3FB8">
        <w:rPr>
          <w:rFonts w:ascii="Times New Roman" w:hAnsi="Times New Roman" w:cs="Times New Roman"/>
          <w:lang w:val="sr-Cyrl-CS"/>
        </w:rPr>
        <w:t xml:space="preserve"> б</w:t>
      </w:r>
      <w:r>
        <w:rPr>
          <w:rFonts w:ascii="Times New Roman" w:hAnsi="Times New Roman" w:cs="Times New Roman"/>
        </w:rPr>
        <w:t>ланко сопствену меницу</w:t>
      </w:r>
      <w:r w:rsidRPr="00DF3FB8">
        <w:rPr>
          <w:rFonts w:ascii="Times New Roman" w:hAnsi="Times New Roman" w:cs="Times New Roman"/>
        </w:rPr>
        <w:t xml:space="preserve"> регистровану, уредно оверену и потписану од стране овлашћеног лица и менично овлашћење у висини од 10% од вредности </w:t>
      </w:r>
      <w:r w:rsidRPr="00DF3FB8">
        <w:rPr>
          <w:rFonts w:ascii="Times New Roman" w:hAnsi="Times New Roman" w:cs="Times New Roman"/>
          <w:lang w:val="sr-Cyrl-CS"/>
        </w:rPr>
        <w:t xml:space="preserve">уговора </w:t>
      </w:r>
      <w:r w:rsidRPr="00DF3FB8">
        <w:rPr>
          <w:rFonts w:ascii="Times New Roman" w:hAnsi="Times New Roman" w:cs="Times New Roman"/>
        </w:rPr>
        <w:t xml:space="preserve">без ПДВ-а у корист </w:t>
      </w:r>
      <w:r w:rsidRPr="00DF3FB8">
        <w:rPr>
          <w:rFonts w:ascii="Times New Roman" w:hAnsi="Times New Roman" w:cs="Times New Roman"/>
          <w:lang w:val="sr-Cyrl-CS"/>
        </w:rPr>
        <w:t>Н</w:t>
      </w:r>
      <w:r w:rsidRPr="00DF3FB8">
        <w:rPr>
          <w:rFonts w:ascii="Times New Roman" w:hAnsi="Times New Roman" w:cs="Times New Roman"/>
        </w:rPr>
        <w:t xml:space="preserve">аручиоца, која треба да буде са клаузулом ''без протеста'', роком доспећа ''по виђењу'' и роком важења 30 дана дуже од дана трајања уговора </w:t>
      </w:r>
      <w:r w:rsidRPr="00DF3FB8">
        <w:rPr>
          <w:rFonts w:ascii="Times New Roman" w:hAnsi="Times New Roman" w:cs="Times New Roman"/>
          <w:lang w:val="sr-Cyrl-CS"/>
        </w:rPr>
        <w:t>и картон депонованих потписа који је издат од стране пословне банке.</w:t>
      </w:r>
    </w:p>
    <w:p w:rsidR="0086128E" w:rsidRPr="00DF3FB8" w:rsidRDefault="0086128E" w:rsidP="0086128E">
      <w:pPr>
        <w:pStyle w:val="NoSpacing"/>
        <w:rPr>
          <w:rFonts w:ascii="Times New Roman" w:hAnsi="Times New Roman" w:cs="Times New Roman"/>
          <w:lang w:val="sr-Cyrl-CS"/>
        </w:rPr>
      </w:pPr>
    </w:p>
    <w:p w:rsidR="0086128E" w:rsidRPr="00DF3FB8" w:rsidRDefault="0086128E" w:rsidP="0086128E">
      <w:pPr>
        <w:autoSpaceDE w:val="0"/>
        <w:autoSpaceDN w:val="0"/>
        <w:adjustRightInd w:val="0"/>
        <w:spacing w:after="0" w:line="240" w:lineRule="auto"/>
        <w:jc w:val="both"/>
        <w:rPr>
          <w:rFonts w:ascii="Times New Roman" w:hAnsi="Times New Roman" w:cs="Times New Roman"/>
          <w:lang w:val="sr-Latn-CS"/>
        </w:rPr>
      </w:pPr>
      <w:r w:rsidRPr="00DF3FB8">
        <w:rPr>
          <w:rFonts w:ascii="Times New Roman" w:hAnsi="Times New Roman" w:cs="Times New Roman"/>
          <w:sz w:val="23"/>
          <w:szCs w:val="23"/>
          <w:lang w:val="sr-Cyrl-CS"/>
        </w:rPr>
        <w:tab/>
      </w:r>
      <w:r w:rsidRPr="00DF3FB8">
        <w:rPr>
          <w:rFonts w:ascii="Times New Roman" w:hAnsi="Times New Roman" w:cs="Times New Roman"/>
          <w:lang w:val="sr-Cyrl-CS"/>
        </w:rPr>
        <w:t>С</w:t>
      </w:r>
      <w:r w:rsidRPr="00DF3FB8">
        <w:rPr>
          <w:rFonts w:ascii="Times New Roman" w:hAnsi="Times New Roman" w:cs="Times New Roman"/>
          <w:lang w:val="sr-Latn-CS"/>
        </w:rPr>
        <w:t xml:space="preserve">агласан сам да у случају неизвршавања уговорних обавеза у роковима и на начин предвиђен уговором, </w:t>
      </w:r>
      <w:r w:rsidRPr="00DF3FB8">
        <w:rPr>
          <w:rFonts w:ascii="Times New Roman" w:hAnsi="Times New Roman" w:cs="Times New Roman"/>
          <w:lang w:val="sr-Cyrl-CS"/>
        </w:rPr>
        <w:t>Н</w:t>
      </w:r>
      <w:r w:rsidRPr="00DF3FB8">
        <w:rPr>
          <w:rFonts w:ascii="Times New Roman" w:hAnsi="Times New Roman" w:cs="Times New Roman"/>
          <w:lang w:val="sr-Latn-CS"/>
        </w:rPr>
        <w:t xml:space="preserve">аручилац реализује средство финансијског обезбеђења. </w:t>
      </w:r>
    </w:p>
    <w:p w:rsidR="0086128E" w:rsidRPr="00DF3FB8" w:rsidRDefault="0086128E" w:rsidP="0086128E">
      <w:pPr>
        <w:pStyle w:val="NoSpacing"/>
        <w:rPr>
          <w:rFonts w:ascii="Times New Roman" w:hAnsi="Times New Roman" w:cs="Times New Roman"/>
          <w:lang w:val="sr-Cyrl-CS"/>
        </w:rPr>
      </w:pPr>
    </w:p>
    <w:p w:rsidR="0086128E" w:rsidRPr="00DF3FB8" w:rsidRDefault="0086128E" w:rsidP="0086128E">
      <w:pPr>
        <w:pStyle w:val="NoSpacing"/>
        <w:rPr>
          <w:rFonts w:ascii="Times New Roman" w:hAnsi="Times New Roman" w:cs="Times New Roman"/>
          <w:lang w:val="sr-Cyrl-CS"/>
        </w:rPr>
      </w:pPr>
    </w:p>
    <w:p w:rsidR="0086128E" w:rsidRPr="00DF3FB8" w:rsidRDefault="0086128E" w:rsidP="0086128E">
      <w:pPr>
        <w:pStyle w:val="NoSpacing"/>
        <w:jc w:val="both"/>
        <w:rPr>
          <w:rFonts w:ascii="Times New Roman" w:hAnsi="Times New Roman" w:cs="Times New Roman"/>
          <w:lang w:val="sr-Cyrl-CS"/>
        </w:rPr>
      </w:pPr>
    </w:p>
    <w:p w:rsidR="0086128E" w:rsidRDefault="0086128E" w:rsidP="0086128E">
      <w:pPr>
        <w:pStyle w:val="NoSpacing"/>
        <w:jc w:val="both"/>
        <w:rPr>
          <w:rFonts w:ascii="Times New Roman" w:hAnsi="Times New Roman" w:cs="Times New Roman"/>
          <w:b/>
          <w:lang w:val="sr-Cyrl-CS"/>
        </w:rPr>
      </w:pP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t xml:space="preserve">     </w:t>
      </w:r>
      <w:r>
        <w:rPr>
          <w:rFonts w:ascii="Times New Roman" w:hAnsi="Times New Roman" w:cs="Times New Roman"/>
          <w:lang w:val="sr-Cyrl-CS"/>
        </w:rPr>
        <w:t xml:space="preserve">        </w:t>
      </w:r>
      <w:r w:rsidRPr="00DF3FB8">
        <w:rPr>
          <w:rFonts w:ascii="Times New Roman" w:hAnsi="Times New Roman" w:cs="Times New Roman"/>
          <w:b/>
          <w:lang w:val="sr-Cyrl-CS"/>
        </w:rPr>
        <w:t>ПОНУЂАЧ</w:t>
      </w:r>
    </w:p>
    <w:p w:rsidR="007E5C22" w:rsidRPr="00DF3FB8" w:rsidRDefault="007E5C22" w:rsidP="0086128E">
      <w:pPr>
        <w:pStyle w:val="NoSpacing"/>
        <w:jc w:val="both"/>
        <w:rPr>
          <w:rFonts w:ascii="Times New Roman" w:hAnsi="Times New Roman" w:cs="Times New Roman"/>
          <w:b/>
          <w:lang w:val="sr-Cyrl-CS"/>
        </w:rPr>
      </w:pPr>
    </w:p>
    <w:p w:rsidR="0086128E" w:rsidRPr="00DF3FB8" w:rsidRDefault="0086128E" w:rsidP="0086128E">
      <w:pPr>
        <w:pStyle w:val="NoSpacing"/>
        <w:jc w:val="both"/>
        <w:rPr>
          <w:rFonts w:ascii="Times New Roman" w:hAnsi="Times New Roman" w:cs="Times New Roman"/>
          <w:lang w:val="sr-Cyrl-CS"/>
        </w:rPr>
      </w:pPr>
    </w:p>
    <w:p w:rsidR="0086128E" w:rsidRPr="00DF3FB8" w:rsidRDefault="0086128E" w:rsidP="0086128E">
      <w:pPr>
        <w:pStyle w:val="NoSpacing"/>
        <w:jc w:val="both"/>
        <w:rPr>
          <w:rFonts w:ascii="Times New Roman" w:hAnsi="Times New Roman" w:cs="Times New Roman"/>
          <w:lang w:val="sr-Cyrl-CS"/>
        </w:rPr>
      </w:pPr>
    </w:p>
    <w:p w:rsidR="0086128E" w:rsidRPr="00DF3FB8" w:rsidRDefault="0086128E" w:rsidP="0086128E">
      <w:pPr>
        <w:pStyle w:val="NoSpacing"/>
        <w:jc w:val="both"/>
        <w:rPr>
          <w:rFonts w:ascii="Times New Roman" w:hAnsi="Times New Roman" w:cs="Times New Roman"/>
          <w:lang w:val="sr-Cyrl-CS"/>
        </w:rPr>
      </w:pPr>
      <w:r w:rsidRPr="00DF3FB8">
        <w:rPr>
          <w:rFonts w:ascii="Times New Roman" w:hAnsi="Times New Roman" w:cs="Times New Roman"/>
          <w:lang w:val="sr-Cyrl-CS"/>
        </w:rPr>
        <w:tab/>
      </w:r>
      <w:r w:rsidRPr="00DF3FB8">
        <w:rPr>
          <w:rFonts w:ascii="Times New Roman" w:hAnsi="Times New Roman" w:cs="Times New Roman"/>
        </w:rPr>
        <w:t xml:space="preserve">                                                           </w:t>
      </w:r>
      <w:r w:rsidRPr="00DF3FB8">
        <w:rPr>
          <w:rFonts w:ascii="Times New Roman" w:hAnsi="Times New Roman" w:cs="Times New Roman"/>
          <w:lang w:val="sr-Cyrl-CS"/>
        </w:rPr>
        <w:t xml:space="preserve">     </w:t>
      </w:r>
      <w:r w:rsidRPr="00DF3FB8">
        <w:rPr>
          <w:rFonts w:ascii="Times New Roman" w:hAnsi="Times New Roman" w:cs="Times New Roman"/>
          <w:lang w:val="sr-Cyrl-CS"/>
        </w:rPr>
        <w:tab/>
        <w:t xml:space="preserve">        </w:t>
      </w:r>
    </w:p>
    <w:p w:rsidR="0086128E" w:rsidRPr="00DF3FB8" w:rsidRDefault="0086128E" w:rsidP="0086128E">
      <w:pPr>
        <w:pStyle w:val="NoSpacing"/>
        <w:jc w:val="both"/>
        <w:rPr>
          <w:rFonts w:ascii="Times New Roman" w:hAnsi="Times New Roman" w:cs="Times New Roman"/>
        </w:rPr>
      </w:pPr>
      <w:r w:rsidRPr="00DF3FB8">
        <w:rPr>
          <w:rFonts w:ascii="Times New Roman" w:hAnsi="Times New Roman" w:cs="Times New Roman"/>
          <w:lang w:val="sr-Cyrl-CS"/>
        </w:rPr>
        <w:tab/>
      </w:r>
      <w:r w:rsidRPr="00DF3FB8">
        <w:rPr>
          <w:rFonts w:ascii="Times New Roman" w:hAnsi="Times New Roman" w:cs="Times New Roman"/>
        </w:rPr>
        <w:t xml:space="preserve">Датум:_____________                         МП                       ____________________________                                                        </w:t>
      </w:r>
    </w:p>
    <w:p w:rsidR="0086128E" w:rsidRPr="00DF3FB8" w:rsidRDefault="0086128E" w:rsidP="0086128E">
      <w:pPr>
        <w:pStyle w:val="NoSpacing"/>
        <w:jc w:val="both"/>
        <w:rPr>
          <w:rFonts w:ascii="Times New Roman" w:hAnsi="Times New Roman" w:cs="Times New Roman"/>
          <w:sz w:val="20"/>
          <w:szCs w:val="20"/>
          <w:lang w:val="sr-Cyrl-CS"/>
        </w:rPr>
      </w:pP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            </w:t>
      </w:r>
      <w:r w:rsidRPr="00DF3FB8">
        <w:rPr>
          <w:rFonts w:ascii="Times New Roman" w:hAnsi="Times New Roman" w:cs="Times New Roman"/>
          <w:sz w:val="20"/>
          <w:szCs w:val="20"/>
          <w:lang w:val="sr-Cyrl-CS"/>
        </w:rPr>
        <w:t xml:space="preserve"> </w:t>
      </w:r>
      <w:r w:rsidRPr="00DF3FB8">
        <w:rPr>
          <w:rFonts w:ascii="Times New Roman" w:hAnsi="Times New Roman" w:cs="Times New Roman"/>
          <w:sz w:val="20"/>
          <w:szCs w:val="20"/>
          <w:lang w:val="sl-SI"/>
        </w:rPr>
        <w:t xml:space="preserve">(потпис </w:t>
      </w:r>
      <w:r w:rsidRPr="00DF3FB8">
        <w:rPr>
          <w:rFonts w:ascii="Times New Roman" w:hAnsi="Times New Roman" w:cs="Times New Roman"/>
          <w:sz w:val="20"/>
          <w:szCs w:val="20"/>
        </w:rPr>
        <w:t xml:space="preserve">и печат </w:t>
      </w:r>
      <w:r w:rsidRPr="00DF3FB8">
        <w:rPr>
          <w:rFonts w:ascii="Times New Roman" w:hAnsi="Times New Roman" w:cs="Times New Roman"/>
          <w:sz w:val="20"/>
          <w:szCs w:val="20"/>
          <w:lang w:val="sl-SI"/>
        </w:rPr>
        <w:t>овлашћеног лица)</w:t>
      </w:r>
    </w:p>
    <w:p w:rsidR="0086128E" w:rsidRPr="00DF3FB8" w:rsidRDefault="0086128E" w:rsidP="0086128E">
      <w:pPr>
        <w:pStyle w:val="NoSpacing"/>
        <w:jc w:val="both"/>
        <w:rPr>
          <w:rFonts w:ascii="Times New Roman" w:hAnsi="Times New Roman" w:cs="Times New Roman"/>
          <w:lang w:val="sr-Cyrl-CS"/>
        </w:rPr>
      </w:pPr>
    </w:p>
    <w:p w:rsidR="0086128E" w:rsidRPr="00DF3FB8" w:rsidRDefault="0086128E" w:rsidP="0086128E">
      <w:pPr>
        <w:pStyle w:val="NoSpacing"/>
        <w:rPr>
          <w:rFonts w:ascii="Times New Roman" w:eastAsia="Times New Roman" w:hAnsi="Times New Roman"/>
          <w:b/>
          <w:bCs/>
          <w:i/>
          <w:iCs/>
          <w:u w:val="single"/>
        </w:rPr>
      </w:pPr>
    </w:p>
    <w:p w:rsidR="0086128E" w:rsidRPr="00DF3FB8" w:rsidRDefault="0086128E" w:rsidP="0086128E">
      <w:pPr>
        <w:pStyle w:val="ListParagraph"/>
        <w:ind w:left="0"/>
        <w:rPr>
          <w:rFonts w:ascii="Times New Roman" w:eastAsia="Times New Roman" w:hAnsi="Times New Roman"/>
          <w:b/>
          <w:bCs/>
          <w:i/>
          <w:iCs/>
          <w:u w:val="single"/>
        </w:rPr>
      </w:pPr>
    </w:p>
    <w:p w:rsidR="0086128E" w:rsidRPr="00DF3FB8" w:rsidRDefault="0086128E" w:rsidP="0086128E">
      <w:pPr>
        <w:pStyle w:val="ListParagraph"/>
        <w:pBdr>
          <w:top w:val="single" w:sz="4" w:space="1" w:color="auto"/>
          <w:left w:val="single" w:sz="4" w:space="4" w:color="auto"/>
          <w:bottom w:val="single" w:sz="4" w:space="1" w:color="auto"/>
          <w:right w:val="single" w:sz="4" w:space="4" w:color="auto"/>
        </w:pBdr>
        <w:ind w:left="0"/>
        <w:rPr>
          <w:rFonts w:ascii="Times New Roman" w:eastAsia="Times New Roman" w:hAnsi="Times New Roman"/>
          <w:i/>
          <w:sz w:val="20"/>
        </w:rPr>
      </w:pPr>
      <w:r w:rsidRPr="00DF3FB8">
        <w:rPr>
          <w:rFonts w:ascii="Times New Roman" w:eastAsia="Times New Roman" w:hAnsi="Times New Roman"/>
          <w:b/>
          <w:bCs/>
          <w:i/>
          <w:iCs/>
          <w:sz w:val="20"/>
        </w:rPr>
        <w:t xml:space="preserve">Напомена: </w:t>
      </w:r>
      <w:r w:rsidRPr="00DF3FB8">
        <w:rPr>
          <w:rFonts w:ascii="Times New Roman" w:eastAsia="Times New Roman" w:hAnsi="Times New Roman"/>
          <w:i/>
          <w:iCs/>
          <w:sz w:val="20"/>
        </w:rPr>
        <w:t>Достављање овог обрасца је обавезно. Попунити, оверити и потписати образац.</w:t>
      </w:r>
    </w:p>
    <w:p w:rsidR="0086128E" w:rsidRPr="00DF3FB8" w:rsidRDefault="0086128E" w:rsidP="0086128E">
      <w:pPr>
        <w:ind w:left="2880" w:firstLine="720"/>
        <w:rPr>
          <w:rFonts w:ascii="Times New Roman" w:hAnsi="Times New Roman" w:cs="Times New Roman"/>
          <w:b/>
          <w:bCs/>
          <w:lang w:val="sr-Cyrl-CS"/>
        </w:rPr>
      </w:pPr>
    </w:p>
    <w:p w:rsidR="0086128E" w:rsidRPr="00DF3FB8" w:rsidRDefault="0086128E" w:rsidP="0086128E">
      <w:pPr>
        <w:ind w:left="2880" w:firstLine="720"/>
        <w:rPr>
          <w:rFonts w:ascii="Times New Roman" w:hAnsi="Times New Roman" w:cs="Times New Roman"/>
          <w:b/>
          <w:bCs/>
          <w:lang w:val="sr-Cyrl-CS"/>
        </w:rPr>
      </w:pPr>
    </w:p>
    <w:p w:rsidR="0086128E" w:rsidRPr="0086128E" w:rsidRDefault="0086128E" w:rsidP="008C44C7">
      <w:pPr>
        <w:pStyle w:val="NoSpacing"/>
        <w:jc w:val="center"/>
        <w:rPr>
          <w:rFonts w:ascii="Times New Roman" w:hAnsi="Times New Roman" w:cs="Times New Roman"/>
          <w:b/>
        </w:rPr>
      </w:pPr>
    </w:p>
    <w:p w:rsidR="008774EA" w:rsidRDefault="008774EA" w:rsidP="008C44C7">
      <w:pPr>
        <w:pStyle w:val="NoSpacing"/>
        <w:jc w:val="center"/>
        <w:rPr>
          <w:rFonts w:ascii="Times New Roman" w:hAnsi="Times New Roman" w:cs="Times New Roman"/>
          <w:b/>
        </w:rPr>
      </w:pPr>
    </w:p>
    <w:p w:rsidR="00E0415E" w:rsidRDefault="00E0415E" w:rsidP="008C44C7">
      <w:pPr>
        <w:pStyle w:val="NoSpacing"/>
        <w:jc w:val="center"/>
        <w:rPr>
          <w:rFonts w:ascii="Times New Roman" w:hAnsi="Times New Roman" w:cs="Times New Roman"/>
          <w:b/>
        </w:rPr>
      </w:pPr>
    </w:p>
    <w:p w:rsidR="00AB0DAC" w:rsidRPr="007E5C22" w:rsidRDefault="00AB0DAC" w:rsidP="008C44C7">
      <w:pPr>
        <w:pStyle w:val="NoSpacing"/>
        <w:jc w:val="center"/>
        <w:rPr>
          <w:rFonts w:ascii="Times New Roman" w:hAnsi="Times New Roman" w:cs="Times New Roman"/>
          <w:b/>
        </w:rPr>
      </w:pPr>
    </w:p>
    <w:p w:rsidR="00295A58" w:rsidRPr="00295A58" w:rsidRDefault="00295A58" w:rsidP="008C44C7">
      <w:pPr>
        <w:pStyle w:val="NoSpacing"/>
        <w:jc w:val="center"/>
        <w:rPr>
          <w:rFonts w:ascii="Times New Roman" w:hAnsi="Times New Roman" w:cs="Times New Roman"/>
          <w:b/>
        </w:rPr>
      </w:pPr>
    </w:p>
    <w:p w:rsidR="008C44C7" w:rsidRPr="00230FD6" w:rsidRDefault="005C0A28" w:rsidP="008C44C7">
      <w:pPr>
        <w:pStyle w:val="NoSpacing"/>
        <w:jc w:val="center"/>
        <w:rPr>
          <w:rFonts w:ascii="Times New Roman" w:eastAsia="Times New Roman" w:hAnsi="Times New Roman" w:cs="Times New Roman"/>
          <w:b/>
          <w:bCs/>
          <w:i/>
          <w:iCs/>
          <w:color w:val="000000"/>
          <w:u w:val="single"/>
        </w:rPr>
      </w:pPr>
      <w:r>
        <w:rPr>
          <w:rFonts w:ascii="Times New Roman" w:hAnsi="Times New Roman" w:cs="Times New Roman"/>
          <w:b/>
        </w:rPr>
        <w:t>X</w:t>
      </w:r>
      <w:r w:rsidR="00F35032" w:rsidRPr="007C0B67">
        <w:rPr>
          <w:rFonts w:ascii="Times New Roman" w:hAnsi="Times New Roman" w:cs="Times New Roman"/>
          <w:b/>
        </w:rPr>
        <w:t>V</w:t>
      </w:r>
      <w:r w:rsidR="005D1E2F" w:rsidRPr="007C0B67">
        <w:rPr>
          <w:rFonts w:ascii="Times New Roman" w:eastAsia="Calibri" w:hAnsi="Times New Roman"/>
          <w:b/>
        </w:rPr>
        <w:t>I</w:t>
      </w:r>
      <w:r w:rsidRPr="007C0B67">
        <w:rPr>
          <w:rFonts w:ascii="Times New Roman" w:hAnsi="Times New Roman" w:cs="Times New Roman"/>
          <w:b/>
        </w:rPr>
        <w:t xml:space="preserve"> </w:t>
      </w:r>
      <w:r w:rsidR="006541F9">
        <w:rPr>
          <w:rFonts w:ascii="Times New Roman" w:hAnsi="Times New Roman" w:cs="Times New Roman"/>
          <w:b/>
        </w:rPr>
        <w:t xml:space="preserve">- </w:t>
      </w:r>
      <w:r w:rsidR="008C44C7" w:rsidRPr="00937847">
        <w:rPr>
          <w:rFonts w:ascii="Times New Roman" w:hAnsi="Times New Roman" w:cs="Times New Roman"/>
          <w:b/>
        </w:rPr>
        <w:t>МОДЕЛ УГОВОРА</w:t>
      </w:r>
    </w:p>
    <w:p w:rsidR="00C8175B" w:rsidRPr="00C8175B" w:rsidRDefault="00C8175B" w:rsidP="008C44C7">
      <w:pPr>
        <w:pStyle w:val="NoSpacing"/>
        <w:jc w:val="center"/>
        <w:rPr>
          <w:rFonts w:ascii="Times New Roman" w:hAnsi="Times New Roman" w:cs="Times New Roman"/>
          <w:b/>
        </w:rPr>
      </w:pPr>
    </w:p>
    <w:p w:rsidR="00C8175B" w:rsidRPr="00295A58" w:rsidRDefault="008C44C7" w:rsidP="00295A58">
      <w:pPr>
        <w:pStyle w:val="NoSpacing"/>
        <w:jc w:val="center"/>
        <w:rPr>
          <w:rFonts w:ascii="Times New Roman" w:hAnsi="Times New Roman" w:cs="Times New Roman"/>
          <w:b/>
          <w:lang w:val="sr-Cyrl-CS"/>
        </w:rPr>
      </w:pPr>
      <w:r w:rsidRPr="00230FD6">
        <w:rPr>
          <w:rFonts w:ascii="Times New Roman" w:hAnsi="Times New Roman" w:cs="Times New Roman"/>
          <w:b/>
          <w:lang w:val="sr-Cyrl-CS"/>
        </w:rPr>
        <w:t xml:space="preserve">о јавној набавци услуге </w:t>
      </w:r>
      <w:r w:rsidR="00295A58" w:rsidRPr="00295A58">
        <w:rPr>
          <w:rFonts w:ascii="Times New Roman" w:hAnsi="Times New Roman" w:cs="Times New Roman"/>
          <w:b/>
        </w:rPr>
        <w:t>постављања вертикалне и обележавања хоризонталне сигнализације</w:t>
      </w:r>
    </w:p>
    <w:p w:rsidR="008774EA" w:rsidRDefault="008774EA" w:rsidP="008C44C7">
      <w:pPr>
        <w:ind w:firstLine="720"/>
        <w:jc w:val="both"/>
        <w:rPr>
          <w:rFonts w:ascii="Times New Roman" w:hAnsi="Times New Roman" w:cs="Times New Roman"/>
          <w:b/>
          <w:lang w:val="sr-Cyrl-CS"/>
        </w:rPr>
      </w:pPr>
    </w:p>
    <w:p w:rsidR="00AB0DAC" w:rsidRPr="00C727E0" w:rsidRDefault="00AB0DAC" w:rsidP="008C44C7">
      <w:pPr>
        <w:ind w:firstLine="720"/>
        <w:jc w:val="both"/>
        <w:rPr>
          <w:rFonts w:ascii="Times New Roman" w:hAnsi="Times New Roman" w:cs="Times New Roman"/>
          <w:b/>
          <w:lang w:val="sr-Cyrl-CS"/>
        </w:rPr>
      </w:pPr>
    </w:p>
    <w:p w:rsidR="008C44C7" w:rsidRDefault="008C44C7" w:rsidP="008C44C7">
      <w:pPr>
        <w:pStyle w:val="NoSpacing"/>
        <w:rPr>
          <w:rFonts w:ascii="Times New Roman" w:hAnsi="Times New Roman" w:cs="Times New Roman"/>
          <w:lang w:val="sr-Cyrl-CS"/>
        </w:rPr>
      </w:pPr>
      <w:r>
        <w:rPr>
          <w:rFonts w:ascii="Times New Roman" w:hAnsi="Times New Roman" w:cs="Times New Roman"/>
          <w:lang w:val="sr-Cyrl-CS"/>
        </w:rPr>
        <w:tab/>
      </w:r>
      <w:r w:rsidRPr="008B6BF9">
        <w:rPr>
          <w:rFonts w:ascii="Times New Roman" w:hAnsi="Times New Roman" w:cs="Times New Roman"/>
          <w:lang w:val="sr-Cyrl-CS"/>
        </w:rPr>
        <w:t>З</w:t>
      </w:r>
      <w:r w:rsidRPr="00937847">
        <w:rPr>
          <w:rFonts w:ascii="Times New Roman" w:hAnsi="Times New Roman" w:cs="Times New Roman"/>
          <w:lang w:val="sr-Cyrl-CS"/>
        </w:rPr>
        <w:t>акљу</w:t>
      </w:r>
      <w:r>
        <w:rPr>
          <w:rFonts w:ascii="Times New Roman" w:hAnsi="Times New Roman" w:cs="Times New Roman"/>
          <w:lang w:val="sr-Cyrl-CS"/>
        </w:rPr>
        <w:t xml:space="preserve">чен </w:t>
      </w:r>
      <w:r w:rsidRPr="00937847">
        <w:rPr>
          <w:rFonts w:ascii="Times New Roman" w:hAnsi="Times New Roman" w:cs="Times New Roman"/>
          <w:lang w:val="sr-Cyrl-CS"/>
        </w:rPr>
        <w:t>између:</w:t>
      </w:r>
    </w:p>
    <w:p w:rsidR="008774EA" w:rsidRDefault="008774EA" w:rsidP="008C44C7">
      <w:pPr>
        <w:pStyle w:val="NoSpacing"/>
        <w:rPr>
          <w:rFonts w:ascii="Times New Roman" w:hAnsi="Times New Roman" w:cs="Times New Roman"/>
          <w:lang w:val="sr-Cyrl-CS"/>
        </w:rPr>
      </w:pPr>
    </w:p>
    <w:p w:rsidR="008C44C7" w:rsidRPr="00937847" w:rsidRDefault="008C44C7" w:rsidP="008C44C7">
      <w:pPr>
        <w:pStyle w:val="NoSpacing"/>
        <w:rPr>
          <w:rFonts w:ascii="Times New Roman" w:hAnsi="Times New Roman" w:cs="Times New Roman"/>
          <w:lang w:val="sr-Cyrl-CS"/>
        </w:rPr>
      </w:pPr>
    </w:p>
    <w:p w:rsidR="008C44C7" w:rsidRPr="000D084B" w:rsidRDefault="008C44C7" w:rsidP="008C44C7">
      <w:pPr>
        <w:pStyle w:val="NoSpacing"/>
        <w:jc w:val="both"/>
        <w:rPr>
          <w:rFonts w:ascii="Times New Roman" w:hAnsi="Times New Roman" w:cs="Times New Roman"/>
          <w:lang w:val="sr-Latn-CS"/>
        </w:rPr>
      </w:pPr>
      <w:r>
        <w:rPr>
          <w:rFonts w:ascii="Times New Roman" w:hAnsi="Times New Roman" w:cs="Times New Roman"/>
          <w:b/>
        </w:rPr>
        <w:tab/>
      </w:r>
      <w:r w:rsidRPr="00716B0F">
        <w:rPr>
          <w:rFonts w:ascii="Times New Roman" w:hAnsi="Times New Roman" w:cs="Times New Roman"/>
          <w:b/>
          <w:lang w:val="sr-Cyrl-CS"/>
        </w:rPr>
        <w:t>1.</w:t>
      </w:r>
      <w:r>
        <w:rPr>
          <w:rFonts w:ascii="Times New Roman" w:hAnsi="Times New Roman" w:cs="Times New Roman"/>
          <w:b/>
          <w:lang w:val="sr-Cyrl-CS"/>
        </w:rPr>
        <w:t xml:space="preserve"> ГРАДСКЕ ОПШТИНЕ</w:t>
      </w:r>
      <w:r w:rsidRPr="000D084B">
        <w:rPr>
          <w:rFonts w:ascii="Times New Roman" w:hAnsi="Times New Roman" w:cs="Times New Roman"/>
          <w:b/>
          <w:lang w:val="sr-Cyrl-CS"/>
        </w:rPr>
        <w:t xml:space="preserve"> МЛАДЕНОВАЦ</w:t>
      </w:r>
      <w:r w:rsidRPr="000D084B">
        <w:rPr>
          <w:rFonts w:ascii="Times New Roman" w:hAnsi="Times New Roman" w:cs="Times New Roman"/>
          <w:lang w:val="sr-Cyrl-CS"/>
        </w:rPr>
        <w:t xml:space="preserve">, ул. Јанка Катића бр.6, 11400 Младеновац, ПИБ: 102152909, матични број: </w:t>
      </w:r>
      <w:r>
        <w:rPr>
          <w:rFonts w:ascii="Times New Roman" w:hAnsi="Times New Roman" w:cs="Times New Roman"/>
        </w:rPr>
        <w:t>07049234</w:t>
      </w:r>
      <w:r w:rsidRPr="000D084B">
        <w:rPr>
          <w:rFonts w:ascii="Times New Roman" w:hAnsi="Times New Roman" w:cs="Times New Roman"/>
          <w:lang w:val="sr-Cyrl-CS"/>
        </w:rPr>
        <w:t xml:space="preserve">,  коју заступа </w:t>
      </w:r>
      <w:r>
        <w:rPr>
          <w:rFonts w:ascii="Times New Roman" w:hAnsi="Times New Roman" w:cs="Times New Roman"/>
        </w:rPr>
        <w:t>председник</w:t>
      </w:r>
      <w:r w:rsidRPr="000D084B">
        <w:rPr>
          <w:rFonts w:ascii="Times New Roman" w:hAnsi="Times New Roman" w:cs="Times New Roman"/>
          <w:lang w:val="sr-Cyrl-CS"/>
        </w:rPr>
        <w:t xml:space="preserve"> градске општина Младеновац </w:t>
      </w:r>
      <w:r>
        <w:rPr>
          <w:rFonts w:ascii="Times New Roman" w:hAnsi="Times New Roman" w:cs="Times New Roman"/>
        </w:rPr>
        <w:t>Владан Глишић</w:t>
      </w:r>
      <w:r>
        <w:rPr>
          <w:rFonts w:ascii="Times New Roman" w:hAnsi="Times New Roman" w:cs="Times New Roman"/>
          <w:lang w:val="sr-Cyrl-CS"/>
        </w:rPr>
        <w:t xml:space="preserve"> (</w:t>
      </w:r>
      <w:r w:rsidRPr="000D084B">
        <w:rPr>
          <w:rFonts w:ascii="Times New Roman" w:hAnsi="Times New Roman" w:cs="Times New Roman"/>
          <w:lang w:val="sr-Cyrl-CS"/>
        </w:rPr>
        <w:t>у даљем тексту "</w:t>
      </w:r>
      <w:r>
        <w:rPr>
          <w:rFonts w:ascii="Times New Roman" w:hAnsi="Times New Roman" w:cs="Times New Roman"/>
          <w:lang w:val="sr-Cyrl-CS"/>
        </w:rPr>
        <w:t>Н</w:t>
      </w:r>
      <w:r w:rsidRPr="000D084B">
        <w:rPr>
          <w:rFonts w:ascii="Times New Roman" w:hAnsi="Times New Roman" w:cs="Times New Roman"/>
          <w:lang w:val="sr-Cyrl-CS"/>
        </w:rPr>
        <w:t>аручилац"),</w:t>
      </w:r>
      <w:r w:rsidRPr="00D62EE1">
        <w:rPr>
          <w:rFonts w:ascii="Times New Roman" w:hAnsi="Times New Roman" w:cs="Times New Roman"/>
          <w:lang w:val="sr-Cyrl-CS"/>
        </w:rPr>
        <w:t xml:space="preserve"> </w:t>
      </w:r>
      <w:r>
        <w:rPr>
          <w:rFonts w:ascii="Times New Roman" w:hAnsi="Times New Roman" w:cs="Times New Roman"/>
          <w:lang w:val="sr-Cyrl-CS"/>
        </w:rPr>
        <w:t>и</w:t>
      </w:r>
    </w:p>
    <w:p w:rsidR="008C44C7" w:rsidRPr="000D084B" w:rsidRDefault="008C44C7" w:rsidP="008C44C7">
      <w:pPr>
        <w:pStyle w:val="NoSpacing"/>
        <w:jc w:val="center"/>
        <w:rPr>
          <w:rFonts w:ascii="Times New Roman" w:hAnsi="Times New Roman" w:cs="Times New Roman"/>
          <w:lang w:val="sr-Cyrl-CS"/>
        </w:rPr>
      </w:pPr>
    </w:p>
    <w:p w:rsidR="008C44C7" w:rsidRDefault="008C44C7" w:rsidP="008C44C7">
      <w:pPr>
        <w:pStyle w:val="NoSpacing"/>
        <w:jc w:val="both"/>
        <w:rPr>
          <w:rFonts w:ascii="Times New Roman" w:hAnsi="Times New Roman" w:cs="Times New Roman"/>
          <w:lang w:val="sr-Cyrl-CS"/>
        </w:rPr>
      </w:pPr>
      <w:r>
        <w:rPr>
          <w:rFonts w:ascii="Times New Roman" w:hAnsi="Times New Roman" w:cs="Times New Roman"/>
          <w:b/>
        </w:rPr>
        <w:tab/>
      </w:r>
      <w:r w:rsidRPr="00716B0F">
        <w:rPr>
          <w:rFonts w:ascii="Times New Roman" w:hAnsi="Times New Roman" w:cs="Times New Roman"/>
          <w:b/>
          <w:lang w:val="sr-Cyrl-CS"/>
        </w:rPr>
        <w:t>2.</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л. __________________, ПИБ:____________, матични број:_________________, кога заступа ________________________, ________________ ( у даљем тексту "</w:t>
      </w:r>
      <w:r>
        <w:rPr>
          <w:rFonts w:ascii="Times New Roman" w:hAnsi="Times New Roman" w:cs="Times New Roman"/>
          <w:lang w:val="sr-Cyrl-CS"/>
        </w:rPr>
        <w:t>Пружалац услуге</w:t>
      </w:r>
      <w:r w:rsidRPr="000D084B">
        <w:rPr>
          <w:rFonts w:ascii="Times New Roman" w:hAnsi="Times New Roman" w:cs="Times New Roman"/>
          <w:lang w:val="sr-Cyrl-CS"/>
        </w:rPr>
        <w:t>")</w:t>
      </w:r>
      <w:r w:rsidRPr="000D084B">
        <w:rPr>
          <w:rFonts w:ascii="Times New Roman" w:hAnsi="Times New Roman" w:cs="Times New Roman"/>
          <w:lang w:val="sr-Cyrl-CS"/>
        </w:rPr>
        <w:tab/>
      </w:r>
    </w:p>
    <w:p w:rsidR="008C44C7" w:rsidRPr="0071267E" w:rsidRDefault="008C44C7" w:rsidP="008C44C7">
      <w:pPr>
        <w:pStyle w:val="NoSpacing"/>
        <w:jc w:val="both"/>
        <w:rPr>
          <w:rFonts w:ascii="Times New Roman" w:hAnsi="Times New Roman" w:cs="Times New Roman"/>
          <w:color w:val="000000"/>
        </w:rPr>
      </w:pPr>
    </w:p>
    <w:p w:rsidR="008774EA" w:rsidRDefault="008774EA" w:rsidP="008C44C7">
      <w:pPr>
        <w:pStyle w:val="NoSpacing"/>
        <w:jc w:val="both"/>
        <w:rPr>
          <w:rFonts w:ascii="Times New Roman" w:hAnsi="Times New Roman" w:cs="Times New Roman"/>
          <w:color w:val="000000"/>
        </w:rPr>
      </w:pPr>
    </w:p>
    <w:p w:rsidR="008C44C7" w:rsidRDefault="008C44C7" w:rsidP="008C44C7">
      <w:pPr>
        <w:pStyle w:val="NoSpacing"/>
        <w:jc w:val="both"/>
        <w:rPr>
          <w:rFonts w:ascii="Times New Roman" w:hAnsi="Times New Roman" w:cs="Times New Roman"/>
          <w:color w:val="000000"/>
        </w:rPr>
      </w:pPr>
      <w:r>
        <w:rPr>
          <w:rFonts w:ascii="Times New Roman" w:hAnsi="Times New Roman" w:cs="Times New Roman"/>
          <w:color w:val="000000"/>
        </w:rPr>
        <w:tab/>
        <w:t xml:space="preserve">који наступа са понуђачем из групе понуђача / подизвођачем**: </w:t>
      </w:r>
    </w:p>
    <w:p w:rsidR="008C44C7" w:rsidRDefault="008C44C7" w:rsidP="008C44C7">
      <w:pPr>
        <w:pStyle w:val="NoSpacing"/>
        <w:jc w:val="both"/>
        <w:rPr>
          <w:rFonts w:ascii="Times New Roman" w:hAnsi="Times New Roman" w:cs="Times New Roman"/>
          <w:color w:val="000000"/>
        </w:rPr>
      </w:pPr>
    </w:p>
    <w:p w:rsidR="008C44C7" w:rsidRDefault="008C44C7" w:rsidP="008C44C7">
      <w:pPr>
        <w:pStyle w:val="NoSpacing"/>
        <w:jc w:val="both"/>
        <w:rPr>
          <w:rFonts w:ascii="Times New Roman" w:hAnsi="Times New Roman" w:cs="Times New Roman"/>
          <w:lang w:val="sr-Cyrl-CS"/>
        </w:rPr>
      </w:pPr>
      <w:r>
        <w:rPr>
          <w:rFonts w:ascii="Times New Roman" w:hAnsi="Times New Roman" w:cs="Times New Roman"/>
          <w:b/>
          <w:lang w:val="sr-Cyrl-CS"/>
        </w:rPr>
        <w:tab/>
        <w:t>а)</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 xml:space="preserve">л. __________________, ПИБ:____________, матични број:_________________, кога заступа ________________________, ________________ </w:t>
      </w:r>
    </w:p>
    <w:p w:rsidR="008C44C7" w:rsidRDefault="008C44C7" w:rsidP="008C44C7">
      <w:pPr>
        <w:pStyle w:val="NoSpacing"/>
        <w:jc w:val="both"/>
        <w:rPr>
          <w:rFonts w:ascii="Times New Roman" w:hAnsi="Times New Roman" w:cs="Times New Roman"/>
          <w:lang w:val="sr-Cyrl-CS"/>
        </w:rPr>
      </w:pPr>
    </w:p>
    <w:p w:rsidR="008C44C7" w:rsidRDefault="008C44C7" w:rsidP="008C44C7">
      <w:pPr>
        <w:pStyle w:val="NoSpacing"/>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b/>
          <w:lang w:val="sr-Cyrl-CS"/>
        </w:rPr>
        <w:t>б)</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 xml:space="preserve">л. __________________, ПИБ:____________, матични број:_________________, кога заступа ________________________, ________________ </w:t>
      </w:r>
    </w:p>
    <w:p w:rsidR="008C44C7" w:rsidRDefault="008C44C7" w:rsidP="008C44C7">
      <w:pPr>
        <w:pStyle w:val="NoSpacing"/>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w:t>
      </w:r>
      <w:r w:rsidRPr="00782039">
        <w:rPr>
          <w:rFonts w:ascii="Times New Roman" w:hAnsi="Times New Roman" w:cs="Times New Roman"/>
          <w:i/>
          <w:iCs/>
          <w:color w:val="000000"/>
          <w:sz w:val="20"/>
          <w:szCs w:val="20"/>
        </w:rPr>
        <w:t>понуђач који учес</w:t>
      </w:r>
      <w:r>
        <w:rPr>
          <w:rFonts w:ascii="Times New Roman" w:hAnsi="Times New Roman" w:cs="Times New Roman"/>
          <w:i/>
          <w:iCs/>
          <w:color w:val="000000"/>
          <w:sz w:val="20"/>
          <w:szCs w:val="20"/>
        </w:rPr>
        <w:t>твује у групи понуђача прецртава</w:t>
      </w:r>
      <w:r w:rsidRPr="00782039">
        <w:rPr>
          <w:rFonts w:ascii="Times New Roman" w:hAnsi="Times New Roman" w:cs="Times New Roman"/>
          <w:i/>
          <w:iCs/>
          <w:color w:val="000000"/>
          <w:sz w:val="20"/>
          <w:szCs w:val="20"/>
        </w:rPr>
        <w:t xml:space="preserve"> „са подизвођачима“, а ако наступа са подизвођачима прецртати „са понуђачима из групе понуђача“.</w:t>
      </w:r>
    </w:p>
    <w:p w:rsidR="008C44C7" w:rsidRDefault="008C44C7" w:rsidP="008C44C7">
      <w:pPr>
        <w:pStyle w:val="NoSpacing"/>
        <w:jc w:val="both"/>
        <w:rPr>
          <w:rFonts w:ascii="Times New Roman" w:hAnsi="Times New Roman" w:cs="Times New Roman"/>
          <w:lang w:val="sr-Cyrl-CS"/>
        </w:rPr>
      </w:pPr>
    </w:p>
    <w:p w:rsidR="008774EA" w:rsidRDefault="008774EA" w:rsidP="008C44C7">
      <w:pPr>
        <w:pStyle w:val="NoSpacing"/>
        <w:jc w:val="both"/>
        <w:rPr>
          <w:rFonts w:ascii="Times New Roman" w:hAnsi="Times New Roman" w:cs="Times New Roman"/>
          <w:lang w:val="sr-Cyrl-CS"/>
        </w:rPr>
      </w:pPr>
    </w:p>
    <w:p w:rsidR="00AB0DAC" w:rsidRDefault="00AB0DAC" w:rsidP="008C44C7">
      <w:pPr>
        <w:pStyle w:val="NoSpacing"/>
        <w:jc w:val="both"/>
        <w:rPr>
          <w:rFonts w:ascii="Times New Roman" w:hAnsi="Times New Roman" w:cs="Times New Roman"/>
          <w:lang w:val="sr-Cyrl-CS"/>
        </w:rPr>
      </w:pPr>
    </w:p>
    <w:p w:rsidR="008C44C7" w:rsidRDefault="008C44C7" w:rsidP="008C44C7">
      <w:pPr>
        <w:pStyle w:val="NoSpacing"/>
        <w:jc w:val="both"/>
        <w:rPr>
          <w:rFonts w:ascii="Times New Roman" w:hAnsi="Times New Roman" w:cs="Times New Roman"/>
          <w:lang w:val="sr-Cyrl-CS"/>
        </w:rPr>
      </w:pPr>
      <w:r>
        <w:rPr>
          <w:rFonts w:ascii="Times New Roman" w:hAnsi="Times New Roman" w:cs="Times New Roman"/>
          <w:lang w:val="sr-Cyrl-CS"/>
        </w:rPr>
        <w:tab/>
      </w:r>
      <w:r w:rsidRPr="002E3EFA">
        <w:rPr>
          <w:rFonts w:ascii="Times New Roman" w:hAnsi="Times New Roman" w:cs="Times New Roman"/>
          <w:u w:val="single"/>
          <w:lang w:val="sr-Cyrl-CS"/>
        </w:rPr>
        <w:t>КОНСТАТАЦИЈЕ</w:t>
      </w:r>
      <w:r>
        <w:rPr>
          <w:rFonts w:ascii="Times New Roman" w:hAnsi="Times New Roman" w:cs="Times New Roman"/>
          <w:lang w:val="sr-Cyrl-CS"/>
        </w:rPr>
        <w:t>:</w:t>
      </w:r>
    </w:p>
    <w:p w:rsidR="008C44C7" w:rsidRDefault="008C44C7" w:rsidP="008C44C7">
      <w:pPr>
        <w:pStyle w:val="NoSpacing"/>
        <w:jc w:val="both"/>
        <w:rPr>
          <w:rFonts w:ascii="Times New Roman" w:hAnsi="Times New Roman" w:cs="Times New Roman"/>
          <w:lang w:val="sr-Cyrl-CS"/>
        </w:rPr>
      </w:pPr>
    </w:p>
    <w:p w:rsidR="008C44C7" w:rsidRDefault="008C44C7" w:rsidP="008C44C7">
      <w:pPr>
        <w:pStyle w:val="NoSpacing"/>
        <w:jc w:val="both"/>
        <w:rPr>
          <w:rFonts w:ascii="Times New Roman" w:hAnsi="Times New Roman" w:cs="Times New Roman"/>
          <w:lang w:val="sr-Cyrl-CS"/>
        </w:rPr>
      </w:pPr>
      <w:r>
        <w:rPr>
          <w:rFonts w:ascii="Times New Roman" w:hAnsi="Times New Roman" w:cs="Times New Roman"/>
          <w:lang w:val="sr-Cyrl-CS"/>
        </w:rPr>
        <w:tab/>
        <w:t>Уговорне стране су сагласне:</w:t>
      </w:r>
    </w:p>
    <w:p w:rsidR="009645B0" w:rsidRPr="00582AB9" w:rsidRDefault="008C44C7" w:rsidP="00582AB9">
      <w:pPr>
        <w:pStyle w:val="Header"/>
        <w:tabs>
          <w:tab w:val="clear" w:pos="4702"/>
          <w:tab w:val="clear" w:pos="9405"/>
          <w:tab w:val="right" w:pos="0"/>
        </w:tabs>
        <w:jc w:val="both"/>
        <w:rPr>
          <w:rFonts w:ascii="Times New Roman" w:hAnsi="Times New Roman" w:cs="Times New Roman"/>
          <w:lang w:val="sr-Cyrl-CS"/>
        </w:rPr>
      </w:pPr>
      <w:r>
        <w:rPr>
          <w:rFonts w:ascii="Times New Roman" w:hAnsi="Times New Roman" w:cs="Times New Roman"/>
          <w:lang w:val="sr-Cyrl-CS"/>
        </w:rPr>
        <w:tab/>
        <w:t>- да је Наручилац, сагласно Закону о јавни</w:t>
      </w:r>
      <w:r w:rsidRPr="00582AB9">
        <w:rPr>
          <w:rFonts w:ascii="Times New Roman" w:hAnsi="Times New Roman" w:cs="Times New Roman"/>
          <w:lang w:val="sr-Cyrl-CS"/>
        </w:rPr>
        <w:t xml:space="preserve">м набавкама, донео Одлуку о покретању </w:t>
      </w:r>
      <w:r w:rsidRPr="00582AB9">
        <w:rPr>
          <w:rFonts w:ascii="Times New Roman" w:hAnsi="Times New Roman" w:cs="Times New Roman"/>
          <w:color w:val="000000"/>
          <w:lang w:val="sr-Cyrl-CS"/>
        </w:rPr>
        <w:t xml:space="preserve">поступка набавке </w:t>
      </w:r>
      <w:r w:rsidRPr="00582AB9">
        <w:rPr>
          <w:rFonts w:ascii="Times New Roman" w:hAnsi="Times New Roman" w:cs="Times New Roman"/>
          <w:lang w:val="sr-Cyrl-CS"/>
        </w:rPr>
        <w:t>заведену под бр. 03.</w:t>
      </w:r>
      <w:r w:rsidR="00C8175B" w:rsidRPr="00582AB9">
        <w:rPr>
          <w:rFonts w:ascii="Times New Roman" w:hAnsi="Times New Roman" w:cs="Times New Roman"/>
          <w:lang w:val="sr-Cyrl-CS"/>
        </w:rPr>
        <w:t>10</w:t>
      </w:r>
      <w:r w:rsidRPr="00582AB9">
        <w:rPr>
          <w:rFonts w:ascii="Times New Roman" w:hAnsi="Times New Roman" w:cs="Times New Roman"/>
          <w:lang w:val="sr-Cyrl-CS"/>
        </w:rPr>
        <w:t>.404-</w:t>
      </w:r>
      <w:r w:rsidR="009A1103">
        <w:rPr>
          <w:rFonts w:ascii="Times New Roman" w:hAnsi="Times New Roman" w:cs="Times New Roman"/>
        </w:rPr>
        <w:t>68</w:t>
      </w:r>
      <w:r w:rsidRPr="00582AB9">
        <w:rPr>
          <w:rFonts w:ascii="Times New Roman" w:hAnsi="Times New Roman" w:cs="Times New Roman"/>
          <w:lang w:val="sr-Cyrl-CS"/>
        </w:rPr>
        <w:t>/201</w:t>
      </w:r>
      <w:r w:rsidR="00BB1204" w:rsidRPr="00582AB9">
        <w:rPr>
          <w:rFonts w:ascii="Times New Roman" w:hAnsi="Times New Roman" w:cs="Times New Roman"/>
          <w:lang w:val="sr-Cyrl-CS"/>
        </w:rPr>
        <w:t>9</w:t>
      </w:r>
      <w:r w:rsidRPr="00582AB9">
        <w:rPr>
          <w:rFonts w:ascii="Times New Roman" w:hAnsi="Times New Roman" w:cs="Times New Roman"/>
          <w:lang w:val="sr-Cyrl-CS"/>
        </w:rPr>
        <w:t xml:space="preserve"> од </w:t>
      </w:r>
      <w:r w:rsidR="001C5223">
        <w:rPr>
          <w:rFonts w:ascii="Times New Roman" w:hAnsi="Times New Roman" w:cs="Times New Roman"/>
        </w:rPr>
        <w:t>21.8</w:t>
      </w:r>
      <w:r w:rsidRPr="00582AB9">
        <w:rPr>
          <w:rFonts w:ascii="Times New Roman" w:hAnsi="Times New Roman" w:cs="Times New Roman"/>
          <w:lang w:val="sr-Cyrl-CS"/>
        </w:rPr>
        <w:t>.201</w:t>
      </w:r>
      <w:r w:rsidR="00BB1204" w:rsidRPr="00582AB9">
        <w:rPr>
          <w:rFonts w:ascii="Times New Roman" w:hAnsi="Times New Roman" w:cs="Times New Roman"/>
          <w:lang w:val="sr-Cyrl-CS"/>
        </w:rPr>
        <w:t>9</w:t>
      </w:r>
      <w:r w:rsidRPr="00582AB9">
        <w:rPr>
          <w:rFonts w:ascii="Times New Roman" w:hAnsi="Times New Roman" w:cs="Times New Roman"/>
          <w:lang w:val="sr-Cyrl-CS"/>
        </w:rPr>
        <w:t xml:space="preserve">. године, за јавну набавку услуге </w:t>
      </w:r>
      <w:r w:rsidR="001C5223" w:rsidRPr="00D31BC0">
        <w:rPr>
          <w:rFonts w:ascii="Times New Roman" w:hAnsi="Times New Roman" w:cs="Times New Roman"/>
        </w:rPr>
        <w:t>постављања вертикалне и обележавања хоризонталне сигнализације</w:t>
      </w:r>
      <w:r w:rsidR="001C5223" w:rsidRPr="00D31BC0">
        <w:rPr>
          <w:rFonts w:ascii="Times New Roman" w:hAnsi="Times New Roman" w:cs="Times New Roman"/>
          <w:lang w:val="sr-Cyrl-CS"/>
        </w:rPr>
        <w:t>, бр. 5.9/2019</w:t>
      </w:r>
      <w:r w:rsidR="00582AB9">
        <w:rPr>
          <w:rFonts w:ascii="Times New Roman" w:hAnsi="Times New Roman" w:cs="Times New Roman"/>
          <w:lang w:val="sr-Cyrl-CS"/>
        </w:rPr>
        <w:t>;</w:t>
      </w:r>
    </w:p>
    <w:p w:rsidR="008C44C7" w:rsidRPr="00C94E7A" w:rsidRDefault="008C44C7" w:rsidP="00C94E7A">
      <w:pPr>
        <w:pStyle w:val="NoSpacing"/>
        <w:jc w:val="both"/>
        <w:rPr>
          <w:rFonts w:ascii="Times New Roman" w:hAnsi="Times New Roman" w:cs="Times New Roman"/>
          <w:lang w:val="sr-Cyrl-CS"/>
        </w:rPr>
      </w:pPr>
      <w:r w:rsidRPr="00C94E7A">
        <w:rPr>
          <w:rFonts w:ascii="Times New Roman" w:hAnsi="Times New Roman" w:cs="Times New Roman"/>
          <w:lang w:val="sr-Cyrl-CS"/>
        </w:rPr>
        <w:tab/>
        <w:t>- да је Пружалац услуге достави</w:t>
      </w:r>
      <w:r w:rsidRPr="00C94E7A">
        <w:rPr>
          <w:rFonts w:ascii="Times New Roman" w:hAnsi="Times New Roman" w:cs="Times New Roman"/>
        </w:rPr>
        <w:t>о</w:t>
      </w:r>
      <w:r w:rsidRPr="00C94E7A">
        <w:rPr>
          <w:rFonts w:ascii="Times New Roman" w:hAnsi="Times New Roman" w:cs="Times New Roman"/>
          <w:lang w:val="sr-Cyrl-CS"/>
        </w:rPr>
        <w:t xml:space="preserve"> своју Понуду бр.</w:t>
      </w:r>
      <w:r w:rsidR="00BB1204">
        <w:rPr>
          <w:rFonts w:ascii="Times New Roman" w:hAnsi="Times New Roman" w:cs="Times New Roman"/>
          <w:lang w:val="sr-Cyrl-CS"/>
        </w:rPr>
        <w:t xml:space="preserve"> _________</w:t>
      </w:r>
      <w:r w:rsidR="001C5223">
        <w:rPr>
          <w:rFonts w:ascii="Times New Roman" w:hAnsi="Times New Roman" w:cs="Times New Roman"/>
          <w:lang w:val="sr-Cyrl-CS"/>
        </w:rPr>
        <w:t>__</w:t>
      </w:r>
      <w:r w:rsidR="00BB1204">
        <w:rPr>
          <w:rFonts w:ascii="Times New Roman" w:hAnsi="Times New Roman" w:cs="Times New Roman"/>
          <w:lang w:val="sr-Cyrl-CS"/>
        </w:rPr>
        <w:t>______  од  __.__.2019</w:t>
      </w:r>
      <w:r w:rsidRPr="00C94E7A">
        <w:rPr>
          <w:rFonts w:ascii="Times New Roman" w:hAnsi="Times New Roman" w:cs="Times New Roman"/>
          <w:lang w:val="sr-Cyrl-CS"/>
        </w:rPr>
        <w:t>. године (</w:t>
      </w:r>
      <w:r w:rsidRPr="00C94E7A">
        <w:rPr>
          <w:rFonts w:ascii="Times New Roman" w:hAnsi="Times New Roman" w:cs="Times New Roman"/>
          <w:i/>
          <w:lang w:val="sr-Cyrl-CS"/>
        </w:rPr>
        <w:t>попуњава Пружалац услуге</w:t>
      </w:r>
      <w:r w:rsidRPr="00C94E7A">
        <w:rPr>
          <w:rFonts w:ascii="Times New Roman" w:hAnsi="Times New Roman" w:cs="Times New Roman"/>
          <w:lang w:val="sr-Cyrl-CS"/>
        </w:rPr>
        <w:t>), која је заведена код Наручиоца под бр. _/_ дана  _</w:t>
      </w:r>
      <w:r w:rsidRPr="00C94E7A">
        <w:rPr>
          <w:rFonts w:ascii="Times New Roman" w:hAnsi="Times New Roman" w:cs="Times New Roman"/>
          <w:u w:val="single"/>
          <w:lang w:val="sr-Cyrl-CS"/>
        </w:rPr>
        <w:t xml:space="preserve"> /  </w:t>
      </w:r>
      <w:r w:rsidRPr="00C94E7A">
        <w:rPr>
          <w:rFonts w:ascii="Times New Roman" w:hAnsi="Times New Roman" w:cs="Times New Roman"/>
          <w:lang w:val="sr-Cyrl-CS"/>
        </w:rPr>
        <w:t>.</w:t>
      </w:r>
      <w:r w:rsidRPr="00C94E7A">
        <w:rPr>
          <w:rFonts w:ascii="Times New Roman" w:hAnsi="Times New Roman" w:cs="Times New Roman"/>
          <w:u w:val="single"/>
          <w:lang w:val="sr-Cyrl-CS"/>
        </w:rPr>
        <w:t xml:space="preserve">  / .</w:t>
      </w:r>
      <w:r w:rsidR="00BB1204">
        <w:rPr>
          <w:rFonts w:ascii="Times New Roman" w:hAnsi="Times New Roman" w:cs="Times New Roman"/>
          <w:lang w:val="sr-Cyrl-CS"/>
        </w:rPr>
        <w:t>2019</w:t>
      </w:r>
      <w:r w:rsidRPr="00C94E7A">
        <w:rPr>
          <w:rFonts w:ascii="Times New Roman" w:hAnsi="Times New Roman" w:cs="Times New Roman"/>
          <w:lang w:val="sr-Cyrl-CS"/>
        </w:rPr>
        <w:t>. године (</w:t>
      </w:r>
      <w:r w:rsidRPr="00C94E7A">
        <w:rPr>
          <w:rFonts w:ascii="Times New Roman" w:hAnsi="Times New Roman" w:cs="Times New Roman"/>
          <w:i/>
          <w:lang w:val="sr-Cyrl-CS"/>
        </w:rPr>
        <w:t>попуњава Наручилац</w:t>
      </w:r>
      <w:r w:rsidRPr="00C94E7A">
        <w:rPr>
          <w:rFonts w:ascii="Times New Roman" w:hAnsi="Times New Roman" w:cs="Times New Roman"/>
          <w:lang w:val="sr-Cyrl-CS"/>
        </w:rPr>
        <w:t>), која чини саставни део овог уговора (у даљем тексту: Понуда Пружаоца услуге);</w:t>
      </w:r>
    </w:p>
    <w:p w:rsidR="008C44C7" w:rsidRPr="00C94E7A" w:rsidRDefault="008C44C7" w:rsidP="00C94E7A">
      <w:pPr>
        <w:pStyle w:val="NoSpacing"/>
        <w:jc w:val="both"/>
        <w:rPr>
          <w:rFonts w:ascii="Times New Roman" w:hAnsi="Times New Roman" w:cs="Times New Roman"/>
          <w:lang w:val="sr-Cyrl-CS"/>
        </w:rPr>
      </w:pPr>
      <w:r w:rsidRPr="00C94E7A">
        <w:rPr>
          <w:rFonts w:ascii="Times New Roman" w:hAnsi="Times New Roman" w:cs="Times New Roman"/>
          <w:lang w:val="sr-Cyrl-CS"/>
        </w:rPr>
        <w:tab/>
        <w:t>- да је Наручилац донео Одлуку о додели уговора бр. 03.</w:t>
      </w:r>
      <w:r w:rsidR="009645B0" w:rsidRPr="00C94E7A">
        <w:rPr>
          <w:rFonts w:ascii="Times New Roman" w:hAnsi="Times New Roman" w:cs="Times New Roman"/>
          <w:lang w:val="sr-Cyrl-CS"/>
        </w:rPr>
        <w:t>10</w:t>
      </w:r>
      <w:r w:rsidRPr="00C94E7A">
        <w:rPr>
          <w:rFonts w:ascii="Times New Roman" w:hAnsi="Times New Roman" w:cs="Times New Roman"/>
          <w:lang w:val="sr-Cyrl-CS"/>
        </w:rPr>
        <w:t>.404-</w:t>
      </w:r>
      <w:r w:rsidR="001C5223">
        <w:rPr>
          <w:rFonts w:ascii="Times New Roman" w:hAnsi="Times New Roman" w:cs="Times New Roman"/>
        </w:rPr>
        <w:t>68</w:t>
      </w:r>
      <w:r w:rsidRPr="00C94E7A">
        <w:rPr>
          <w:rFonts w:ascii="Times New Roman" w:hAnsi="Times New Roman" w:cs="Times New Roman"/>
          <w:lang w:val="sr-Cyrl-CS"/>
        </w:rPr>
        <w:t>/201</w:t>
      </w:r>
      <w:r w:rsidR="00BB1204">
        <w:rPr>
          <w:rFonts w:ascii="Times New Roman" w:hAnsi="Times New Roman" w:cs="Times New Roman"/>
          <w:lang w:val="sr-Cyrl-CS"/>
        </w:rPr>
        <w:t>9</w:t>
      </w:r>
      <w:r w:rsidRPr="00C94E7A">
        <w:rPr>
          <w:rFonts w:ascii="Times New Roman" w:hAnsi="Times New Roman" w:cs="Times New Roman"/>
          <w:lang w:val="sr-Cyrl-CS"/>
        </w:rPr>
        <w:t xml:space="preserve"> од  </w:t>
      </w:r>
      <w:r w:rsidRPr="00C94E7A">
        <w:rPr>
          <w:rFonts w:ascii="Times New Roman" w:hAnsi="Times New Roman" w:cs="Times New Roman"/>
          <w:u w:val="single"/>
          <w:lang w:val="sr-Cyrl-CS"/>
        </w:rPr>
        <w:t xml:space="preserve">  / </w:t>
      </w:r>
      <w:r w:rsidRPr="00C94E7A">
        <w:rPr>
          <w:rFonts w:ascii="Times New Roman" w:hAnsi="Times New Roman" w:cs="Times New Roman"/>
          <w:lang w:val="sr-Cyrl-CS"/>
        </w:rPr>
        <w:t>.</w:t>
      </w:r>
      <w:r w:rsidRPr="00C94E7A">
        <w:rPr>
          <w:rFonts w:ascii="Times New Roman" w:hAnsi="Times New Roman" w:cs="Times New Roman"/>
          <w:u w:val="single"/>
          <w:lang w:val="sr-Cyrl-CS"/>
        </w:rPr>
        <w:t xml:space="preserve"> / </w:t>
      </w:r>
      <w:r w:rsidRPr="00C94E7A">
        <w:rPr>
          <w:rFonts w:ascii="Times New Roman" w:hAnsi="Times New Roman" w:cs="Times New Roman"/>
          <w:lang w:val="sr-Cyrl-CS"/>
        </w:rPr>
        <w:t>.201</w:t>
      </w:r>
      <w:r w:rsidR="00BB1204">
        <w:rPr>
          <w:rFonts w:ascii="Times New Roman" w:hAnsi="Times New Roman" w:cs="Times New Roman"/>
          <w:lang w:val="sr-Cyrl-CS"/>
        </w:rPr>
        <w:t>9</w:t>
      </w:r>
      <w:r w:rsidRPr="00C94E7A">
        <w:rPr>
          <w:rFonts w:ascii="Times New Roman" w:hAnsi="Times New Roman" w:cs="Times New Roman"/>
          <w:lang w:val="sr-Cyrl-CS"/>
        </w:rPr>
        <w:t>. године, којом је доделио уговор Пружаоцу услуге (</w:t>
      </w:r>
      <w:r w:rsidRPr="00C94E7A">
        <w:rPr>
          <w:rFonts w:ascii="Times New Roman" w:hAnsi="Times New Roman" w:cs="Times New Roman"/>
          <w:i/>
          <w:lang w:val="sr-Cyrl-CS"/>
        </w:rPr>
        <w:t>попуњава Наручилац</w:t>
      </w:r>
      <w:r w:rsidRPr="00C94E7A">
        <w:rPr>
          <w:rFonts w:ascii="Times New Roman" w:hAnsi="Times New Roman" w:cs="Times New Roman"/>
          <w:lang w:val="sr-Cyrl-CS"/>
        </w:rPr>
        <w:t>).</w:t>
      </w:r>
    </w:p>
    <w:p w:rsidR="008C44C7" w:rsidRDefault="008C44C7" w:rsidP="008C44C7">
      <w:pPr>
        <w:pStyle w:val="NoSpacing"/>
        <w:jc w:val="center"/>
        <w:rPr>
          <w:rFonts w:ascii="Times New Roman" w:hAnsi="Times New Roman" w:cs="Times New Roman"/>
          <w:b/>
        </w:rPr>
      </w:pPr>
    </w:p>
    <w:p w:rsidR="00AB0DAC" w:rsidRPr="00AB0DAC" w:rsidRDefault="00AB0DAC" w:rsidP="008C44C7">
      <w:pPr>
        <w:pStyle w:val="NoSpacing"/>
        <w:jc w:val="center"/>
        <w:rPr>
          <w:rFonts w:ascii="Times New Roman" w:hAnsi="Times New Roman" w:cs="Times New Roman"/>
          <w:b/>
        </w:rPr>
      </w:pPr>
    </w:p>
    <w:p w:rsidR="008C44C7" w:rsidRPr="00115DB0" w:rsidRDefault="008C44C7" w:rsidP="008C44C7">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1.</w:t>
      </w:r>
    </w:p>
    <w:p w:rsidR="007248DD" w:rsidRDefault="008C44C7" w:rsidP="008C44C7">
      <w:pPr>
        <w:pStyle w:val="NoSpacing"/>
        <w:jc w:val="both"/>
        <w:rPr>
          <w:rFonts w:ascii="Times New Roman" w:hAnsi="Times New Roman" w:cs="Times New Roman"/>
          <w:lang w:val="sr-Cyrl-CS"/>
        </w:rPr>
      </w:pPr>
      <w:r w:rsidRPr="0071267E">
        <w:rPr>
          <w:rFonts w:ascii="Times New Roman" w:hAnsi="Times New Roman" w:cs="Times New Roman"/>
          <w:lang w:val="sr-Cyrl-CS"/>
        </w:rPr>
        <w:tab/>
        <w:t xml:space="preserve">Уговорне стране су сагласне да је предмет овог уговора услуга </w:t>
      </w:r>
      <w:r w:rsidR="001C5223" w:rsidRPr="00D31BC0">
        <w:rPr>
          <w:rFonts w:ascii="Times New Roman" w:hAnsi="Times New Roman" w:cs="Times New Roman"/>
        </w:rPr>
        <w:t>постављања вертикалне и обележавања хоризонталне сигнализације</w:t>
      </w:r>
      <w:r w:rsidRPr="0071267E">
        <w:rPr>
          <w:rFonts w:ascii="Times New Roman" w:hAnsi="Times New Roman" w:cs="Times New Roman"/>
          <w:lang w:val="sr-Cyrl-CS"/>
        </w:rPr>
        <w:t>, а у скл</w:t>
      </w:r>
      <w:r w:rsidR="001C5223">
        <w:rPr>
          <w:rFonts w:ascii="Times New Roman" w:hAnsi="Times New Roman" w:cs="Times New Roman"/>
          <w:lang w:val="sr-Cyrl-CS"/>
        </w:rPr>
        <w:t xml:space="preserve">аду са Понудом Пружаоца услуге </w:t>
      </w:r>
      <w:r w:rsidRPr="0071267E">
        <w:rPr>
          <w:rFonts w:ascii="Times New Roman" w:hAnsi="Times New Roman" w:cs="Times New Roman"/>
          <w:lang w:val="sr-Cyrl-CS"/>
        </w:rPr>
        <w:t>и условима из конкурсне документације.</w:t>
      </w:r>
    </w:p>
    <w:p w:rsidR="008774EA" w:rsidRDefault="008774EA" w:rsidP="008C44C7">
      <w:pPr>
        <w:pStyle w:val="NoSpacing"/>
        <w:jc w:val="both"/>
        <w:rPr>
          <w:rFonts w:ascii="Times New Roman" w:hAnsi="Times New Roman" w:cs="Times New Roman"/>
          <w:lang w:val="sr-Cyrl-CS"/>
        </w:rPr>
      </w:pPr>
    </w:p>
    <w:p w:rsidR="008C44C7" w:rsidRPr="00A74310" w:rsidRDefault="008C44C7" w:rsidP="008C44C7">
      <w:pPr>
        <w:pStyle w:val="NoSpacing"/>
        <w:jc w:val="both"/>
        <w:rPr>
          <w:rFonts w:ascii="Times New Roman" w:eastAsia="Calibri" w:hAnsi="Times New Roman" w:cs="Times New Roman"/>
        </w:rPr>
      </w:pPr>
      <w:r>
        <w:rPr>
          <w:rFonts w:ascii="Times New Roman" w:hAnsi="Times New Roman" w:cs="Times New Roman"/>
          <w:lang w:val="sr-Cyrl-CS"/>
        </w:rPr>
        <w:lastRenderedPageBreak/>
        <w:tab/>
      </w:r>
      <w:r w:rsidRPr="00A74310">
        <w:rPr>
          <w:rFonts w:ascii="Times New Roman" w:hAnsi="Times New Roman" w:cs="Times New Roman"/>
          <w:lang w:val="sr-Cyrl-CS"/>
        </w:rPr>
        <w:t xml:space="preserve">Пружалац услуге се обавезује да предметну услугу пружи </w:t>
      </w:r>
      <w:r w:rsidR="0096213A">
        <w:rPr>
          <w:rFonts w:ascii="Times New Roman" w:hAnsi="Times New Roman" w:cs="Times New Roman"/>
          <w:lang w:val="sr-Cyrl-CS"/>
        </w:rPr>
        <w:t xml:space="preserve">са пажњом доброг стручњака, </w:t>
      </w:r>
      <w:r w:rsidRPr="00A74310">
        <w:rPr>
          <w:rFonts w:ascii="Times New Roman" w:hAnsi="Times New Roman" w:cs="Times New Roman"/>
          <w:lang w:val="sr-Cyrl-CS"/>
        </w:rPr>
        <w:t xml:space="preserve">у складу са </w:t>
      </w:r>
      <w:r w:rsidR="00B72085">
        <w:rPr>
          <w:rFonts w:ascii="Times New Roman" w:hAnsi="Times New Roman" w:cs="Times New Roman"/>
          <w:bCs/>
        </w:rPr>
        <w:t>позитивно-правним прописима и стандардима</w:t>
      </w:r>
      <w:r w:rsidR="00A74310" w:rsidRPr="00A74310">
        <w:rPr>
          <w:rFonts w:ascii="Times New Roman" w:hAnsi="Times New Roman" w:cs="Times New Roman"/>
          <w:bCs/>
        </w:rPr>
        <w:t xml:space="preserve"> који </w:t>
      </w:r>
      <w:r w:rsidR="00A74310">
        <w:rPr>
          <w:rFonts w:ascii="Times New Roman" w:hAnsi="Times New Roman" w:cs="Times New Roman"/>
          <w:bCs/>
        </w:rPr>
        <w:t>регулишу предметну област</w:t>
      </w:r>
      <w:r w:rsidRPr="00A74310">
        <w:rPr>
          <w:rFonts w:ascii="Times New Roman" w:eastAsia="Calibri" w:hAnsi="Times New Roman" w:cs="Times New Roman"/>
        </w:rPr>
        <w:t>.</w:t>
      </w:r>
    </w:p>
    <w:p w:rsidR="008774EA" w:rsidRDefault="008774EA" w:rsidP="008C44C7">
      <w:pPr>
        <w:pStyle w:val="NoSpacing"/>
        <w:jc w:val="center"/>
        <w:rPr>
          <w:rFonts w:ascii="Times New Roman" w:hAnsi="Times New Roman" w:cs="Times New Roman"/>
          <w:b/>
          <w:lang w:val="sr-Cyrl-CS"/>
        </w:rPr>
      </w:pPr>
    </w:p>
    <w:p w:rsidR="00AB0DAC" w:rsidRDefault="00AB0DAC" w:rsidP="008C44C7">
      <w:pPr>
        <w:pStyle w:val="NoSpacing"/>
        <w:jc w:val="center"/>
        <w:rPr>
          <w:rFonts w:ascii="Times New Roman" w:hAnsi="Times New Roman" w:cs="Times New Roman"/>
          <w:b/>
          <w:lang w:val="sr-Cyrl-CS"/>
        </w:rPr>
      </w:pPr>
    </w:p>
    <w:p w:rsidR="008C44C7" w:rsidRPr="00115DB0" w:rsidRDefault="008C44C7" w:rsidP="008C44C7">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2.</w:t>
      </w:r>
    </w:p>
    <w:p w:rsidR="008C44C7" w:rsidRPr="00D12FB6" w:rsidRDefault="008C44C7" w:rsidP="008C44C7">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w:t>
      </w:r>
      <w:r>
        <w:rPr>
          <w:rFonts w:ascii="Times New Roman" w:hAnsi="Times New Roman" w:cs="Times New Roman"/>
          <w:lang w:val="sr-Cyrl-CS"/>
        </w:rPr>
        <w:t>укупна вредност уговора износи _______________ динара без ПДВ-, односно _______________ дин</w:t>
      </w:r>
      <w:r w:rsidRPr="00D12FB6">
        <w:rPr>
          <w:rFonts w:ascii="Times New Roman" w:hAnsi="Times New Roman" w:cs="Times New Roman"/>
          <w:lang w:val="sr-Cyrl-CS"/>
        </w:rPr>
        <w:t>ара са ПДВ-ом.</w:t>
      </w:r>
    </w:p>
    <w:p w:rsidR="008C44C7" w:rsidRPr="00774B8B" w:rsidRDefault="008C44C7" w:rsidP="006512AC">
      <w:pPr>
        <w:pStyle w:val="NoSpacing"/>
        <w:jc w:val="both"/>
        <w:rPr>
          <w:rFonts w:ascii="Times New Roman" w:hAnsi="Times New Roman" w:cs="Times New Roman"/>
          <w:lang w:val="sr-Cyrl-CS"/>
        </w:rPr>
      </w:pPr>
      <w:r w:rsidRPr="00774B8B">
        <w:rPr>
          <w:rFonts w:ascii="Times New Roman" w:hAnsi="Times New Roman" w:cs="Times New Roman"/>
          <w:lang w:val="sr-Cyrl-CS"/>
        </w:rPr>
        <w:tab/>
        <w:t>Наручилац се обавезује да плаћање</w:t>
      </w:r>
      <w:r w:rsidR="007248DD" w:rsidRPr="00774B8B">
        <w:rPr>
          <w:rFonts w:ascii="Times New Roman" w:hAnsi="Times New Roman" w:cs="Times New Roman"/>
          <w:lang w:val="sr-Cyrl-CS"/>
        </w:rPr>
        <w:t xml:space="preserve"> изврши</w:t>
      </w:r>
      <w:r w:rsidRPr="00774B8B">
        <w:rPr>
          <w:rFonts w:ascii="Times New Roman" w:hAnsi="Times New Roman" w:cs="Times New Roman"/>
          <w:lang w:val="sr-Cyrl-CS"/>
        </w:rPr>
        <w:t xml:space="preserve"> на рачун Пружаоца услуге број </w:t>
      </w:r>
      <w:r w:rsidR="001C5223">
        <w:rPr>
          <w:rFonts w:ascii="Times New Roman" w:hAnsi="Times New Roman" w:cs="Times New Roman"/>
          <w:lang w:val="sr-Cyrl-CS"/>
        </w:rPr>
        <w:t>_</w:t>
      </w:r>
      <w:r w:rsidRPr="00774B8B">
        <w:rPr>
          <w:rFonts w:ascii="Times New Roman" w:hAnsi="Times New Roman" w:cs="Times New Roman"/>
          <w:lang w:val="sr-Cyrl-CS"/>
        </w:rPr>
        <w:t>___________________ отворен код _______________________ банке,</w:t>
      </w:r>
      <w:r w:rsidR="007248DD" w:rsidRPr="00774B8B">
        <w:rPr>
          <w:rFonts w:ascii="Times New Roman" w:hAnsi="Times New Roman" w:cs="Times New Roman"/>
          <w:lang w:val="sr-Cyrl-CS"/>
        </w:rPr>
        <w:t xml:space="preserve"> </w:t>
      </w:r>
      <w:r w:rsidR="006512AC">
        <w:rPr>
          <w:rFonts w:ascii="Times New Roman" w:hAnsi="Times New Roman" w:cs="Times New Roman"/>
          <w:lang w:val="sr-Cyrl-CS"/>
        </w:rPr>
        <w:t>у року од 15 дана од дана достављања уредног рачуна.</w:t>
      </w:r>
    </w:p>
    <w:p w:rsidR="008C44C7" w:rsidRDefault="008C44C7" w:rsidP="008C44C7">
      <w:pPr>
        <w:pStyle w:val="NoSpacing"/>
        <w:jc w:val="both"/>
        <w:rPr>
          <w:rFonts w:ascii="Times New Roman" w:hAnsi="Times New Roman" w:cs="Times New Roman"/>
          <w:lang w:val="sr-Cyrl-CS"/>
        </w:rPr>
      </w:pPr>
      <w:r>
        <w:rPr>
          <w:rFonts w:ascii="Times New Roman" w:hAnsi="Times New Roman" w:cs="Times New Roman"/>
        </w:rPr>
        <w:tab/>
      </w:r>
      <w:r>
        <w:rPr>
          <w:rFonts w:ascii="Times New Roman" w:hAnsi="Times New Roman" w:cs="Times New Roman"/>
          <w:lang w:val="sr-Cyrl-CS"/>
        </w:rPr>
        <w:t xml:space="preserve">Уговорена цена је фиксна и не може се мењати током важења уговора. </w:t>
      </w:r>
    </w:p>
    <w:p w:rsidR="008C44C7" w:rsidRDefault="00A476BB" w:rsidP="008C44C7">
      <w:pPr>
        <w:pStyle w:val="NoSpacing"/>
        <w:jc w:val="both"/>
        <w:rPr>
          <w:rFonts w:ascii="Times New Roman" w:hAnsi="Times New Roman" w:cs="Times New Roman"/>
          <w:lang w:val="sr-Cyrl-CS"/>
        </w:rPr>
      </w:pPr>
      <w:r>
        <w:rPr>
          <w:rFonts w:ascii="Times New Roman" w:hAnsi="Times New Roman" w:cs="Times New Roman"/>
          <w:lang w:val="sr-Cyrl-CS"/>
        </w:rPr>
        <w:tab/>
      </w:r>
      <w:r w:rsidRPr="00C329D6">
        <w:rPr>
          <w:rFonts w:ascii="Times New Roman" w:hAnsi="Times New Roman" w:cs="Times New Roman"/>
          <w:lang w:val="sr-Cyrl-CS"/>
        </w:rPr>
        <w:t xml:space="preserve"> </w:t>
      </w:r>
    </w:p>
    <w:p w:rsidR="00AB0DAC" w:rsidRPr="007248DD" w:rsidRDefault="00AB0DAC" w:rsidP="008C44C7">
      <w:pPr>
        <w:pStyle w:val="NoSpacing"/>
        <w:jc w:val="both"/>
        <w:rPr>
          <w:rFonts w:ascii="Times New Roman" w:hAnsi="Times New Roman" w:cs="Times New Roman"/>
        </w:rPr>
      </w:pPr>
    </w:p>
    <w:p w:rsidR="008C44C7" w:rsidRDefault="008C44C7" w:rsidP="008C44C7">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3.</w:t>
      </w:r>
    </w:p>
    <w:p w:rsidR="008007A2" w:rsidRPr="001F4371" w:rsidRDefault="008C44C7" w:rsidP="001F4371">
      <w:pPr>
        <w:pStyle w:val="NoSpacing"/>
        <w:jc w:val="both"/>
        <w:rPr>
          <w:rFonts w:ascii="Times New Roman" w:hAnsi="Times New Roman" w:cs="Times New Roman"/>
        </w:rPr>
      </w:pPr>
      <w:r w:rsidRPr="00084CC0">
        <w:rPr>
          <w:rFonts w:ascii="Times New Roman" w:hAnsi="Times New Roman" w:cs="Times New Roman"/>
        </w:rPr>
        <w:tab/>
      </w:r>
      <w:r w:rsidR="001F4371">
        <w:rPr>
          <w:rFonts w:ascii="Times New Roman" w:hAnsi="Times New Roman" w:cs="Times New Roman"/>
        </w:rPr>
        <w:t>Овај уговора се сматра закљученим и ступа на снагу даном потписивања обе уговорне стране.</w:t>
      </w:r>
    </w:p>
    <w:p w:rsidR="008C44C7" w:rsidRDefault="008C44C7" w:rsidP="008C44C7">
      <w:pPr>
        <w:pStyle w:val="NoSpacing"/>
        <w:jc w:val="both"/>
        <w:rPr>
          <w:rFonts w:ascii="Times New Roman" w:hAnsi="Times New Roman" w:cs="Times New Roman"/>
          <w:sz w:val="24"/>
          <w:szCs w:val="24"/>
          <w:lang w:val="ru-RU"/>
        </w:rPr>
      </w:pPr>
    </w:p>
    <w:p w:rsidR="00AB0DAC" w:rsidRPr="005B315C" w:rsidRDefault="00AB0DAC" w:rsidP="008C44C7">
      <w:pPr>
        <w:pStyle w:val="NoSpacing"/>
        <w:jc w:val="both"/>
        <w:rPr>
          <w:rFonts w:ascii="Times New Roman" w:hAnsi="Times New Roman" w:cs="Times New Roman"/>
          <w:sz w:val="24"/>
          <w:szCs w:val="24"/>
          <w:lang w:val="ru-RU"/>
        </w:rPr>
      </w:pPr>
    </w:p>
    <w:p w:rsidR="008C44C7" w:rsidRPr="000D084B" w:rsidRDefault="008C44C7" w:rsidP="008C44C7">
      <w:pPr>
        <w:pStyle w:val="NoSpacing"/>
        <w:jc w:val="center"/>
        <w:rPr>
          <w:rFonts w:ascii="Times New Roman" w:hAnsi="Times New Roman" w:cs="Times New Roman"/>
          <w:b/>
          <w:lang w:val="sr-Cyrl-CS"/>
        </w:rPr>
      </w:pPr>
      <w:r w:rsidRPr="000D084B">
        <w:rPr>
          <w:rFonts w:ascii="Times New Roman" w:hAnsi="Times New Roman" w:cs="Times New Roman"/>
          <w:b/>
          <w:lang w:val="sr-Cyrl-CS"/>
        </w:rPr>
        <w:t xml:space="preserve">Члан </w:t>
      </w:r>
      <w:r>
        <w:rPr>
          <w:rFonts w:ascii="Times New Roman" w:hAnsi="Times New Roman" w:cs="Times New Roman"/>
          <w:b/>
          <w:lang w:val="sr-Cyrl-CS"/>
        </w:rPr>
        <w:t>4</w:t>
      </w:r>
      <w:r w:rsidRPr="000D084B">
        <w:rPr>
          <w:rFonts w:ascii="Times New Roman" w:hAnsi="Times New Roman" w:cs="Times New Roman"/>
          <w:b/>
          <w:lang w:val="sr-Cyrl-CS"/>
        </w:rPr>
        <w:t>.</w:t>
      </w:r>
    </w:p>
    <w:p w:rsidR="004F7619" w:rsidRPr="00765EB1" w:rsidRDefault="008C44C7" w:rsidP="004F7619">
      <w:pPr>
        <w:pStyle w:val="NoSpacing"/>
        <w:jc w:val="both"/>
        <w:rPr>
          <w:rFonts w:ascii="Times New Roman" w:eastAsia="Calibri" w:hAnsi="Times New Roman" w:cs="Times New Roman"/>
          <w:lang w:val="sr-Cyrl-CS"/>
        </w:rPr>
      </w:pPr>
      <w:r>
        <w:rPr>
          <w:rFonts w:ascii="Times New Roman" w:hAnsi="Times New Roman" w:cs="Times New Roman"/>
          <w:lang w:val="sr-Cyrl-CS"/>
        </w:rPr>
        <w:tab/>
      </w:r>
      <w:r w:rsidR="004F7619" w:rsidRPr="00765EB1">
        <w:rPr>
          <w:rFonts w:ascii="Times New Roman" w:eastAsia="Calibri" w:hAnsi="Times New Roman" w:cs="Times New Roman"/>
          <w:lang w:val="sr-Cyrl-CS"/>
        </w:rPr>
        <w:t>Пружалац услуге се обавезује да на дан закључења уговора преда Наручиоцу:</w:t>
      </w:r>
    </w:p>
    <w:p w:rsidR="004F7619" w:rsidRPr="00765EB1" w:rsidRDefault="004F7619" w:rsidP="004F7619">
      <w:pPr>
        <w:pStyle w:val="NoSpacing"/>
        <w:ind w:firstLine="708"/>
        <w:jc w:val="both"/>
        <w:rPr>
          <w:rFonts w:ascii="Times New Roman" w:eastAsia="Calibri" w:hAnsi="Times New Roman" w:cs="Times New Roman"/>
        </w:rPr>
      </w:pPr>
      <w:r w:rsidRPr="00765EB1">
        <w:rPr>
          <w:rFonts w:ascii="Times New Roman" w:eastAsia="Calibri" w:hAnsi="Times New Roman" w:cs="Times New Roman"/>
        </w:rPr>
        <w:t>- за добро извршење уговора,</w:t>
      </w:r>
      <w:r w:rsidRPr="00765EB1">
        <w:rPr>
          <w:rFonts w:ascii="Times New Roman" w:eastAsia="Calibri" w:hAnsi="Times New Roman" w:cs="Times New Roman"/>
          <w:lang w:val="sr-Cyrl-CS"/>
        </w:rPr>
        <w:t xml:space="preserve"> оригинал бланко сопствену (соло) меницу са клаузулом </w:t>
      </w:r>
      <w:r w:rsidRPr="00765EB1">
        <w:rPr>
          <w:rFonts w:ascii="Times New Roman" w:eastAsia="Calibri" w:hAnsi="Times New Roman" w:cs="Times New Roman"/>
        </w:rPr>
        <w:t>"</w:t>
      </w:r>
      <w:r w:rsidRPr="00765EB1">
        <w:rPr>
          <w:rFonts w:ascii="Times New Roman" w:eastAsia="Calibri" w:hAnsi="Times New Roman" w:cs="Times New Roman"/>
          <w:lang w:val="sr-Cyrl-CS"/>
        </w:rPr>
        <w:t>на први позив</w:t>
      </w:r>
      <w:r w:rsidRPr="00765EB1">
        <w:rPr>
          <w:rFonts w:ascii="Times New Roman" w:eastAsia="Calibri" w:hAnsi="Times New Roman" w:cs="Times New Roman"/>
        </w:rPr>
        <w:t>"</w:t>
      </w:r>
      <w:r w:rsidRPr="00765EB1">
        <w:rPr>
          <w:rFonts w:ascii="Times New Roman" w:eastAsia="Calibri" w:hAnsi="Times New Roman" w:cs="Times New Roman"/>
          <w:lang w:val="sr-Cyrl-CS"/>
        </w:rPr>
        <w:t xml:space="preserve"> и </w:t>
      </w:r>
      <w:r w:rsidRPr="00765EB1">
        <w:rPr>
          <w:rFonts w:ascii="Times New Roman" w:eastAsia="Calibri" w:hAnsi="Times New Roman" w:cs="Times New Roman"/>
        </w:rPr>
        <w:t>"</w:t>
      </w:r>
      <w:r w:rsidRPr="00765EB1">
        <w:rPr>
          <w:rFonts w:ascii="Times New Roman" w:eastAsia="Calibri" w:hAnsi="Times New Roman" w:cs="Times New Roman"/>
          <w:lang w:val="sr-Cyrl-CS"/>
        </w:rPr>
        <w:t>без протеста</w:t>
      </w:r>
      <w:r w:rsidRPr="00765EB1">
        <w:rPr>
          <w:rFonts w:ascii="Times New Roman" w:eastAsia="Calibri" w:hAnsi="Times New Roman" w:cs="Times New Roman"/>
        </w:rPr>
        <w:t>"</w:t>
      </w:r>
      <w:r w:rsidRPr="00765EB1">
        <w:rPr>
          <w:rFonts w:ascii="Times New Roman" w:eastAsia="Calibri" w:hAnsi="Times New Roman" w:cs="Times New Roman"/>
          <w:lang w:val="sr-Cyrl-CS"/>
        </w:rPr>
        <w:t xml:space="preserve"> и менично овлашћење у износу од 10%  укупне вредности уговора без ПДВ-а и роком важења 30 дана дужим од истека рока за коначно испуњење уговорних обавеза - потписану од стране овлашћеног лица за заступање и картоном депонованих потписа, као и копију овереног захтева за регистрацију менице.</w:t>
      </w:r>
      <w:r w:rsidRPr="00765EB1">
        <w:rPr>
          <w:rFonts w:ascii="Times New Roman" w:eastAsia="Calibri" w:hAnsi="Times New Roman" w:cs="Times New Roman"/>
        </w:rPr>
        <w:t xml:space="preserve"> </w:t>
      </w:r>
    </w:p>
    <w:p w:rsidR="004F7619" w:rsidRDefault="004F7619" w:rsidP="004F7619">
      <w:pPr>
        <w:pStyle w:val="NoSpacing"/>
        <w:jc w:val="both"/>
        <w:rPr>
          <w:rFonts w:ascii="Times New Roman" w:eastAsia="Calibri" w:hAnsi="Times New Roman" w:cs="Times New Roman"/>
          <w:lang w:val="sr-Cyrl-CS"/>
        </w:rPr>
      </w:pPr>
      <w:r w:rsidRPr="00765EB1">
        <w:rPr>
          <w:rFonts w:ascii="Times New Roman" w:eastAsia="Calibri" w:hAnsi="Times New Roman" w:cs="Times New Roman"/>
          <w:lang w:val="sr-Cyrl-CS"/>
        </w:rPr>
        <w:tab/>
      </w:r>
      <w:r>
        <w:rPr>
          <w:rFonts w:ascii="Times New Roman" w:eastAsia="Calibri" w:hAnsi="Times New Roman" w:cs="Times New Roman"/>
          <w:lang w:val="sr-Cyrl-CS"/>
        </w:rPr>
        <w:t>Наручилац ће уновчити дату меницу</w:t>
      </w:r>
      <w:r w:rsidRPr="00765EB1">
        <w:rPr>
          <w:rFonts w:ascii="Times New Roman" w:eastAsia="Calibri" w:hAnsi="Times New Roman" w:cs="Times New Roman"/>
          <w:lang w:val="sr-Cyrl-CS"/>
        </w:rPr>
        <w:t xml:space="preserve"> ако Пружалац услуге не буде извршавао своје обавезе у складу са овим уговором. </w:t>
      </w:r>
      <w:r>
        <w:rPr>
          <w:rFonts w:ascii="Times New Roman" w:eastAsia="Calibri" w:hAnsi="Times New Roman" w:cs="Times New Roman"/>
          <w:lang w:val="sr-Cyrl-CS"/>
        </w:rPr>
        <w:t xml:space="preserve"> </w:t>
      </w:r>
    </w:p>
    <w:p w:rsidR="008C44C7" w:rsidRDefault="008C44C7" w:rsidP="004F7619">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AB0DAC" w:rsidRPr="004C55EC" w:rsidRDefault="00AB0DAC" w:rsidP="004F7619">
      <w:pPr>
        <w:pStyle w:val="NoSpacing"/>
        <w:jc w:val="both"/>
        <w:rPr>
          <w:rFonts w:ascii="Times New Roman" w:hAnsi="Times New Roman" w:cs="Times New Roman"/>
          <w:lang w:val="sr-Cyrl-CS"/>
        </w:rPr>
      </w:pPr>
    </w:p>
    <w:p w:rsidR="008C44C7" w:rsidRDefault="008C44C7" w:rsidP="008C44C7">
      <w:pPr>
        <w:pStyle w:val="NoSpacing"/>
        <w:jc w:val="center"/>
        <w:rPr>
          <w:rFonts w:ascii="Times New Roman" w:hAnsi="Times New Roman" w:cs="Times New Roman"/>
          <w:b/>
          <w:lang w:val="sr-Cyrl-CS"/>
        </w:rPr>
      </w:pPr>
      <w:r>
        <w:rPr>
          <w:rFonts w:ascii="Times New Roman" w:hAnsi="Times New Roman" w:cs="Times New Roman"/>
          <w:b/>
          <w:lang w:val="sr-Cyrl-CS"/>
        </w:rPr>
        <w:t>Члан 5</w:t>
      </w:r>
      <w:r w:rsidRPr="000D084B">
        <w:rPr>
          <w:rFonts w:ascii="Times New Roman" w:hAnsi="Times New Roman" w:cs="Times New Roman"/>
          <w:b/>
          <w:lang w:val="sr-Cyrl-CS"/>
        </w:rPr>
        <w:t>.</w:t>
      </w:r>
    </w:p>
    <w:p w:rsidR="008C44C7" w:rsidRPr="00D54AB4" w:rsidRDefault="008C44C7" w:rsidP="008C44C7">
      <w:pPr>
        <w:pStyle w:val="NoSpacing"/>
        <w:jc w:val="both"/>
        <w:rPr>
          <w:rFonts w:ascii="Times New Roman" w:hAnsi="Times New Roman" w:cs="Times New Roman"/>
          <w:lang w:val="sr-Cyrl-CS"/>
        </w:rPr>
      </w:pPr>
      <w:r>
        <w:rPr>
          <w:rFonts w:ascii="Times New Roman" w:hAnsi="Times New Roman" w:cs="Times New Roman"/>
          <w:lang w:val="sr-Cyrl-CS"/>
        </w:rPr>
        <w:tab/>
      </w:r>
      <w:r w:rsidRPr="00D54AB4">
        <w:rPr>
          <w:rFonts w:ascii="Times New Roman" w:hAnsi="Times New Roman" w:cs="Times New Roman"/>
          <w:lang w:val="sr-Cyrl-CS"/>
        </w:rPr>
        <w:t xml:space="preserve">Уколико </w:t>
      </w:r>
      <w:r>
        <w:rPr>
          <w:rFonts w:ascii="Times New Roman" w:hAnsi="Times New Roman" w:cs="Times New Roman"/>
          <w:lang w:val="sr-Cyrl-CS"/>
        </w:rPr>
        <w:t>Пружалац услуге</w:t>
      </w:r>
      <w:r w:rsidRPr="00D54AB4">
        <w:rPr>
          <w:rFonts w:ascii="Times New Roman" w:hAnsi="Times New Roman" w:cs="Times New Roman"/>
          <w:lang w:val="sr-Cyrl-CS"/>
        </w:rPr>
        <w:t xml:space="preserve"> својом кривицом не </w:t>
      </w:r>
      <w:r>
        <w:rPr>
          <w:rFonts w:ascii="Times New Roman" w:hAnsi="Times New Roman" w:cs="Times New Roman"/>
          <w:lang w:val="sr-Cyrl-CS"/>
        </w:rPr>
        <w:t>пружи</w:t>
      </w:r>
      <w:r w:rsidRPr="00D54AB4">
        <w:rPr>
          <w:rFonts w:ascii="Times New Roman" w:hAnsi="Times New Roman" w:cs="Times New Roman"/>
          <w:lang w:val="sr-Cyrl-CS"/>
        </w:rPr>
        <w:t xml:space="preserve"> услугу </w:t>
      </w:r>
      <w:r>
        <w:rPr>
          <w:rFonts w:ascii="Times New Roman" w:hAnsi="Times New Roman" w:cs="Times New Roman"/>
          <w:lang w:val="sr-Cyrl-CS"/>
        </w:rPr>
        <w:t>на начин и у</w:t>
      </w:r>
      <w:r w:rsidRPr="00D54AB4">
        <w:rPr>
          <w:rFonts w:ascii="Times New Roman" w:hAnsi="Times New Roman" w:cs="Times New Roman"/>
          <w:lang w:val="sr-Cyrl-CS"/>
        </w:rPr>
        <w:t xml:space="preserve"> року</w:t>
      </w:r>
      <w:r>
        <w:rPr>
          <w:rFonts w:ascii="Times New Roman" w:hAnsi="Times New Roman" w:cs="Times New Roman"/>
          <w:lang w:val="sr-Cyrl-CS"/>
        </w:rPr>
        <w:t xml:space="preserve"> предвиђеним овим уговором</w:t>
      </w:r>
      <w:r w:rsidRPr="00D54AB4">
        <w:rPr>
          <w:rFonts w:ascii="Times New Roman" w:hAnsi="Times New Roman" w:cs="Times New Roman"/>
          <w:lang w:val="sr-Cyrl-CS"/>
        </w:rPr>
        <w:t>, дужан је да плати Наручиоцу уговорну казну у висини 0,2% од укупно уговорене вредности за сваки дан закашњења.</w:t>
      </w:r>
    </w:p>
    <w:p w:rsidR="008C44C7" w:rsidRPr="004B098D" w:rsidRDefault="008C44C7" w:rsidP="008C44C7">
      <w:pPr>
        <w:pStyle w:val="NoSpacing"/>
        <w:jc w:val="both"/>
        <w:rPr>
          <w:rFonts w:ascii="Times New Roman" w:hAnsi="Times New Roman" w:cs="Times New Roman"/>
          <w:lang w:val="ru-RU"/>
        </w:rPr>
      </w:pPr>
      <w:r w:rsidRPr="00D54AB4">
        <w:rPr>
          <w:rFonts w:ascii="Times New Roman" w:hAnsi="Times New Roman" w:cs="Times New Roman"/>
          <w:lang w:val="ru-RU"/>
        </w:rPr>
        <w:tab/>
        <w:t>Укупн</w:t>
      </w:r>
      <w:r w:rsidRPr="00D54AB4">
        <w:rPr>
          <w:rFonts w:ascii="Times New Roman" w:hAnsi="Times New Roman" w:cs="Times New Roman"/>
          <w:lang w:val="sr-Cyrl-CS"/>
        </w:rPr>
        <w:t>а</w:t>
      </w:r>
      <w:r w:rsidR="000D0A9B">
        <w:rPr>
          <w:rFonts w:ascii="Times New Roman" w:hAnsi="Times New Roman" w:cs="Times New Roman"/>
          <w:lang w:val="ru-RU"/>
        </w:rPr>
        <w:t xml:space="preserve"> висина уговорене казне, коју по основу из претходног става</w:t>
      </w:r>
      <w:r w:rsidRPr="00D54AB4">
        <w:rPr>
          <w:rFonts w:ascii="Times New Roman" w:hAnsi="Times New Roman" w:cs="Times New Roman"/>
          <w:lang w:val="ru-RU"/>
        </w:rPr>
        <w:t xml:space="preserve"> </w:t>
      </w:r>
      <w:r>
        <w:rPr>
          <w:rFonts w:ascii="Times New Roman" w:hAnsi="Times New Roman" w:cs="Times New Roman"/>
          <w:lang w:val="sr-Cyrl-CS"/>
        </w:rPr>
        <w:t>Пружалац услуге</w:t>
      </w:r>
      <w:r>
        <w:rPr>
          <w:rFonts w:ascii="Times New Roman" w:hAnsi="Times New Roman" w:cs="Times New Roman"/>
          <w:lang w:val="ru-RU"/>
        </w:rPr>
        <w:t xml:space="preserve"> плаћа</w:t>
      </w:r>
      <w:r w:rsidRPr="00D54AB4">
        <w:rPr>
          <w:rFonts w:ascii="Times New Roman" w:hAnsi="Times New Roman" w:cs="Times New Roman"/>
          <w:lang w:val="ru-RU"/>
        </w:rPr>
        <w:t xml:space="preserve"> Наручиоцу,</w:t>
      </w:r>
      <w:r w:rsidR="00AE6EEC">
        <w:rPr>
          <w:rFonts w:ascii="Times New Roman" w:hAnsi="Times New Roman" w:cs="Times New Roman"/>
          <w:lang w:val="ru-RU"/>
        </w:rPr>
        <w:t xml:space="preserve"> може да износи  највише</w:t>
      </w:r>
      <w:r w:rsidRPr="00D54AB4">
        <w:rPr>
          <w:rFonts w:ascii="Times New Roman" w:hAnsi="Times New Roman" w:cs="Times New Roman"/>
          <w:lang w:val="ru-RU"/>
        </w:rPr>
        <w:t xml:space="preserve"> 5% (процената) од укупне  вредности  </w:t>
      </w:r>
      <w:r>
        <w:rPr>
          <w:rFonts w:ascii="Times New Roman" w:hAnsi="Times New Roman" w:cs="Times New Roman"/>
          <w:lang w:val="ru-RU"/>
        </w:rPr>
        <w:t>уговора</w:t>
      </w:r>
      <w:r w:rsidRPr="00D54AB4">
        <w:rPr>
          <w:rFonts w:ascii="Times New Roman" w:hAnsi="Times New Roman" w:cs="Times New Roman"/>
          <w:lang w:val="ru-RU"/>
        </w:rPr>
        <w:t xml:space="preserve">, а </w:t>
      </w:r>
      <w:r>
        <w:rPr>
          <w:rFonts w:ascii="Times New Roman" w:hAnsi="Times New Roman" w:cs="Times New Roman"/>
          <w:lang w:val="ru-RU"/>
        </w:rPr>
        <w:t>уколико</w:t>
      </w:r>
      <w:r w:rsidRPr="00D54AB4">
        <w:rPr>
          <w:rFonts w:ascii="Times New Roman" w:hAnsi="Times New Roman" w:cs="Times New Roman"/>
          <w:lang w:val="ru-RU"/>
        </w:rPr>
        <w:t xml:space="preserve"> пређе </w:t>
      </w:r>
      <w:r>
        <w:rPr>
          <w:rFonts w:ascii="Times New Roman" w:hAnsi="Times New Roman" w:cs="Times New Roman"/>
          <w:lang w:val="ru-RU"/>
        </w:rPr>
        <w:t xml:space="preserve">наведени проценат, </w:t>
      </w:r>
      <w:r w:rsidRPr="00D54AB4">
        <w:rPr>
          <w:rFonts w:ascii="Times New Roman" w:hAnsi="Times New Roman" w:cs="Times New Roman"/>
          <w:lang w:val="ru-RU"/>
        </w:rPr>
        <w:t>уговор се сматра р</w:t>
      </w:r>
      <w:r>
        <w:rPr>
          <w:rFonts w:ascii="Times New Roman" w:hAnsi="Times New Roman" w:cs="Times New Roman"/>
          <w:lang w:val="ru-RU"/>
        </w:rPr>
        <w:t>аскинутим уз истовремено право Н</w:t>
      </w:r>
      <w:r w:rsidRPr="00D54AB4">
        <w:rPr>
          <w:rFonts w:ascii="Times New Roman" w:hAnsi="Times New Roman" w:cs="Times New Roman"/>
          <w:lang w:val="ru-RU"/>
        </w:rPr>
        <w:t>аручиоца на накнаду штете.</w:t>
      </w:r>
      <w:r w:rsidRPr="00D54AB4">
        <w:rPr>
          <w:rFonts w:ascii="Times New Roman" w:hAnsi="Times New Roman" w:cs="Times New Roman"/>
          <w:lang w:val="sr-Cyrl-CS"/>
        </w:rPr>
        <w:t xml:space="preserve"> </w:t>
      </w:r>
    </w:p>
    <w:p w:rsidR="008C44C7" w:rsidRDefault="008C44C7" w:rsidP="008C44C7">
      <w:pPr>
        <w:pStyle w:val="NoSpacing"/>
        <w:jc w:val="center"/>
        <w:rPr>
          <w:rFonts w:ascii="Times New Roman" w:hAnsi="Times New Roman" w:cs="Times New Roman"/>
          <w:b/>
          <w:lang w:val="sr-Cyrl-CS"/>
        </w:rPr>
      </w:pPr>
    </w:p>
    <w:p w:rsidR="00AB0DAC" w:rsidRDefault="00AB0DAC" w:rsidP="008C44C7">
      <w:pPr>
        <w:pStyle w:val="NoSpacing"/>
        <w:jc w:val="center"/>
        <w:rPr>
          <w:rFonts w:ascii="Times New Roman" w:hAnsi="Times New Roman" w:cs="Times New Roman"/>
          <w:b/>
          <w:lang w:val="sr-Cyrl-CS"/>
        </w:rPr>
      </w:pPr>
    </w:p>
    <w:p w:rsidR="008C44C7" w:rsidRPr="00EB3C62" w:rsidRDefault="008C44C7" w:rsidP="008C44C7">
      <w:pPr>
        <w:pStyle w:val="NoSpacing"/>
        <w:jc w:val="center"/>
        <w:rPr>
          <w:rFonts w:ascii="Times New Roman" w:hAnsi="Times New Roman" w:cs="Times New Roman"/>
          <w:b/>
          <w:lang w:val="sr-Cyrl-CS"/>
        </w:rPr>
      </w:pPr>
      <w:r w:rsidRPr="00EB3C62">
        <w:rPr>
          <w:rFonts w:ascii="Times New Roman" w:hAnsi="Times New Roman" w:cs="Times New Roman"/>
          <w:b/>
          <w:lang w:val="sr-Cyrl-CS"/>
        </w:rPr>
        <w:t xml:space="preserve">Члан </w:t>
      </w:r>
      <w:r>
        <w:rPr>
          <w:rFonts w:ascii="Times New Roman" w:hAnsi="Times New Roman" w:cs="Times New Roman"/>
          <w:b/>
          <w:lang w:val="sr-Cyrl-CS"/>
        </w:rPr>
        <w:t>6</w:t>
      </w:r>
      <w:r w:rsidRPr="00EB3C62">
        <w:rPr>
          <w:rFonts w:ascii="Times New Roman" w:hAnsi="Times New Roman" w:cs="Times New Roman"/>
          <w:b/>
          <w:lang w:val="sr-Cyrl-CS"/>
        </w:rPr>
        <w:t>.</w:t>
      </w:r>
    </w:p>
    <w:p w:rsidR="001F4371" w:rsidRDefault="008C44C7" w:rsidP="001F4371">
      <w:pPr>
        <w:pStyle w:val="NoSpacing"/>
        <w:jc w:val="both"/>
        <w:rPr>
          <w:rFonts w:ascii="Times New Roman" w:hAnsi="Times New Roman" w:cs="Times New Roman"/>
          <w:lang w:val="ru-RU"/>
        </w:rPr>
      </w:pPr>
      <w:r w:rsidRPr="00DE0F7F">
        <w:rPr>
          <w:rFonts w:ascii="Times New Roman" w:hAnsi="Times New Roman" w:cs="Times New Roman"/>
          <w:b/>
          <w:lang w:val="sr-Cyrl-CS"/>
        </w:rPr>
        <w:tab/>
      </w:r>
      <w:r w:rsidR="001F4371" w:rsidRPr="001C5223">
        <w:rPr>
          <w:rFonts w:ascii="Times New Roman" w:hAnsi="Times New Roman" w:cs="Times New Roman"/>
        </w:rPr>
        <w:t>Пружалац услуге</w:t>
      </w:r>
      <w:r w:rsidR="001F4371" w:rsidRPr="001C5223">
        <w:rPr>
          <w:rFonts w:ascii="Times New Roman" w:hAnsi="Times New Roman" w:cs="Times New Roman"/>
          <w:lang w:val="ru-RU"/>
        </w:rPr>
        <w:t xml:space="preserve"> се обавезује да </w:t>
      </w:r>
      <w:r w:rsidR="001C5223">
        <w:rPr>
          <w:rFonts w:ascii="Times New Roman" w:hAnsi="Times New Roman" w:cs="Times New Roman"/>
          <w:lang w:val="sr-Cyrl-CS"/>
        </w:rPr>
        <w:t>предметну услугу изврши</w:t>
      </w:r>
      <w:r w:rsidR="00AA39B5" w:rsidRPr="001C5223">
        <w:rPr>
          <w:rFonts w:ascii="Times New Roman" w:hAnsi="Times New Roman" w:cs="Times New Roman"/>
          <w:lang w:val="ru-RU"/>
        </w:rPr>
        <w:t xml:space="preserve"> у року од 3</w:t>
      </w:r>
      <w:r w:rsidR="001F4371" w:rsidRPr="001C5223">
        <w:rPr>
          <w:rFonts w:ascii="Times New Roman" w:hAnsi="Times New Roman" w:cs="Times New Roman"/>
          <w:lang w:val="ru-RU"/>
        </w:rPr>
        <w:t xml:space="preserve">0 </w:t>
      </w:r>
      <w:r w:rsidR="001C5223">
        <w:rPr>
          <w:rFonts w:ascii="Times New Roman" w:hAnsi="Times New Roman" w:cs="Times New Roman"/>
          <w:lang w:val="ru-RU"/>
        </w:rPr>
        <w:t xml:space="preserve">радних </w:t>
      </w:r>
      <w:r w:rsidR="001F4371" w:rsidRPr="001C5223">
        <w:rPr>
          <w:rFonts w:ascii="Times New Roman" w:hAnsi="Times New Roman" w:cs="Times New Roman"/>
          <w:lang w:val="ru-RU"/>
        </w:rPr>
        <w:t xml:space="preserve">дана од дана </w:t>
      </w:r>
      <w:r w:rsidR="001C5223">
        <w:rPr>
          <w:rFonts w:ascii="Times New Roman" w:hAnsi="Times New Roman" w:cs="Times New Roman"/>
          <w:lang w:val="ru-RU"/>
        </w:rPr>
        <w:t>увођења у посао од стране Наручиоца</w:t>
      </w:r>
      <w:r w:rsidR="00AB0DAC">
        <w:rPr>
          <w:rFonts w:ascii="Times New Roman" w:hAnsi="Times New Roman" w:cs="Times New Roman"/>
          <w:lang w:val="ru-RU"/>
        </w:rPr>
        <w:t>.</w:t>
      </w:r>
      <w:r w:rsidR="005B043A">
        <w:rPr>
          <w:rFonts w:ascii="Times New Roman" w:hAnsi="Times New Roman" w:cs="Times New Roman"/>
          <w:lang w:val="ru-RU"/>
        </w:rPr>
        <w:t xml:space="preserve"> Наведени рок може бити продужен </w:t>
      </w:r>
      <w:r w:rsidR="00172DBA">
        <w:rPr>
          <w:rFonts w:ascii="Times New Roman" w:hAnsi="Times New Roman" w:cs="Times New Roman"/>
          <w:lang w:val="ru-RU"/>
        </w:rPr>
        <w:t xml:space="preserve">а уз сагласност Наручиоца, </w:t>
      </w:r>
      <w:r w:rsidR="005B043A">
        <w:rPr>
          <w:rFonts w:ascii="Times New Roman" w:hAnsi="Times New Roman" w:cs="Times New Roman"/>
          <w:lang w:val="ru-RU"/>
        </w:rPr>
        <w:t>у случају да пружалац услуге није био у могућности да услугу пружи из објективних разлога (елементарне непогоде и сл.) или из ра</w:t>
      </w:r>
      <w:r w:rsidR="00172DBA">
        <w:rPr>
          <w:rFonts w:ascii="Times New Roman" w:hAnsi="Times New Roman" w:cs="Times New Roman"/>
          <w:lang w:val="ru-RU"/>
        </w:rPr>
        <w:t>злога које је скривио наручилац</w:t>
      </w:r>
      <w:r w:rsidR="005B043A">
        <w:rPr>
          <w:rFonts w:ascii="Times New Roman" w:hAnsi="Times New Roman" w:cs="Times New Roman"/>
          <w:lang w:val="ru-RU"/>
        </w:rPr>
        <w:t>.</w:t>
      </w:r>
    </w:p>
    <w:p w:rsidR="005B043A" w:rsidRDefault="005B043A" w:rsidP="001F4371">
      <w:pPr>
        <w:pStyle w:val="NoSpacing"/>
        <w:jc w:val="both"/>
        <w:rPr>
          <w:rFonts w:ascii="Times New Roman" w:hAnsi="Times New Roman" w:cs="Times New Roman"/>
          <w:lang w:val="ru-RU"/>
        </w:rPr>
      </w:pPr>
      <w:r>
        <w:rPr>
          <w:rFonts w:ascii="Times New Roman" w:hAnsi="Times New Roman" w:cs="Times New Roman"/>
          <w:lang w:val="ru-RU"/>
        </w:rPr>
        <w:tab/>
        <w:t xml:space="preserve">У случају продужења рока из претходног става, </w:t>
      </w:r>
      <w:r w:rsidR="00172DBA">
        <w:rPr>
          <w:rFonts w:ascii="Times New Roman" w:hAnsi="Times New Roman" w:cs="Times New Roman"/>
          <w:lang w:val="ru-RU"/>
        </w:rPr>
        <w:t>уговорне стране</w:t>
      </w:r>
      <w:r>
        <w:rPr>
          <w:rFonts w:ascii="Times New Roman" w:hAnsi="Times New Roman" w:cs="Times New Roman"/>
          <w:lang w:val="ru-RU"/>
        </w:rPr>
        <w:t xml:space="preserve"> ће закључити анекс уговора.</w:t>
      </w:r>
    </w:p>
    <w:p w:rsidR="005B043A" w:rsidRDefault="005B043A" w:rsidP="001F4371">
      <w:pPr>
        <w:pStyle w:val="NoSpacing"/>
        <w:jc w:val="both"/>
        <w:rPr>
          <w:rFonts w:ascii="Times New Roman" w:hAnsi="Times New Roman" w:cs="Times New Roman"/>
          <w:lang w:val="ru-RU"/>
        </w:rPr>
      </w:pPr>
      <w:r>
        <w:rPr>
          <w:rFonts w:ascii="Times New Roman" w:hAnsi="Times New Roman" w:cs="Times New Roman"/>
          <w:lang w:val="ru-RU"/>
        </w:rPr>
        <w:tab/>
        <w:t>Пружалац услуге је дужан да обезбеди радну снагу, материјал и другу опрему, и све остало неопходно за изврш</w:t>
      </w:r>
      <w:r w:rsidR="00172DBA">
        <w:rPr>
          <w:rFonts w:ascii="Times New Roman" w:hAnsi="Times New Roman" w:cs="Times New Roman"/>
          <w:lang w:val="ru-RU"/>
        </w:rPr>
        <w:t>ење предметне услуге у целости, да уредно води грађевински дневник и обавести Наручиоца о одговорном извођачу радова.</w:t>
      </w:r>
    </w:p>
    <w:p w:rsidR="005B043A" w:rsidRPr="0096213A" w:rsidRDefault="00172DBA" w:rsidP="0096213A">
      <w:pPr>
        <w:pStyle w:val="ListParagraph"/>
        <w:spacing w:after="160" w:line="259" w:lineRule="auto"/>
        <w:ind w:left="0"/>
        <w:jc w:val="both"/>
        <w:rPr>
          <w:rFonts w:ascii="Times New Roman" w:hAnsi="Times New Roman" w:cs="Times New Roman"/>
        </w:rPr>
      </w:pPr>
      <w:r>
        <w:rPr>
          <w:rFonts w:ascii="Times New Roman" w:hAnsi="Times New Roman" w:cs="Times New Roman"/>
        </w:rPr>
        <w:tab/>
      </w:r>
      <w:r w:rsidRPr="0077633E">
        <w:rPr>
          <w:rFonts w:ascii="Times New Roman" w:hAnsi="Times New Roman" w:cs="Times New Roman"/>
        </w:rPr>
        <w:t xml:space="preserve">Динамику извођења је потребно ускладити са наручиоцем, </w:t>
      </w:r>
      <w:r w:rsidR="0096213A">
        <w:rPr>
          <w:rFonts w:ascii="Times New Roman" w:hAnsi="Times New Roman" w:cs="Times New Roman"/>
        </w:rPr>
        <w:t xml:space="preserve">у смислу обезбеђивања локација </w:t>
      </w:r>
      <w:r w:rsidRPr="0077633E">
        <w:rPr>
          <w:rFonts w:ascii="Times New Roman" w:hAnsi="Times New Roman" w:cs="Times New Roman"/>
        </w:rPr>
        <w:t>које треба обележавати</w:t>
      </w:r>
      <w:r>
        <w:rPr>
          <w:rFonts w:ascii="Times New Roman" w:hAnsi="Times New Roman" w:cs="Times New Roman"/>
        </w:rPr>
        <w:t>,</w:t>
      </w:r>
      <w:r w:rsidRPr="0077633E">
        <w:rPr>
          <w:rFonts w:ascii="Times New Roman" w:hAnsi="Times New Roman" w:cs="Times New Roman"/>
        </w:rPr>
        <w:t xml:space="preserve"> ради затварања истих за паркирање.</w:t>
      </w:r>
      <w:r>
        <w:rPr>
          <w:rFonts w:ascii="Times New Roman" w:hAnsi="Times New Roman" w:cs="Times New Roman"/>
        </w:rPr>
        <w:t xml:space="preserve"> Изабрани понуђач је дужан да реагује на позив наручиоца (изврши услугу</w:t>
      </w:r>
      <w:r w:rsidR="0096213A">
        <w:rPr>
          <w:rFonts w:ascii="Times New Roman" w:hAnsi="Times New Roman" w:cs="Times New Roman"/>
        </w:rPr>
        <w:t>, отклони недостатке</w:t>
      </w:r>
      <w:r>
        <w:rPr>
          <w:rFonts w:ascii="Times New Roman" w:hAnsi="Times New Roman" w:cs="Times New Roman"/>
        </w:rPr>
        <w:t>)</w:t>
      </w:r>
      <w:r w:rsidR="0096213A">
        <w:rPr>
          <w:rFonts w:ascii="Times New Roman" w:hAnsi="Times New Roman" w:cs="Times New Roman"/>
        </w:rPr>
        <w:t>, одмах, а најкасније</w:t>
      </w:r>
      <w:r>
        <w:rPr>
          <w:rFonts w:ascii="Times New Roman" w:hAnsi="Times New Roman" w:cs="Times New Roman"/>
        </w:rPr>
        <w:t xml:space="preserve"> у року од 48 сати од достављања позива.</w:t>
      </w:r>
    </w:p>
    <w:p w:rsidR="008774EA" w:rsidRPr="005B043A" w:rsidRDefault="001F4371" w:rsidP="005B043A">
      <w:pPr>
        <w:pStyle w:val="NoSpacing"/>
        <w:jc w:val="both"/>
        <w:rPr>
          <w:rFonts w:ascii="Times New Roman" w:hAnsi="Times New Roman" w:cs="Times New Roman"/>
          <w:lang w:val="sr-Cyrl-CS"/>
        </w:rPr>
      </w:pPr>
      <w:r w:rsidRPr="001C5223">
        <w:rPr>
          <w:rFonts w:ascii="Times New Roman" w:hAnsi="Times New Roman" w:cs="Times New Roman"/>
          <w:lang w:val="ru-RU"/>
        </w:rPr>
        <w:tab/>
      </w:r>
    </w:p>
    <w:p w:rsidR="00AB0DAC" w:rsidRDefault="00AB0DAC" w:rsidP="008C44C7">
      <w:pPr>
        <w:pStyle w:val="NoSpacing"/>
        <w:jc w:val="center"/>
        <w:rPr>
          <w:rFonts w:ascii="Times New Roman" w:hAnsi="Times New Roman" w:cs="Times New Roman"/>
          <w:b/>
          <w:lang w:val="sr-Cyrl-CS"/>
        </w:rPr>
      </w:pPr>
    </w:p>
    <w:p w:rsidR="008C44C7" w:rsidRPr="00EB3C62" w:rsidRDefault="008C44C7" w:rsidP="008C44C7">
      <w:pPr>
        <w:pStyle w:val="NoSpacing"/>
        <w:jc w:val="center"/>
        <w:rPr>
          <w:rFonts w:ascii="Times New Roman" w:hAnsi="Times New Roman" w:cs="Times New Roman"/>
          <w:b/>
          <w:lang w:val="sr-Cyrl-CS"/>
        </w:rPr>
      </w:pPr>
      <w:r w:rsidRPr="00EB3C62">
        <w:rPr>
          <w:rFonts w:ascii="Times New Roman" w:hAnsi="Times New Roman" w:cs="Times New Roman"/>
          <w:b/>
          <w:lang w:val="sr-Cyrl-CS"/>
        </w:rPr>
        <w:t xml:space="preserve">Члан </w:t>
      </w:r>
      <w:r>
        <w:rPr>
          <w:rFonts w:ascii="Times New Roman" w:hAnsi="Times New Roman" w:cs="Times New Roman"/>
          <w:b/>
          <w:lang w:val="sr-Cyrl-CS"/>
        </w:rPr>
        <w:t>7</w:t>
      </w:r>
      <w:r w:rsidRPr="00EB3C62">
        <w:rPr>
          <w:rFonts w:ascii="Times New Roman" w:hAnsi="Times New Roman" w:cs="Times New Roman"/>
          <w:b/>
          <w:lang w:val="sr-Cyrl-CS"/>
        </w:rPr>
        <w:t>.</w:t>
      </w:r>
    </w:p>
    <w:p w:rsidR="008C44C7" w:rsidRPr="00DE0F7F" w:rsidRDefault="008C44C7" w:rsidP="008C44C7">
      <w:pPr>
        <w:pStyle w:val="NoSpacing"/>
        <w:jc w:val="both"/>
        <w:rPr>
          <w:rFonts w:ascii="Times New Roman" w:hAnsi="Times New Roman" w:cs="Times New Roman"/>
          <w:lang w:val="sr-Cyrl-CS"/>
        </w:rPr>
      </w:pPr>
      <w:r w:rsidRPr="00DE0F7F">
        <w:rPr>
          <w:rFonts w:ascii="Times New Roman" w:hAnsi="Times New Roman" w:cs="Times New Roman"/>
          <w:lang w:val="sr-Cyrl-CS"/>
        </w:rPr>
        <w:tab/>
        <w:t>Наручилац се обавезује да:</w:t>
      </w:r>
    </w:p>
    <w:p w:rsidR="008C44C7" w:rsidRDefault="008C44C7" w:rsidP="007D6EBF">
      <w:pPr>
        <w:pStyle w:val="NoSpacing"/>
        <w:jc w:val="both"/>
        <w:rPr>
          <w:rFonts w:ascii="Times New Roman" w:eastAsia="Calibri" w:hAnsi="Times New Roman" w:cs="Times New Roman"/>
        </w:rPr>
      </w:pPr>
      <w:r w:rsidRPr="0093103E">
        <w:rPr>
          <w:rFonts w:ascii="Times New Roman" w:hAnsi="Times New Roman" w:cs="Times New Roman"/>
        </w:rPr>
        <w:tab/>
        <w:t>-</w:t>
      </w:r>
      <w:r w:rsidRPr="0093103E">
        <w:rPr>
          <w:rFonts w:ascii="Times New Roman" w:eastAsia="Calibri" w:hAnsi="Times New Roman" w:cs="Times New Roman"/>
        </w:rPr>
        <w:t xml:space="preserve"> да </w:t>
      </w:r>
      <w:r w:rsidR="003F313E">
        <w:rPr>
          <w:rFonts w:ascii="Times New Roman" w:eastAsia="Calibri" w:hAnsi="Times New Roman" w:cs="Times New Roman"/>
        </w:rPr>
        <w:t xml:space="preserve">Пружаоцу услуге </w:t>
      </w:r>
      <w:r w:rsidR="001C5223">
        <w:rPr>
          <w:rFonts w:ascii="Times New Roman" w:eastAsia="Calibri" w:hAnsi="Times New Roman" w:cs="Times New Roman"/>
        </w:rPr>
        <w:t>омогући несметан приступ локацијама за потребе извршења уговорене услуге</w:t>
      </w:r>
      <w:r w:rsidR="00D32F11">
        <w:rPr>
          <w:rFonts w:ascii="Times New Roman" w:eastAsia="Calibri" w:hAnsi="Times New Roman" w:cs="Times New Roman"/>
        </w:rPr>
        <w:t>;</w:t>
      </w:r>
    </w:p>
    <w:p w:rsidR="003F313E" w:rsidRPr="003F313E" w:rsidRDefault="003F313E" w:rsidP="007D6EBF">
      <w:pPr>
        <w:pStyle w:val="NoSpacing"/>
        <w:jc w:val="both"/>
        <w:rPr>
          <w:rFonts w:ascii="Times New Roman" w:hAnsi="Times New Roman" w:cs="Times New Roman"/>
        </w:rPr>
      </w:pPr>
      <w:r>
        <w:rPr>
          <w:rFonts w:ascii="Times New Roman" w:eastAsia="Calibri" w:hAnsi="Times New Roman" w:cs="Times New Roman"/>
        </w:rPr>
        <w:tab/>
        <w:t>- да обавести Пружаоца услуге о одговорном лицу за праћење реализације уговора;</w:t>
      </w:r>
    </w:p>
    <w:p w:rsidR="008C44C7" w:rsidRPr="00DE0F7F" w:rsidRDefault="008C44C7" w:rsidP="008C44C7">
      <w:pPr>
        <w:pStyle w:val="NoSpacing"/>
        <w:jc w:val="both"/>
        <w:rPr>
          <w:rFonts w:ascii="Times New Roman" w:eastAsia="Calibri" w:hAnsi="Times New Roman" w:cs="Times New Roman"/>
        </w:rPr>
      </w:pPr>
      <w:r w:rsidRPr="00DE0F7F">
        <w:rPr>
          <w:rFonts w:ascii="Times New Roman" w:eastAsia="Calibri" w:hAnsi="Times New Roman" w:cs="Times New Roman"/>
        </w:rPr>
        <w:tab/>
        <w:t xml:space="preserve">- да изврши плаћање у складу са чланом 2. овог уговора. </w:t>
      </w:r>
    </w:p>
    <w:p w:rsidR="007248DD" w:rsidRDefault="007248DD" w:rsidP="008C44C7">
      <w:pPr>
        <w:pStyle w:val="NoSpacing"/>
        <w:jc w:val="center"/>
        <w:rPr>
          <w:rFonts w:ascii="Times New Roman" w:hAnsi="Times New Roman" w:cs="Times New Roman"/>
          <w:b/>
          <w:lang w:val="sr-Cyrl-CS"/>
        </w:rPr>
      </w:pPr>
    </w:p>
    <w:p w:rsidR="00AB0DAC" w:rsidRDefault="00AB0DAC" w:rsidP="008C44C7">
      <w:pPr>
        <w:pStyle w:val="NoSpacing"/>
        <w:jc w:val="center"/>
        <w:rPr>
          <w:rFonts w:ascii="Times New Roman" w:hAnsi="Times New Roman" w:cs="Times New Roman"/>
          <w:b/>
          <w:lang w:val="sr-Cyrl-CS"/>
        </w:rPr>
      </w:pPr>
    </w:p>
    <w:p w:rsidR="008C44C7" w:rsidRPr="003E7F03" w:rsidRDefault="008C44C7" w:rsidP="008C44C7">
      <w:pPr>
        <w:pStyle w:val="NoSpacing"/>
        <w:jc w:val="center"/>
        <w:rPr>
          <w:rFonts w:ascii="Times New Roman" w:hAnsi="Times New Roman" w:cs="Times New Roman"/>
          <w:b/>
          <w:lang w:val="sr-Cyrl-CS"/>
        </w:rPr>
      </w:pPr>
      <w:r>
        <w:rPr>
          <w:rFonts w:ascii="Times New Roman" w:hAnsi="Times New Roman" w:cs="Times New Roman"/>
          <w:b/>
          <w:lang w:val="sr-Cyrl-CS"/>
        </w:rPr>
        <w:t>Члан 8</w:t>
      </w:r>
      <w:r w:rsidRPr="000D084B">
        <w:rPr>
          <w:rFonts w:ascii="Times New Roman" w:hAnsi="Times New Roman" w:cs="Times New Roman"/>
          <w:b/>
          <w:lang w:val="sr-Cyrl-CS"/>
        </w:rPr>
        <w:t>.</w:t>
      </w:r>
    </w:p>
    <w:p w:rsidR="008C44C7" w:rsidRDefault="008C44C7" w:rsidP="008C44C7">
      <w:pPr>
        <w:pStyle w:val="NoSpacing"/>
        <w:jc w:val="both"/>
        <w:rPr>
          <w:rFonts w:ascii="Times New Roman" w:hAnsi="Times New Roman" w:cs="Times New Roman"/>
          <w:lang w:val="sr-Cyrl-CS"/>
        </w:rPr>
      </w:pPr>
      <w:r>
        <w:rPr>
          <w:rFonts w:ascii="Times New Roman" w:hAnsi="Times New Roman" w:cs="Times New Roman"/>
          <w:b/>
          <w:lang w:val="sr-Cyrl-CS"/>
        </w:rPr>
        <w:tab/>
      </w:r>
      <w:r>
        <w:rPr>
          <w:rFonts w:ascii="Times New Roman" w:hAnsi="Times New Roman" w:cs="Times New Roman"/>
          <w:lang w:val="sr-Cyrl-CS"/>
        </w:rPr>
        <w:t>Свака уговорна страна има право на једнострани раскид овог уговора у свим случајевима предвиђеним Законом о облигационим односима.</w:t>
      </w:r>
    </w:p>
    <w:p w:rsidR="008C44C7" w:rsidRDefault="008C44C7" w:rsidP="008C44C7">
      <w:pPr>
        <w:pStyle w:val="NoSpacing"/>
        <w:jc w:val="both"/>
        <w:rPr>
          <w:rFonts w:ascii="Times New Roman" w:hAnsi="Times New Roman" w:cs="Times New Roman"/>
          <w:lang w:val="sr-Cyrl-CS"/>
        </w:rPr>
      </w:pPr>
      <w:r>
        <w:rPr>
          <w:rFonts w:ascii="Times New Roman" w:hAnsi="Times New Roman" w:cs="Times New Roman"/>
          <w:lang w:val="sr-Cyrl-CS"/>
        </w:rPr>
        <w:tab/>
        <w:t xml:space="preserve"> Отказни рок за обе уговорне стране износи 15 (петнаест) дана од дана када страна којој се отказује уговор прими писмено обавештење о раскиду.</w:t>
      </w:r>
    </w:p>
    <w:p w:rsidR="008C44C7" w:rsidRDefault="008C44C7" w:rsidP="008C44C7">
      <w:pPr>
        <w:pStyle w:val="NoSpacing"/>
        <w:jc w:val="both"/>
        <w:rPr>
          <w:rFonts w:ascii="Times New Roman" w:hAnsi="Times New Roman" w:cs="Times New Roman"/>
          <w:b/>
        </w:rPr>
      </w:pPr>
    </w:p>
    <w:p w:rsidR="00AB0DAC" w:rsidRPr="00AB0DAC" w:rsidRDefault="00AB0DAC" w:rsidP="008C44C7">
      <w:pPr>
        <w:pStyle w:val="NoSpacing"/>
        <w:jc w:val="both"/>
        <w:rPr>
          <w:rFonts w:ascii="Times New Roman" w:hAnsi="Times New Roman" w:cs="Times New Roman"/>
          <w:b/>
        </w:rPr>
      </w:pPr>
    </w:p>
    <w:p w:rsidR="008C44C7" w:rsidRPr="003E7F03" w:rsidRDefault="008C44C7" w:rsidP="008C44C7">
      <w:pPr>
        <w:pStyle w:val="NoSpacing"/>
        <w:jc w:val="center"/>
        <w:rPr>
          <w:rFonts w:ascii="Times New Roman" w:hAnsi="Times New Roman" w:cs="Times New Roman"/>
          <w:b/>
          <w:lang w:val="sr-Cyrl-CS"/>
        </w:rPr>
      </w:pPr>
      <w:r>
        <w:rPr>
          <w:rFonts w:ascii="Times New Roman" w:hAnsi="Times New Roman" w:cs="Times New Roman"/>
          <w:b/>
          <w:lang w:val="sr-Cyrl-CS"/>
        </w:rPr>
        <w:t>Члан 9</w:t>
      </w:r>
      <w:r w:rsidRPr="000D084B">
        <w:rPr>
          <w:rFonts w:ascii="Times New Roman" w:hAnsi="Times New Roman" w:cs="Times New Roman"/>
          <w:b/>
          <w:lang w:val="sr-Cyrl-CS"/>
        </w:rPr>
        <w:t>.</w:t>
      </w:r>
    </w:p>
    <w:p w:rsidR="008C44C7" w:rsidRPr="00AB0DAC" w:rsidRDefault="008C44C7" w:rsidP="00AB0DAC">
      <w:pPr>
        <w:pStyle w:val="NoSpacing"/>
        <w:jc w:val="both"/>
        <w:rPr>
          <w:rFonts w:ascii="Times New Roman" w:hAnsi="Times New Roman" w:cs="Times New Roman"/>
          <w:lang w:val="sr-Cyrl-CS"/>
        </w:rPr>
      </w:pPr>
      <w:r w:rsidRPr="000D084B">
        <w:rPr>
          <w:b/>
          <w:lang w:val="sr-Cyrl-CS"/>
        </w:rPr>
        <w:tab/>
      </w:r>
      <w:r w:rsidRPr="00AB0DAC">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8C44C7" w:rsidRPr="00AB0DAC" w:rsidRDefault="008C44C7" w:rsidP="00AB0DAC">
      <w:pPr>
        <w:pStyle w:val="NoSpacing"/>
        <w:jc w:val="both"/>
        <w:rPr>
          <w:rFonts w:ascii="Times New Roman" w:hAnsi="Times New Roman" w:cs="Times New Roman"/>
          <w:lang w:val="sr-Cyrl-CS"/>
        </w:rPr>
      </w:pPr>
      <w:r w:rsidRPr="00AB0DAC">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8C44C7" w:rsidRPr="00AB0DAC" w:rsidRDefault="008C44C7" w:rsidP="00AB0DAC">
      <w:pPr>
        <w:pStyle w:val="NoSpacing"/>
        <w:jc w:val="both"/>
        <w:rPr>
          <w:rFonts w:ascii="Times New Roman" w:hAnsi="Times New Roman" w:cs="Times New Roman"/>
          <w:lang w:val="sr-Cyrl-CS"/>
        </w:rPr>
      </w:pPr>
    </w:p>
    <w:p w:rsidR="00AB0DAC" w:rsidRPr="00AB0DAC" w:rsidRDefault="00AB0DAC" w:rsidP="00AB0DAC">
      <w:pPr>
        <w:pStyle w:val="NoSpacing"/>
        <w:jc w:val="both"/>
        <w:rPr>
          <w:rFonts w:ascii="Times New Roman" w:hAnsi="Times New Roman" w:cs="Times New Roman"/>
          <w:lang w:val="sr-Cyrl-CS"/>
        </w:rPr>
      </w:pPr>
    </w:p>
    <w:p w:rsidR="008C44C7" w:rsidRPr="003E7F03" w:rsidRDefault="008C44C7" w:rsidP="008C44C7">
      <w:pPr>
        <w:pStyle w:val="NoSpacing"/>
        <w:jc w:val="center"/>
        <w:rPr>
          <w:rFonts w:ascii="Times New Roman" w:hAnsi="Times New Roman" w:cs="Times New Roman"/>
          <w:b/>
          <w:lang w:val="sr-Cyrl-CS"/>
        </w:rPr>
      </w:pPr>
      <w:r>
        <w:rPr>
          <w:rFonts w:ascii="Times New Roman" w:hAnsi="Times New Roman" w:cs="Times New Roman"/>
          <w:b/>
          <w:lang w:val="sr-Cyrl-CS"/>
        </w:rPr>
        <w:t>Члан 10</w:t>
      </w:r>
      <w:r w:rsidRPr="000D084B">
        <w:rPr>
          <w:rFonts w:ascii="Times New Roman" w:hAnsi="Times New Roman" w:cs="Times New Roman"/>
          <w:b/>
          <w:lang w:val="sr-Cyrl-CS"/>
        </w:rPr>
        <w:t>.</w:t>
      </w:r>
    </w:p>
    <w:p w:rsidR="00742271" w:rsidRPr="000A447A" w:rsidRDefault="008C44C7" w:rsidP="00742271">
      <w:pPr>
        <w:pStyle w:val="NoSpacing"/>
        <w:jc w:val="both"/>
        <w:rPr>
          <w:rFonts w:ascii="Times New Roman" w:eastAsia="Andale Sans UI" w:hAnsi="Times New Roman" w:cs="Times New Roman"/>
          <w:kern w:val="1"/>
          <w:lang w:val="sr-Cyrl-CS"/>
        </w:rPr>
      </w:pPr>
      <w:r w:rsidRPr="000D084B">
        <w:rPr>
          <w:rFonts w:ascii="Times New Roman" w:hAnsi="Times New Roman" w:cs="Times New Roman"/>
          <w:lang w:val="sr-Cyrl-CS"/>
        </w:rPr>
        <w:tab/>
      </w:r>
      <w:r w:rsidR="00742271" w:rsidRPr="000A447A">
        <w:rPr>
          <w:rFonts w:ascii="Times New Roman" w:eastAsia="Andale Sans UI" w:hAnsi="Times New Roman" w:cs="Times New Roman"/>
          <w:kern w:val="1"/>
          <w:lang w:val="sr-Cyrl-CS"/>
        </w:rPr>
        <w:t>З</w:t>
      </w:r>
      <w:r w:rsidR="00742271">
        <w:rPr>
          <w:rFonts w:ascii="Times New Roman" w:eastAsia="Andale Sans UI" w:hAnsi="Times New Roman" w:cs="Times New Roman"/>
          <w:kern w:val="1"/>
        </w:rPr>
        <w:t>а све што</w:t>
      </w:r>
      <w:r w:rsidR="00742271" w:rsidRPr="000A447A">
        <w:rPr>
          <w:rFonts w:ascii="Times New Roman" w:eastAsia="Andale Sans UI" w:hAnsi="Times New Roman" w:cs="Times New Roman"/>
          <w:kern w:val="1"/>
        </w:rPr>
        <w:t xml:space="preserve"> </w:t>
      </w:r>
      <w:r w:rsidR="00742271">
        <w:rPr>
          <w:rFonts w:ascii="Times New Roman" w:eastAsia="Andale Sans UI" w:hAnsi="Times New Roman" w:cs="Times New Roman"/>
          <w:kern w:val="1"/>
          <w:lang w:val="sr-Cyrl-CS"/>
        </w:rPr>
        <w:t>овим уговором није посебно</w:t>
      </w:r>
      <w:r w:rsidR="00742271" w:rsidRPr="000A447A">
        <w:rPr>
          <w:rFonts w:ascii="Times New Roman" w:eastAsia="Andale Sans UI" w:hAnsi="Times New Roman" w:cs="Times New Roman"/>
          <w:kern w:val="1"/>
        </w:rPr>
        <w:t xml:space="preserve"> регулисано примењиваће се одредбе Закона о облигационим односима, </w:t>
      </w:r>
      <w:r w:rsidR="00742271" w:rsidRPr="000A447A">
        <w:rPr>
          <w:rFonts w:ascii="Times New Roman" w:eastAsia="Andale Sans UI" w:hAnsi="Times New Roman" w:cs="Times New Roman"/>
          <w:kern w:val="1"/>
          <w:lang w:val="sr-Cyrl-CS"/>
        </w:rPr>
        <w:t>Закона о планирању и изградњи</w:t>
      </w:r>
      <w:r w:rsidR="00742271">
        <w:rPr>
          <w:rFonts w:ascii="Times New Roman" w:eastAsia="Andale Sans UI" w:hAnsi="Times New Roman" w:cs="Times New Roman"/>
          <w:kern w:val="1"/>
          <w:lang w:val="sr-Cyrl-CS"/>
        </w:rPr>
        <w:t>, као и други позитивно-правни прописи који регулишу ову област.</w:t>
      </w:r>
    </w:p>
    <w:p w:rsidR="008C44C7" w:rsidRDefault="008C44C7" w:rsidP="00742271">
      <w:pPr>
        <w:pStyle w:val="NoSpacing"/>
        <w:jc w:val="both"/>
        <w:rPr>
          <w:rFonts w:ascii="Times New Roman" w:hAnsi="Times New Roman" w:cs="Times New Roman"/>
          <w:b/>
          <w:lang w:val="sr-Cyrl-CS"/>
        </w:rPr>
      </w:pPr>
    </w:p>
    <w:p w:rsidR="00AB0DAC" w:rsidRPr="000D084B" w:rsidRDefault="00AB0DAC" w:rsidP="00742271">
      <w:pPr>
        <w:pStyle w:val="NoSpacing"/>
        <w:jc w:val="both"/>
        <w:rPr>
          <w:rFonts w:ascii="Times New Roman" w:hAnsi="Times New Roman" w:cs="Times New Roman"/>
          <w:b/>
          <w:lang w:val="sr-Cyrl-CS"/>
        </w:rPr>
      </w:pPr>
    </w:p>
    <w:p w:rsidR="008C44C7" w:rsidRPr="000D084B" w:rsidRDefault="008C44C7" w:rsidP="008C44C7">
      <w:pPr>
        <w:pStyle w:val="NoSpacing"/>
        <w:jc w:val="center"/>
        <w:rPr>
          <w:rFonts w:ascii="Times New Roman" w:hAnsi="Times New Roman" w:cs="Times New Roman"/>
          <w:b/>
          <w:lang w:val="sr-Cyrl-CS"/>
        </w:rPr>
      </w:pPr>
      <w:r>
        <w:rPr>
          <w:rFonts w:ascii="Times New Roman" w:hAnsi="Times New Roman" w:cs="Times New Roman"/>
          <w:b/>
          <w:lang w:val="sr-Cyrl-CS"/>
        </w:rPr>
        <w:t>Члан 11</w:t>
      </w:r>
      <w:r w:rsidRPr="000D084B">
        <w:rPr>
          <w:rFonts w:ascii="Times New Roman" w:hAnsi="Times New Roman" w:cs="Times New Roman"/>
          <w:b/>
          <w:lang w:val="sr-Cyrl-CS"/>
        </w:rPr>
        <w:t>.</w:t>
      </w:r>
    </w:p>
    <w:p w:rsidR="008C44C7" w:rsidRDefault="008C44C7" w:rsidP="008C44C7">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Овај уговор сачињен је у 6 (шест) истоветних примерака, од којих </w:t>
      </w:r>
      <w:r>
        <w:rPr>
          <w:rFonts w:ascii="Times New Roman" w:hAnsi="Times New Roman" w:cs="Times New Roman"/>
          <w:lang w:val="sr-Cyrl-CS"/>
        </w:rPr>
        <w:t>Наручилац</w:t>
      </w:r>
      <w:r w:rsidRPr="000D084B">
        <w:rPr>
          <w:rFonts w:ascii="Times New Roman" w:hAnsi="Times New Roman" w:cs="Times New Roman"/>
          <w:lang w:val="sr-Cyrl-CS"/>
        </w:rPr>
        <w:t xml:space="preserve"> задржава 4 (четири) примерка, а </w:t>
      </w:r>
      <w:r>
        <w:rPr>
          <w:rFonts w:ascii="Times New Roman" w:hAnsi="Times New Roman" w:cs="Times New Roman"/>
          <w:lang w:val="sr-Cyrl-CS"/>
        </w:rPr>
        <w:t>Пружалац услуге</w:t>
      </w:r>
      <w:r w:rsidRPr="000D084B">
        <w:rPr>
          <w:rFonts w:ascii="Times New Roman" w:hAnsi="Times New Roman" w:cs="Times New Roman"/>
          <w:lang w:val="sr-Cyrl-CS"/>
        </w:rPr>
        <w:t xml:space="preserve"> 2 (два) примерка.</w:t>
      </w:r>
    </w:p>
    <w:p w:rsidR="008C44C7" w:rsidRPr="000D084B" w:rsidRDefault="008C44C7" w:rsidP="008C44C7">
      <w:pPr>
        <w:pStyle w:val="NoSpacing"/>
        <w:jc w:val="both"/>
        <w:rPr>
          <w:rFonts w:ascii="Times New Roman" w:hAnsi="Times New Roman" w:cs="Times New Roman"/>
          <w:lang w:val="sr-Cyrl-CS"/>
        </w:rPr>
      </w:pPr>
    </w:p>
    <w:p w:rsidR="008C44C7" w:rsidRDefault="008C44C7" w:rsidP="008C44C7">
      <w:pPr>
        <w:pStyle w:val="NoSpacing"/>
        <w:rPr>
          <w:rFonts w:ascii="Times New Roman" w:hAnsi="Times New Roman" w:cs="Times New Roman"/>
        </w:rPr>
      </w:pPr>
    </w:p>
    <w:p w:rsidR="00D32F11" w:rsidRDefault="00D32F11" w:rsidP="008C44C7">
      <w:pPr>
        <w:pStyle w:val="NoSpacing"/>
        <w:rPr>
          <w:rFonts w:ascii="Times New Roman" w:hAnsi="Times New Roman" w:cs="Times New Roman"/>
        </w:rPr>
      </w:pPr>
    </w:p>
    <w:p w:rsidR="003F313E" w:rsidRPr="003F313E" w:rsidRDefault="003F313E" w:rsidP="008C44C7">
      <w:pPr>
        <w:pStyle w:val="NoSpacing"/>
        <w:rPr>
          <w:rFonts w:ascii="Times New Roman" w:hAnsi="Times New Roman" w:cs="Times New Roman"/>
        </w:rPr>
      </w:pPr>
    </w:p>
    <w:p w:rsidR="008C44C7" w:rsidRDefault="008C44C7" w:rsidP="008C44C7">
      <w:pPr>
        <w:pStyle w:val="NoSpacing"/>
        <w:rPr>
          <w:rFonts w:ascii="Times New Roman" w:hAnsi="Times New Roman" w:cs="Times New Roman"/>
          <w:b/>
          <w:lang w:val="sr-Cyrl-CS"/>
        </w:rPr>
      </w:pPr>
      <w:r w:rsidRPr="000D084B">
        <w:rPr>
          <w:rFonts w:ascii="Times New Roman" w:hAnsi="Times New Roman" w:cs="Times New Roman"/>
          <w:lang w:val="sr-Cyrl-CS"/>
        </w:rPr>
        <w:t xml:space="preserve">     </w:t>
      </w:r>
      <w:r>
        <w:rPr>
          <w:rFonts w:ascii="Times New Roman" w:hAnsi="Times New Roman" w:cs="Times New Roman"/>
          <w:b/>
          <w:lang w:val="sr-Cyrl-CS"/>
        </w:rPr>
        <w:t>ЗА ПРУЖАОЦА УСЛУГЕ</w:t>
      </w:r>
      <w:r w:rsidRPr="000D084B">
        <w:rPr>
          <w:rFonts w:ascii="Times New Roman" w:hAnsi="Times New Roman" w:cs="Times New Roman"/>
          <w:b/>
          <w:lang w:val="sr-Cyrl-CS"/>
        </w:rPr>
        <w:t xml:space="preserve">                      </w:t>
      </w:r>
      <w:r>
        <w:rPr>
          <w:rFonts w:ascii="Times New Roman" w:hAnsi="Times New Roman" w:cs="Times New Roman"/>
          <w:b/>
          <w:lang w:val="sr-Cyrl-CS"/>
        </w:rPr>
        <w:t xml:space="preserve">                  </w:t>
      </w:r>
      <w:r>
        <w:rPr>
          <w:rFonts w:ascii="Times New Roman" w:hAnsi="Times New Roman" w:cs="Times New Roman"/>
          <w:b/>
          <w:lang w:val="sr-Cyrl-CS"/>
        </w:rPr>
        <w:tab/>
      </w:r>
      <w:r>
        <w:rPr>
          <w:rFonts w:ascii="Times New Roman" w:hAnsi="Times New Roman" w:cs="Times New Roman"/>
          <w:b/>
          <w:lang w:val="sr-Cyrl-CS"/>
        </w:rPr>
        <w:tab/>
        <w:t xml:space="preserve">       </w:t>
      </w:r>
      <w:r w:rsidR="00515E9B">
        <w:rPr>
          <w:rFonts w:ascii="Times New Roman" w:hAnsi="Times New Roman" w:cs="Times New Roman"/>
          <w:b/>
          <w:lang w:val="sr-Cyrl-CS"/>
        </w:rPr>
        <w:tab/>
      </w:r>
      <w:r w:rsidR="00515E9B">
        <w:rPr>
          <w:rFonts w:ascii="Times New Roman" w:hAnsi="Times New Roman" w:cs="Times New Roman"/>
          <w:b/>
          <w:lang w:val="sr-Cyrl-CS"/>
        </w:rPr>
        <w:tab/>
      </w:r>
      <w:r w:rsidRPr="00EB56C2">
        <w:rPr>
          <w:rFonts w:ascii="Times New Roman" w:hAnsi="Times New Roman" w:cs="Times New Roman"/>
          <w:b/>
          <w:lang w:val="sr-Cyrl-CS"/>
        </w:rPr>
        <w:t>ЗА</w:t>
      </w:r>
      <w:r w:rsidRPr="000D084B">
        <w:rPr>
          <w:rFonts w:ascii="Times New Roman" w:hAnsi="Times New Roman" w:cs="Times New Roman"/>
          <w:lang w:val="sr-Cyrl-CS"/>
        </w:rPr>
        <w:t xml:space="preserve">  </w:t>
      </w:r>
      <w:r>
        <w:rPr>
          <w:rFonts w:ascii="Times New Roman" w:hAnsi="Times New Roman" w:cs="Times New Roman"/>
          <w:b/>
          <w:lang w:val="sr-Cyrl-CS"/>
        </w:rPr>
        <w:t>НАРУЧИОЦА</w:t>
      </w:r>
    </w:p>
    <w:p w:rsidR="00D32F11" w:rsidRDefault="00D32F11" w:rsidP="008C44C7">
      <w:pPr>
        <w:pStyle w:val="NoSpacing"/>
        <w:rPr>
          <w:rFonts w:ascii="Times New Roman" w:hAnsi="Times New Roman" w:cs="Times New Roman"/>
          <w:b/>
          <w:lang w:val="sr-Cyrl-CS"/>
        </w:rPr>
      </w:pPr>
    </w:p>
    <w:p w:rsidR="008C44C7" w:rsidRPr="000D084B" w:rsidRDefault="008C44C7" w:rsidP="008C44C7">
      <w:pPr>
        <w:pStyle w:val="NoSpacing"/>
        <w:rPr>
          <w:rFonts w:ascii="Times New Roman" w:hAnsi="Times New Roman" w:cs="Times New Roman"/>
          <w:b/>
          <w:lang w:val="sr-Cyrl-CS"/>
        </w:rPr>
      </w:pPr>
      <w:r w:rsidRPr="000D084B">
        <w:rPr>
          <w:rFonts w:ascii="Times New Roman" w:hAnsi="Times New Roman" w:cs="Times New Roman"/>
          <w:b/>
          <w:lang w:val="sr-Cyrl-CS"/>
        </w:rPr>
        <w:t xml:space="preserve">      </w:t>
      </w:r>
    </w:p>
    <w:p w:rsidR="008C44C7" w:rsidRPr="000D084B" w:rsidRDefault="008C44C7" w:rsidP="008C44C7">
      <w:pPr>
        <w:pStyle w:val="NoSpacing"/>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_</w:t>
      </w:r>
      <w:r>
        <w:rPr>
          <w:rFonts w:ascii="Times New Roman" w:hAnsi="Times New Roman" w:cs="Times New Roman"/>
          <w:lang w:val="sr-Cyrl-CS"/>
        </w:rPr>
        <w:t>_</w:t>
      </w:r>
      <w:r w:rsidRPr="000D084B">
        <w:rPr>
          <w:rFonts w:ascii="Times New Roman" w:hAnsi="Times New Roman" w:cs="Times New Roman"/>
          <w:lang w:val="sr-Cyrl-CS"/>
        </w:rPr>
        <w:t xml:space="preserve">__________________________                                              </w:t>
      </w:r>
      <w:r>
        <w:rPr>
          <w:rFonts w:ascii="Times New Roman" w:hAnsi="Times New Roman" w:cs="Times New Roman"/>
          <w:lang w:val="sr-Cyrl-CS"/>
        </w:rPr>
        <w:tab/>
      </w:r>
      <w:r w:rsidR="00515E9B">
        <w:rPr>
          <w:rFonts w:ascii="Times New Roman" w:hAnsi="Times New Roman" w:cs="Times New Roman"/>
          <w:lang w:val="sr-Cyrl-CS"/>
        </w:rPr>
        <w:t xml:space="preserve">            </w:t>
      </w:r>
      <w:r w:rsidRPr="000D084B">
        <w:rPr>
          <w:rFonts w:ascii="Times New Roman" w:hAnsi="Times New Roman" w:cs="Times New Roman"/>
          <w:lang w:val="sr-Cyrl-CS"/>
        </w:rPr>
        <w:t>___________________________</w:t>
      </w:r>
      <w:r>
        <w:rPr>
          <w:rFonts w:ascii="Times New Roman" w:hAnsi="Times New Roman" w:cs="Times New Roman"/>
          <w:lang w:val="sr-Cyrl-CS"/>
        </w:rPr>
        <w:t>____</w:t>
      </w:r>
      <w:r w:rsidRPr="000D084B">
        <w:rPr>
          <w:rFonts w:ascii="Times New Roman" w:hAnsi="Times New Roman" w:cs="Times New Roman"/>
          <w:lang w:val="sr-Cyrl-CS"/>
        </w:rPr>
        <w:t xml:space="preserve">  </w:t>
      </w:r>
    </w:p>
    <w:p w:rsidR="008C44C7" w:rsidRPr="00CB77E6" w:rsidRDefault="008C44C7" w:rsidP="008C44C7">
      <w:pPr>
        <w:pStyle w:val="NoSpacing"/>
        <w:rPr>
          <w:rFonts w:ascii="Times New Roman" w:hAnsi="Times New Roman" w:cs="Times New Roman"/>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w:t>
      </w:r>
      <w:r w:rsidR="00515E9B">
        <w:rPr>
          <w:rFonts w:ascii="Times New Roman" w:hAnsi="Times New Roman" w:cs="Times New Roman"/>
          <w:lang w:val="sr-Cyrl-CS"/>
        </w:rPr>
        <w:t xml:space="preserve">        </w:t>
      </w:r>
      <w:r>
        <w:rPr>
          <w:rFonts w:ascii="Times New Roman" w:hAnsi="Times New Roman" w:cs="Times New Roman"/>
          <w:lang w:val="sr-Cyrl-CS"/>
        </w:rPr>
        <w:t>Председник ГО Младеновац</w:t>
      </w:r>
    </w:p>
    <w:p w:rsidR="008C44C7" w:rsidRPr="000D084B" w:rsidRDefault="008C44C7" w:rsidP="008C44C7">
      <w:pPr>
        <w:pStyle w:val="NoSpacing"/>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w:t>
      </w:r>
      <w:r w:rsidR="00515E9B">
        <w:rPr>
          <w:rFonts w:ascii="Times New Roman" w:hAnsi="Times New Roman" w:cs="Times New Roman"/>
          <w:lang w:val="sr-Cyrl-CS"/>
        </w:rPr>
        <w:t xml:space="preserve">        </w:t>
      </w:r>
      <w:r>
        <w:rPr>
          <w:rFonts w:ascii="Times New Roman" w:hAnsi="Times New Roman" w:cs="Times New Roman"/>
          <w:lang w:val="sr-Cyrl-CS"/>
        </w:rPr>
        <w:t>Владан Глишић</w:t>
      </w:r>
      <w:r>
        <w:rPr>
          <w:rFonts w:ascii="Times New Roman" w:hAnsi="Times New Roman" w:cs="Times New Roman"/>
          <w:lang w:val="sr-Cyrl-CS"/>
        </w:rPr>
        <w:tab/>
        <w:t xml:space="preserve">      </w:t>
      </w:r>
    </w:p>
    <w:bookmarkEnd w:id="24"/>
    <w:bookmarkEnd w:id="25"/>
    <w:bookmarkEnd w:id="26"/>
    <w:p w:rsidR="00F54A1E" w:rsidRPr="00BB1E3F" w:rsidRDefault="00F54A1E" w:rsidP="00342ACB">
      <w:pPr>
        <w:pStyle w:val="NoSpacing"/>
        <w:rPr>
          <w:rFonts w:ascii="Times New Roman" w:hAnsi="Times New Roman" w:cs="Times New Roman"/>
        </w:rPr>
      </w:pPr>
    </w:p>
    <w:p w:rsidR="00F54A1E" w:rsidRDefault="00F54A1E" w:rsidP="00342ACB">
      <w:pPr>
        <w:pStyle w:val="NoSpacing"/>
        <w:rPr>
          <w:rFonts w:ascii="Times New Roman" w:hAnsi="Times New Roman" w:cs="Times New Roman"/>
        </w:rPr>
      </w:pPr>
    </w:p>
    <w:p w:rsidR="00D32F11" w:rsidRPr="00D32F11" w:rsidRDefault="00D32F11" w:rsidP="00342ACB">
      <w:pPr>
        <w:pStyle w:val="NoSpacing"/>
        <w:rPr>
          <w:rFonts w:ascii="Times New Roman" w:hAnsi="Times New Roman" w:cs="Times New Roman"/>
        </w:rPr>
      </w:pPr>
    </w:p>
    <w:p w:rsidR="00746A40" w:rsidRPr="0093103E" w:rsidRDefault="006F3636" w:rsidP="00D32F11">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71702E">
        <w:rPr>
          <w:rFonts w:ascii="Times New Roman" w:hAnsi="Times New Roman" w:cs="Times New Roman"/>
          <w:b/>
          <w:i/>
          <w:sz w:val="20"/>
          <w:szCs w:val="20"/>
          <w:u w:val="single"/>
          <w:lang w:val="sr-Cyrl-CS"/>
        </w:rPr>
        <w:t>Напомена</w:t>
      </w:r>
      <w:r w:rsidRPr="0071702E">
        <w:rPr>
          <w:rFonts w:ascii="Times New Roman" w:hAnsi="Times New Roman" w:cs="Times New Roman"/>
          <w:sz w:val="20"/>
          <w:szCs w:val="20"/>
          <w:lang w:val="sr-Cyrl-CS"/>
        </w:rPr>
        <w:t xml:space="preserve">: </w:t>
      </w:r>
      <w:r w:rsidRPr="0071702E">
        <w:rPr>
          <w:rFonts w:ascii="Times New Roman" w:hAnsi="Times New Roman" w:cs="Times New Roman"/>
          <w:i/>
          <w:sz w:val="20"/>
          <w:szCs w:val="20"/>
          <w:lang w:val="sr-Cyrl-CS"/>
        </w:rPr>
        <w:t>Модел уговора попунити, потписати и оверити печатом.</w:t>
      </w:r>
    </w:p>
    <w:sectPr w:rsidR="00746A40" w:rsidRPr="0093103E" w:rsidSect="005E6C78">
      <w:type w:val="continuous"/>
      <w:pgSz w:w="11907" w:h="16840"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53D" w:rsidRDefault="00D3053D" w:rsidP="00041067">
      <w:pPr>
        <w:spacing w:after="0" w:line="240" w:lineRule="auto"/>
      </w:pPr>
      <w:r>
        <w:separator/>
      </w:r>
    </w:p>
  </w:endnote>
  <w:endnote w:type="continuationSeparator" w:id="0">
    <w:p w:rsidR="00D3053D" w:rsidRDefault="00D3053D" w:rsidP="000410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Andale Sans UI">
    <w:altName w:val="Arial Unicode MS"/>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4098"/>
      <w:docPartObj>
        <w:docPartGallery w:val="Page Numbers (Bottom of Page)"/>
        <w:docPartUnique/>
      </w:docPartObj>
    </w:sdtPr>
    <w:sdtContent>
      <w:p w:rsidR="00C411C0" w:rsidRPr="001E3A11" w:rsidRDefault="00411D5A">
        <w:pPr>
          <w:pStyle w:val="Footer"/>
          <w:jc w:val="center"/>
        </w:pPr>
        <w:fldSimple w:instr=" PAGE   \* MERGEFORMAT ">
          <w:r w:rsidR="007C0B67">
            <w:rPr>
              <w:noProof/>
            </w:rPr>
            <w:t>30</w:t>
          </w:r>
        </w:fldSimple>
        <w:r w:rsidR="00C411C0">
          <w:t>/33</w:t>
        </w:r>
      </w:p>
      <w:p w:rsidR="00C411C0" w:rsidRPr="0014101D" w:rsidRDefault="00411D5A">
        <w:pPr>
          <w:pStyle w:val="Footer"/>
          <w:jc w:val="center"/>
        </w:pPr>
      </w:p>
    </w:sdtContent>
  </w:sdt>
  <w:p w:rsidR="00C411C0" w:rsidRDefault="00C411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53D" w:rsidRDefault="00D3053D" w:rsidP="00041067">
      <w:pPr>
        <w:spacing w:after="0" w:line="240" w:lineRule="auto"/>
      </w:pPr>
      <w:r>
        <w:separator/>
      </w:r>
    </w:p>
  </w:footnote>
  <w:footnote w:type="continuationSeparator" w:id="0">
    <w:p w:rsidR="00D3053D" w:rsidRDefault="00D3053D" w:rsidP="000410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C0" w:rsidRPr="008B7E83" w:rsidRDefault="00C411C0" w:rsidP="00CE3F23">
    <w:pPr>
      <w:pStyle w:val="Header"/>
      <w:tabs>
        <w:tab w:val="clear" w:pos="4702"/>
        <w:tab w:val="clear" w:pos="9405"/>
        <w:tab w:val="right" w:pos="0"/>
      </w:tabs>
      <w:jc w:val="both"/>
      <w:rPr>
        <w:rFonts w:ascii="Times New Roman" w:hAnsi="Times New Roman" w:cs="Times New Roman"/>
        <w:i/>
        <w:sz w:val="20"/>
        <w:szCs w:val="20"/>
        <w:lang w:val="sr-Cyrl-CS"/>
      </w:rPr>
    </w:pPr>
    <w:r>
      <w:rPr>
        <w:rFonts w:ascii="Times New Roman" w:hAnsi="Times New Roman" w:cs="Times New Roman"/>
        <w:i/>
        <w:sz w:val="20"/>
        <w:szCs w:val="20"/>
      </w:rPr>
      <w:tab/>
    </w:r>
    <w:r>
      <w:rPr>
        <w:rFonts w:ascii="Times New Roman" w:hAnsi="Times New Roman" w:cs="Times New Roman"/>
        <w:i/>
        <w:sz w:val="20"/>
        <w:szCs w:val="20"/>
        <w:lang w:val="sr-Cyrl-CS"/>
      </w:rPr>
      <w:t>Градска општина Младеновац, конкурсна доку</w:t>
    </w:r>
    <w:r w:rsidRPr="0057554A">
      <w:rPr>
        <w:rFonts w:ascii="Times New Roman" w:hAnsi="Times New Roman" w:cs="Times New Roman"/>
        <w:i/>
        <w:sz w:val="20"/>
        <w:szCs w:val="20"/>
        <w:lang w:val="sr-Cyrl-CS"/>
      </w:rPr>
      <w:t xml:space="preserve">ментација за јавну набавку услуге </w:t>
    </w:r>
    <w:r>
      <w:rPr>
        <w:rFonts w:ascii="Times New Roman" w:hAnsi="Times New Roman" w:cs="Times New Roman"/>
        <w:i/>
        <w:sz w:val="20"/>
        <w:szCs w:val="20"/>
      </w:rPr>
      <w:t>постављања вертикалне и обележавања хоризонталне сигнализације</w:t>
    </w:r>
    <w:r w:rsidRPr="0057554A">
      <w:rPr>
        <w:rFonts w:ascii="Times New Roman" w:hAnsi="Times New Roman" w:cs="Times New Roman"/>
        <w:i/>
        <w:sz w:val="20"/>
        <w:szCs w:val="20"/>
        <w:lang w:val="sr-Cyrl-CS"/>
      </w:rPr>
      <w:t xml:space="preserve">, бр. </w:t>
    </w:r>
    <w:r>
      <w:rPr>
        <w:rFonts w:ascii="Times New Roman" w:hAnsi="Times New Roman" w:cs="Times New Roman"/>
        <w:i/>
        <w:sz w:val="20"/>
        <w:szCs w:val="20"/>
        <w:lang w:val="sr-Cyrl-CS"/>
      </w:rPr>
      <w:t>5.9</w:t>
    </w:r>
    <w:r w:rsidRPr="0057554A">
      <w:rPr>
        <w:rFonts w:ascii="Times New Roman" w:hAnsi="Times New Roman" w:cs="Times New Roman"/>
        <w:i/>
        <w:sz w:val="20"/>
        <w:szCs w:val="20"/>
        <w:lang w:val="sr-Cyrl-CS"/>
      </w:rPr>
      <w:t>/201</w:t>
    </w:r>
    <w:r>
      <w:rPr>
        <w:rFonts w:ascii="Times New Roman" w:hAnsi="Times New Roman" w:cs="Times New Roman"/>
        <w:i/>
        <w:sz w:val="20"/>
        <w:szCs w:val="20"/>
        <w:lang w:val="sr-Cyrl-CS"/>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9BBE6D6C"/>
    <w:name w:val="WW8Num2"/>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5"/>
    <w:multiLevelType w:val="multilevel"/>
    <w:tmpl w:val="00000005"/>
    <w:name w:val="WW8Num3"/>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B"/>
    <w:multiLevelType w:val="multilevel"/>
    <w:tmpl w:val="0000000B"/>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8D63C65"/>
    <w:multiLevelType w:val="hybridMultilevel"/>
    <w:tmpl w:val="B9BA8434"/>
    <w:name w:val="WW8Num11"/>
    <w:lvl w:ilvl="0" w:tplc="61D8329E">
      <w:start w:val="1"/>
      <w:numFmt w:val="decimal"/>
      <w:lvlText w:val="%1)"/>
      <w:lvlJc w:val="left"/>
      <w:pPr>
        <w:ind w:left="1440" w:hanging="360"/>
      </w:pPr>
      <w:rPr>
        <w:b w:val="0"/>
        <w:i w:val="0"/>
        <w:color w:val="000000" w:themeColor="text1"/>
      </w:rPr>
    </w:lvl>
    <w:lvl w:ilvl="1" w:tplc="4970A65C" w:tentative="1">
      <w:start w:val="1"/>
      <w:numFmt w:val="lowerLetter"/>
      <w:lvlText w:val="%2."/>
      <w:lvlJc w:val="left"/>
      <w:pPr>
        <w:ind w:left="2160" w:hanging="360"/>
      </w:pPr>
    </w:lvl>
    <w:lvl w:ilvl="2" w:tplc="A3C09DC6" w:tentative="1">
      <w:start w:val="1"/>
      <w:numFmt w:val="lowerRoman"/>
      <w:lvlText w:val="%3."/>
      <w:lvlJc w:val="right"/>
      <w:pPr>
        <w:ind w:left="2880" w:hanging="180"/>
      </w:pPr>
    </w:lvl>
    <w:lvl w:ilvl="3" w:tplc="4CA23B1E" w:tentative="1">
      <w:start w:val="1"/>
      <w:numFmt w:val="decimal"/>
      <w:lvlText w:val="%4."/>
      <w:lvlJc w:val="left"/>
      <w:pPr>
        <w:ind w:left="3600" w:hanging="360"/>
      </w:pPr>
    </w:lvl>
    <w:lvl w:ilvl="4" w:tplc="52C821A4" w:tentative="1">
      <w:start w:val="1"/>
      <w:numFmt w:val="lowerLetter"/>
      <w:lvlText w:val="%5."/>
      <w:lvlJc w:val="left"/>
      <w:pPr>
        <w:ind w:left="4320" w:hanging="360"/>
      </w:pPr>
    </w:lvl>
    <w:lvl w:ilvl="5" w:tplc="04AEEA28" w:tentative="1">
      <w:start w:val="1"/>
      <w:numFmt w:val="lowerRoman"/>
      <w:lvlText w:val="%6."/>
      <w:lvlJc w:val="right"/>
      <w:pPr>
        <w:ind w:left="5040" w:hanging="180"/>
      </w:pPr>
    </w:lvl>
    <w:lvl w:ilvl="6" w:tplc="9500CC3A" w:tentative="1">
      <w:start w:val="1"/>
      <w:numFmt w:val="decimal"/>
      <w:lvlText w:val="%7."/>
      <w:lvlJc w:val="left"/>
      <w:pPr>
        <w:ind w:left="5760" w:hanging="360"/>
      </w:pPr>
    </w:lvl>
    <w:lvl w:ilvl="7" w:tplc="816C9AA2" w:tentative="1">
      <w:start w:val="1"/>
      <w:numFmt w:val="lowerLetter"/>
      <w:lvlText w:val="%8."/>
      <w:lvlJc w:val="left"/>
      <w:pPr>
        <w:ind w:left="6480" w:hanging="360"/>
      </w:pPr>
    </w:lvl>
    <w:lvl w:ilvl="8" w:tplc="A2229C7A" w:tentative="1">
      <w:start w:val="1"/>
      <w:numFmt w:val="lowerRoman"/>
      <w:lvlText w:val="%9."/>
      <w:lvlJc w:val="right"/>
      <w:pPr>
        <w:ind w:left="7200" w:hanging="180"/>
      </w:pPr>
    </w:lvl>
  </w:abstractNum>
  <w:abstractNum w:abstractNumId="7">
    <w:nsid w:val="0B6016C0"/>
    <w:multiLevelType w:val="hybridMultilevel"/>
    <w:tmpl w:val="EC26FB64"/>
    <w:name w:val="WW8Num6"/>
    <w:lvl w:ilvl="0" w:tplc="21C8828E">
      <w:start w:val="1"/>
      <w:numFmt w:val="bullet"/>
      <w:lvlText w:val=""/>
      <w:lvlJc w:val="left"/>
      <w:pPr>
        <w:ind w:left="720" w:hanging="360"/>
      </w:pPr>
      <w:rPr>
        <w:rFonts w:ascii="Symbol" w:hAnsi="Symbol" w:hint="default"/>
      </w:rPr>
    </w:lvl>
    <w:lvl w:ilvl="1" w:tplc="0CAEC374" w:tentative="1">
      <w:start w:val="1"/>
      <w:numFmt w:val="bullet"/>
      <w:lvlText w:val="o"/>
      <w:lvlJc w:val="left"/>
      <w:pPr>
        <w:ind w:left="1440" w:hanging="360"/>
      </w:pPr>
      <w:rPr>
        <w:rFonts w:ascii="Courier New" w:hAnsi="Courier New" w:cs="Courier New" w:hint="default"/>
      </w:rPr>
    </w:lvl>
    <w:lvl w:ilvl="2" w:tplc="B8A2BA5C" w:tentative="1">
      <w:start w:val="1"/>
      <w:numFmt w:val="bullet"/>
      <w:lvlText w:val=""/>
      <w:lvlJc w:val="left"/>
      <w:pPr>
        <w:ind w:left="2160" w:hanging="360"/>
      </w:pPr>
      <w:rPr>
        <w:rFonts w:ascii="Wingdings" w:hAnsi="Wingdings" w:hint="default"/>
      </w:rPr>
    </w:lvl>
    <w:lvl w:ilvl="3" w:tplc="EE164D5A" w:tentative="1">
      <w:start w:val="1"/>
      <w:numFmt w:val="bullet"/>
      <w:lvlText w:val=""/>
      <w:lvlJc w:val="left"/>
      <w:pPr>
        <w:ind w:left="2880" w:hanging="360"/>
      </w:pPr>
      <w:rPr>
        <w:rFonts w:ascii="Symbol" w:hAnsi="Symbol" w:hint="default"/>
      </w:rPr>
    </w:lvl>
    <w:lvl w:ilvl="4" w:tplc="E398D9A8" w:tentative="1">
      <w:start w:val="1"/>
      <w:numFmt w:val="bullet"/>
      <w:lvlText w:val="o"/>
      <w:lvlJc w:val="left"/>
      <w:pPr>
        <w:ind w:left="3600" w:hanging="360"/>
      </w:pPr>
      <w:rPr>
        <w:rFonts w:ascii="Courier New" w:hAnsi="Courier New" w:cs="Courier New" w:hint="default"/>
      </w:rPr>
    </w:lvl>
    <w:lvl w:ilvl="5" w:tplc="AD18F258" w:tentative="1">
      <w:start w:val="1"/>
      <w:numFmt w:val="bullet"/>
      <w:lvlText w:val=""/>
      <w:lvlJc w:val="left"/>
      <w:pPr>
        <w:ind w:left="4320" w:hanging="360"/>
      </w:pPr>
      <w:rPr>
        <w:rFonts w:ascii="Wingdings" w:hAnsi="Wingdings" w:hint="default"/>
      </w:rPr>
    </w:lvl>
    <w:lvl w:ilvl="6" w:tplc="A1721638" w:tentative="1">
      <w:start w:val="1"/>
      <w:numFmt w:val="bullet"/>
      <w:lvlText w:val=""/>
      <w:lvlJc w:val="left"/>
      <w:pPr>
        <w:ind w:left="5040" w:hanging="360"/>
      </w:pPr>
      <w:rPr>
        <w:rFonts w:ascii="Symbol" w:hAnsi="Symbol" w:hint="default"/>
      </w:rPr>
    </w:lvl>
    <w:lvl w:ilvl="7" w:tplc="E6F00F80" w:tentative="1">
      <w:start w:val="1"/>
      <w:numFmt w:val="bullet"/>
      <w:lvlText w:val="o"/>
      <w:lvlJc w:val="left"/>
      <w:pPr>
        <w:ind w:left="5760" w:hanging="360"/>
      </w:pPr>
      <w:rPr>
        <w:rFonts w:ascii="Courier New" w:hAnsi="Courier New" w:cs="Courier New" w:hint="default"/>
      </w:rPr>
    </w:lvl>
    <w:lvl w:ilvl="8" w:tplc="EC32DB60" w:tentative="1">
      <w:start w:val="1"/>
      <w:numFmt w:val="bullet"/>
      <w:lvlText w:val=""/>
      <w:lvlJc w:val="left"/>
      <w:pPr>
        <w:ind w:left="6480" w:hanging="360"/>
      </w:pPr>
      <w:rPr>
        <w:rFonts w:ascii="Wingdings" w:hAnsi="Wingdings" w:hint="default"/>
      </w:rPr>
    </w:lvl>
  </w:abstractNum>
  <w:abstractNum w:abstractNumId="8">
    <w:nsid w:val="13E57066"/>
    <w:multiLevelType w:val="hybridMultilevel"/>
    <w:tmpl w:val="8F00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175A28"/>
    <w:multiLevelType w:val="hybridMultilevel"/>
    <w:tmpl w:val="DB0A8CB8"/>
    <w:lvl w:ilvl="0" w:tplc="31028252">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
    <w:nsid w:val="15DD7D78"/>
    <w:multiLevelType w:val="hybridMultilevel"/>
    <w:tmpl w:val="DFF694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11">
    <w:nsid w:val="1ACC4ACC"/>
    <w:multiLevelType w:val="hybridMultilevel"/>
    <w:tmpl w:val="E7E86D82"/>
    <w:lvl w:ilvl="0" w:tplc="08090001">
      <w:start w:val="1"/>
      <w:numFmt w:val="decimal"/>
      <w:lvlText w:val="%1."/>
      <w:lvlJc w:val="left"/>
      <w:pPr>
        <w:ind w:left="1440" w:hanging="360"/>
      </w:pPr>
      <w:rPr>
        <w:b w:val="0"/>
        <w:color w:val="000000" w:themeColor="text1"/>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2">
    <w:nsid w:val="1F6C257D"/>
    <w:multiLevelType w:val="hybridMultilevel"/>
    <w:tmpl w:val="71DEC5B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nsid w:val="21817F4D"/>
    <w:multiLevelType w:val="hybridMultilevel"/>
    <w:tmpl w:val="8A2E8B48"/>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nsid w:val="23176DE7"/>
    <w:multiLevelType w:val="hybridMultilevel"/>
    <w:tmpl w:val="21029F08"/>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nsid w:val="259A33AA"/>
    <w:multiLevelType w:val="hybridMultilevel"/>
    <w:tmpl w:val="846832E0"/>
    <w:lvl w:ilvl="0" w:tplc="241A0001">
      <w:start w:val="1"/>
      <w:numFmt w:val="decimal"/>
      <w:lvlText w:val="%1."/>
      <w:lvlJc w:val="left"/>
      <w:pPr>
        <w:ind w:left="720" w:hanging="360"/>
      </w:pPr>
    </w:lvl>
    <w:lvl w:ilvl="1" w:tplc="241A0003" w:tentative="1">
      <w:start w:val="1"/>
      <w:numFmt w:val="lowerLetter"/>
      <w:lvlText w:val="%2."/>
      <w:lvlJc w:val="left"/>
      <w:pPr>
        <w:ind w:left="1440" w:hanging="360"/>
      </w:pPr>
    </w:lvl>
    <w:lvl w:ilvl="2" w:tplc="241A0005" w:tentative="1">
      <w:start w:val="1"/>
      <w:numFmt w:val="lowerRoman"/>
      <w:lvlText w:val="%3."/>
      <w:lvlJc w:val="right"/>
      <w:pPr>
        <w:ind w:left="2160" w:hanging="180"/>
      </w:pPr>
    </w:lvl>
    <w:lvl w:ilvl="3" w:tplc="241A0001" w:tentative="1">
      <w:start w:val="1"/>
      <w:numFmt w:val="decimal"/>
      <w:lvlText w:val="%4."/>
      <w:lvlJc w:val="left"/>
      <w:pPr>
        <w:ind w:left="2880" w:hanging="360"/>
      </w:pPr>
    </w:lvl>
    <w:lvl w:ilvl="4" w:tplc="241A0003" w:tentative="1">
      <w:start w:val="1"/>
      <w:numFmt w:val="lowerLetter"/>
      <w:lvlText w:val="%5."/>
      <w:lvlJc w:val="left"/>
      <w:pPr>
        <w:ind w:left="3600" w:hanging="360"/>
      </w:pPr>
    </w:lvl>
    <w:lvl w:ilvl="5" w:tplc="241A0005" w:tentative="1">
      <w:start w:val="1"/>
      <w:numFmt w:val="lowerRoman"/>
      <w:lvlText w:val="%6."/>
      <w:lvlJc w:val="right"/>
      <w:pPr>
        <w:ind w:left="4320" w:hanging="180"/>
      </w:pPr>
    </w:lvl>
    <w:lvl w:ilvl="6" w:tplc="241A0001" w:tentative="1">
      <w:start w:val="1"/>
      <w:numFmt w:val="decimal"/>
      <w:lvlText w:val="%7."/>
      <w:lvlJc w:val="left"/>
      <w:pPr>
        <w:ind w:left="5040" w:hanging="360"/>
      </w:pPr>
    </w:lvl>
    <w:lvl w:ilvl="7" w:tplc="241A0003" w:tentative="1">
      <w:start w:val="1"/>
      <w:numFmt w:val="lowerLetter"/>
      <w:lvlText w:val="%8."/>
      <w:lvlJc w:val="left"/>
      <w:pPr>
        <w:ind w:left="5760" w:hanging="360"/>
      </w:pPr>
    </w:lvl>
    <w:lvl w:ilvl="8" w:tplc="241A0005" w:tentative="1">
      <w:start w:val="1"/>
      <w:numFmt w:val="lowerRoman"/>
      <w:lvlText w:val="%9."/>
      <w:lvlJc w:val="right"/>
      <w:pPr>
        <w:ind w:left="6480" w:hanging="180"/>
      </w:pPr>
    </w:lvl>
  </w:abstractNum>
  <w:abstractNum w:abstractNumId="16">
    <w:nsid w:val="26E436F9"/>
    <w:multiLevelType w:val="hybridMultilevel"/>
    <w:tmpl w:val="E7E86D82"/>
    <w:lvl w:ilvl="0" w:tplc="62E6AFBE">
      <w:start w:val="1"/>
      <w:numFmt w:val="decimal"/>
      <w:lvlText w:val="%1."/>
      <w:lvlJc w:val="left"/>
      <w:pPr>
        <w:ind w:left="1440" w:hanging="360"/>
      </w:pPr>
      <w:rPr>
        <w:b w:val="0"/>
        <w:color w:val="000000" w:themeColor="text1"/>
      </w:rPr>
    </w:lvl>
    <w:lvl w:ilvl="1" w:tplc="7E88AF76" w:tentative="1">
      <w:start w:val="1"/>
      <w:numFmt w:val="lowerLetter"/>
      <w:lvlText w:val="%2."/>
      <w:lvlJc w:val="left"/>
      <w:pPr>
        <w:ind w:left="1440" w:hanging="360"/>
      </w:pPr>
    </w:lvl>
    <w:lvl w:ilvl="2" w:tplc="D7BC0500" w:tentative="1">
      <w:start w:val="1"/>
      <w:numFmt w:val="lowerRoman"/>
      <w:lvlText w:val="%3."/>
      <w:lvlJc w:val="right"/>
      <w:pPr>
        <w:ind w:left="2160" w:hanging="180"/>
      </w:pPr>
    </w:lvl>
    <w:lvl w:ilvl="3" w:tplc="4EF8E7BA" w:tentative="1">
      <w:start w:val="1"/>
      <w:numFmt w:val="decimal"/>
      <w:lvlText w:val="%4."/>
      <w:lvlJc w:val="left"/>
      <w:pPr>
        <w:ind w:left="2880" w:hanging="360"/>
      </w:pPr>
    </w:lvl>
    <w:lvl w:ilvl="4" w:tplc="65C21F6E" w:tentative="1">
      <w:start w:val="1"/>
      <w:numFmt w:val="lowerLetter"/>
      <w:lvlText w:val="%5."/>
      <w:lvlJc w:val="left"/>
      <w:pPr>
        <w:ind w:left="3600" w:hanging="360"/>
      </w:pPr>
    </w:lvl>
    <w:lvl w:ilvl="5" w:tplc="2D569100" w:tentative="1">
      <w:start w:val="1"/>
      <w:numFmt w:val="lowerRoman"/>
      <w:lvlText w:val="%6."/>
      <w:lvlJc w:val="right"/>
      <w:pPr>
        <w:ind w:left="4320" w:hanging="180"/>
      </w:pPr>
    </w:lvl>
    <w:lvl w:ilvl="6" w:tplc="191A712C" w:tentative="1">
      <w:start w:val="1"/>
      <w:numFmt w:val="decimal"/>
      <w:lvlText w:val="%7."/>
      <w:lvlJc w:val="left"/>
      <w:pPr>
        <w:ind w:left="5040" w:hanging="360"/>
      </w:pPr>
    </w:lvl>
    <w:lvl w:ilvl="7" w:tplc="244E234A" w:tentative="1">
      <w:start w:val="1"/>
      <w:numFmt w:val="lowerLetter"/>
      <w:lvlText w:val="%8."/>
      <w:lvlJc w:val="left"/>
      <w:pPr>
        <w:ind w:left="5760" w:hanging="360"/>
      </w:pPr>
    </w:lvl>
    <w:lvl w:ilvl="8" w:tplc="1A4AEF6E" w:tentative="1">
      <w:start w:val="1"/>
      <w:numFmt w:val="lowerRoman"/>
      <w:lvlText w:val="%9."/>
      <w:lvlJc w:val="right"/>
      <w:pPr>
        <w:ind w:left="6480" w:hanging="180"/>
      </w:pPr>
    </w:lvl>
  </w:abstractNum>
  <w:abstractNum w:abstractNumId="17">
    <w:nsid w:val="2878317C"/>
    <w:multiLevelType w:val="hybridMultilevel"/>
    <w:tmpl w:val="35C64D02"/>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Times New Roman"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Times New Roman"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Times New Roman" w:hint="default"/>
      </w:rPr>
    </w:lvl>
    <w:lvl w:ilvl="8" w:tplc="0409001B">
      <w:start w:val="1"/>
      <w:numFmt w:val="bullet"/>
      <w:lvlText w:val=""/>
      <w:lvlJc w:val="left"/>
      <w:pPr>
        <w:ind w:left="6480" w:hanging="360"/>
      </w:pPr>
      <w:rPr>
        <w:rFonts w:ascii="Wingdings" w:hAnsi="Wingdings" w:hint="default"/>
      </w:rPr>
    </w:lvl>
  </w:abstractNum>
  <w:abstractNum w:abstractNumId="18">
    <w:nsid w:val="28AC12D4"/>
    <w:multiLevelType w:val="multilevel"/>
    <w:tmpl w:val="260C0BEE"/>
    <w:lvl w:ilvl="0">
      <w:start w:val="4"/>
      <w:numFmt w:val="decimal"/>
      <w:lvlText w:val="%1"/>
      <w:lvlJc w:val="left"/>
      <w:pPr>
        <w:tabs>
          <w:tab w:val="num" w:pos="360"/>
        </w:tabs>
        <w:ind w:left="360"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b/>
        <w:bCs w:val="0"/>
      </w:rPr>
    </w:lvl>
    <w:lvl w:ilvl="2">
      <w:start w:val="1"/>
      <w:numFmt w:val="decimal"/>
      <w:lvlText w:val="%1.%2.%3"/>
      <w:lvlJc w:val="left"/>
      <w:pPr>
        <w:tabs>
          <w:tab w:val="num" w:pos="720"/>
        </w:tabs>
        <w:ind w:left="720" w:hanging="720"/>
      </w:pPr>
      <w:rPr>
        <w:rFonts w:cs="Times New Roman" w:hint="default"/>
        <w:b/>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720"/>
        </w:tabs>
        <w:ind w:left="720" w:hanging="72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080"/>
        </w:tabs>
        <w:ind w:left="1080" w:hanging="108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440"/>
        </w:tabs>
        <w:ind w:left="1440" w:hanging="1440"/>
      </w:pPr>
      <w:rPr>
        <w:rFonts w:cs="Times New Roman" w:hint="default"/>
        <w:b w:val="0"/>
        <w:bCs w:val="0"/>
      </w:rPr>
    </w:lvl>
  </w:abstractNum>
  <w:abstractNum w:abstractNumId="19">
    <w:nsid w:val="30B727FA"/>
    <w:multiLevelType w:val="hybridMultilevel"/>
    <w:tmpl w:val="CBF4D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2C7915"/>
    <w:multiLevelType w:val="hybridMultilevel"/>
    <w:tmpl w:val="E7E86D82"/>
    <w:lvl w:ilvl="0" w:tplc="62E6AFBE">
      <w:start w:val="1"/>
      <w:numFmt w:val="decimal"/>
      <w:lvlText w:val="%1."/>
      <w:lvlJc w:val="left"/>
      <w:pPr>
        <w:ind w:left="1440" w:hanging="360"/>
      </w:pPr>
      <w:rPr>
        <w:b w:val="0"/>
        <w:color w:val="000000" w:themeColor="text1"/>
      </w:rPr>
    </w:lvl>
    <w:lvl w:ilvl="1" w:tplc="7E88AF76" w:tentative="1">
      <w:start w:val="1"/>
      <w:numFmt w:val="lowerLetter"/>
      <w:lvlText w:val="%2."/>
      <w:lvlJc w:val="left"/>
      <w:pPr>
        <w:ind w:left="1440" w:hanging="360"/>
      </w:pPr>
    </w:lvl>
    <w:lvl w:ilvl="2" w:tplc="D7BC0500" w:tentative="1">
      <w:start w:val="1"/>
      <w:numFmt w:val="lowerRoman"/>
      <w:lvlText w:val="%3."/>
      <w:lvlJc w:val="right"/>
      <w:pPr>
        <w:ind w:left="2160" w:hanging="180"/>
      </w:pPr>
    </w:lvl>
    <w:lvl w:ilvl="3" w:tplc="4EF8E7BA" w:tentative="1">
      <w:start w:val="1"/>
      <w:numFmt w:val="decimal"/>
      <w:lvlText w:val="%4."/>
      <w:lvlJc w:val="left"/>
      <w:pPr>
        <w:ind w:left="2880" w:hanging="360"/>
      </w:pPr>
    </w:lvl>
    <w:lvl w:ilvl="4" w:tplc="65C21F6E" w:tentative="1">
      <w:start w:val="1"/>
      <w:numFmt w:val="lowerLetter"/>
      <w:lvlText w:val="%5."/>
      <w:lvlJc w:val="left"/>
      <w:pPr>
        <w:ind w:left="3600" w:hanging="360"/>
      </w:pPr>
    </w:lvl>
    <w:lvl w:ilvl="5" w:tplc="2D569100" w:tentative="1">
      <w:start w:val="1"/>
      <w:numFmt w:val="lowerRoman"/>
      <w:lvlText w:val="%6."/>
      <w:lvlJc w:val="right"/>
      <w:pPr>
        <w:ind w:left="4320" w:hanging="180"/>
      </w:pPr>
    </w:lvl>
    <w:lvl w:ilvl="6" w:tplc="191A712C" w:tentative="1">
      <w:start w:val="1"/>
      <w:numFmt w:val="decimal"/>
      <w:lvlText w:val="%7."/>
      <w:lvlJc w:val="left"/>
      <w:pPr>
        <w:ind w:left="5040" w:hanging="360"/>
      </w:pPr>
    </w:lvl>
    <w:lvl w:ilvl="7" w:tplc="244E234A" w:tentative="1">
      <w:start w:val="1"/>
      <w:numFmt w:val="lowerLetter"/>
      <w:lvlText w:val="%8."/>
      <w:lvlJc w:val="left"/>
      <w:pPr>
        <w:ind w:left="5760" w:hanging="360"/>
      </w:pPr>
    </w:lvl>
    <w:lvl w:ilvl="8" w:tplc="1A4AEF6E" w:tentative="1">
      <w:start w:val="1"/>
      <w:numFmt w:val="lowerRoman"/>
      <w:lvlText w:val="%9."/>
      <w:lvlJc w:val="right"/>
      <w:pPr>
        <w:ind w:left="6480" w:hanging="180"/>
      </w:pPr>
    </w:lvl>
  </w:abstractNum>
  <w:abstractNum w:abstractNumId="21">
    <w:nsid w:val="3B82318F"/>
    <w:multiLevelType w:val="hybridMultilevel"/>
    <w:tmpl w:val="06125F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8EE174D"/>
    <w:multiLevelType w:val="hybridMultilevel"/>
    <w:tmpl w:val="112E7A0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4BA94861"/>
    <w:multiLevelType w:val="hybridMultilevel"/>
    <w:tmpl w:val="57B889AA"/>
    <w:lvl w:ilvl="0" w:tplc="DC287B70">
      <w:start w:val="8"/>
      <w:numFmt w:val="bullet"/>
      <w:lvlText w:val="-"/>
      <w:lvlJc w:val="left"/>
      <w:pPr>
        <w:ind w:left="720" w:hanging="360"/>
      </w:pPr>
      <w:rPr>
        <w:rFonts w:ascii="Arial" w:eastAsia="Times New Roman" w:hAnsi="Arial" w:cs="Arial" w:hint="default"/>
        <w:b w:val="0"/>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3006560"/>
    <w:multiLevelType w:val="hybridMultilevel"/>
    <w:tmpl w:val="E49A6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6">
    <w:nsid w:val="5CAA29A7"/>
    <w:multiLevelType w:val="hybridMultilevel"/>
    <w:tmpl w:val="0D14F768"/>
    <w:lvl w:ilvl="0" w:tplc="580E8AA2">
      <w:numFmt w:val="bullet"/>
      <w:lvlText w:val="-"/>
      <w:lvlJc w:val="left"/>
      <w:pPr>
        <w:ind w:left="1068" w:hanging="360"/>
      </w:pPr>
      <w:rPr>
        <w:rFonts w:ascii="Times New Roman" w:eastAsiaTheme="minorHAnsi"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7">
    <w:nsid w:val="5D0975B7"/>
    <w:multiLevelType w:val="hybridMultilevel"/>
    <w:tmpl w:val="66BEE2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A53A3B"/>
    <w:multiLevelType w:val="hybridMultilevel"/>
    <w:tmpl w:val="311C779A"/>
    <w:lvl w:ilvl="0" w:tplc="241A0001">
      <w:start w:val="1"/>
      <w:numFmt w:val="decimal"/>
      <w:lvlText w:val="%1."/>
      <w:lvlJc w:val="left"/>
      <w:pPr>
        <w:ind w:left="720" w:hanging="360"/>
      </w:pPr>
    </w:lvl>
    <w:lvl w:ilvl="1" w:tplc="241A0003" w:tentative="1">
      <w:start w:val="1"/>
      <w:numFmt w:val="lowerLetter"/>
      <w:lvlText w:val="%2."/>
      <w:lvlJc w:val="left"/>
      <w:pPr>
        <w:ind w:left="1440" w:hanging="360"/>
      </w:pPr>
    </w:lvl>
    <w:lvl w:ilvl="2" w:tplc="241A0005" w:tentative="1">
      <w:start w:val="1"/>
      <w:numFmt w:val="lowerRoman"/>
      <w:lvlText w:val="%3."/>
      <w:lvlJc w:val="right"/>
      <w:pPr>
        <w:ind w:left="2160" w:hanging="180"/>
      </w:pPr>
    </w:lvl>
    <w:lvl w:ilvl="3" w:tplc="241A0001" w:tentative="1">
      <w:start w:val="1"/>
      <w:numFmt w:val="decimal"/>
      <w:lvlText w:val="%4."/>
      <w:lvlJc w:val="left"/>
      <w:pPr>
        <w:ind w:left="2880" w:hanging="360"/>
      </w:pPr>
    </w:lvl>
    <w:lvl w:ilvl="4" w:tplc="241A0003" w:tentative="1">
      <w:start w:val="1"/>
      <w:numFmt w:val="lowerLetter"/>
      <w:lvlText w:val="%5."/>
      <w:lvlJc w:val="left"/>
      <w:pPr>
        <w:ind w:left="3600" w:hanging="360"/>
      </w:pPr>
    </w:lvl>
    <w:lvl w:ilvl="5" w:tplc="241A0005" w:tentative="1">
      <w:start w:val="1"/>
      <w:numFmt w:val="lowerRoman"/>
      <w:lvlText w:val="%6."/>
      <w:lvlJc w:val="right"/>
      <w:pPr>
        <w:ind w:left="4320" w:hanging="180"/>
      </w:pPr>
    </w:lvl>
    <w:lvl w:ilvl="6" w:tplc="241A0001" w:tentative="1">
      <w:start w:val="1"/>
      <w:numFmt w:val="decimal"/>
      <w:lvlText w:val="%7."/>
      <w:lvlJc w:val="left"/>
      <w:pPr>
        <w:ind w:left="5040" w:hanging="360"/>
      </w:pPr>
    </w:lvl>
    <w:lvl w:ilvl="7" w:tplc="241A0003" w:tentative="1">
      <w:start w:val="1"/>
      <w:numFmt w:val="lowerLetter"/>
      <w:lvlText w:val="%8."/>
      <w:lvlJc w:val="left"/>
      <w:pPr>
        <w:ind w:left="5760" w:hanging="360"/>
      </w:pPr>
    </w:lvl>
    <w:lvl w:ilvl="8" w:tplc="241A0005" w:tentative="1">
      <w:start w:val="1"/>
      <w:numFmt w:val="lowerRoman"/>
      <w:lvlText w:val="%9."/>
      <w:lvlJc w:val="right"/>
      <w:pPr>
        <w:ind w:left="6480" w:hanging="180"/>
      </w:pPr>
    </w:lvl>
  </w:abstractNum>
  <w:abstractNum w:abstractNumId="29">
    <w:nsid w:val="601B3832"/>
    <w:multiLevelType w:val="hybridMultilevel"/>
    <w:tmpl w:val="1D6288D8"/>
    <w:lvl w:ilvl="0" w:tplc="0AA0DCA8">
      <w:start w:val="1"/>
      <w:numFmt w:val="bullet"/>
      <w:lvlText w:val=""/>
      <w:lvlJc w:val="left"/>
      <w:pPr>
        <w:ind w:left="720" w:hanging="360"/>
      </w:pPr>
      <w:rPr>
        <w:rFonts w:ascii="Symbol" w:hAnsi="Symbol" w:hint="default"/>
      </w:rPr>
    </w:lvl>
    <w:lvl w:ilvl="1" w:tplc="B122DB16" w:tentative="1">
      <w:start w:val="1"/>
      <w:numFmt w:val="bullet"/>
      <w:lvlText w:val="o"/>
      <w:lvlJc w:val="left"/>
      <w:pPr>
        <w:ind w:left="1440" w:hanging="360"/>
      </w:pPr>
      <w:rPr>
        <w:rFonts w:ascii="Courier New" w:hAnsi="Courier New" w:cs="Courier New" w:hint="default"/>
      </w:rPr>
    </w:lvl>
    <w:lvl w:ilvl="2" w:tplc="615EC88C" w:tentative="1">
      <w:start w:val="1"/>
      <w:numFmt w:val="bullet"/>
      <w:lvlText w:val=""/>
      <w:lvlJc w:val="left"/>
      <w:pPr>
        <w:ind w:left="2160" w:hanging="360"/>
      </w:pPr>
      <w:rPr>
        <w:rFonts w:ascii="Wingdings" w:hAnsi="Wingdings" w:hint="default"/>
      </w:rPr>
    </w:lvl>
    <w:lvl w:ilvl="3" w:tplc="491E8C86" w:tentative="1">
      <w:start w:val="1"/>
      <w:numFmt w:val="bullet"/>
      <w:lvlText w:val=""/>
      <w:lvlJc w:val="left"/>
      <w:pPr>
        <w:ind w:left="2880" w:hanging="360"/>
      </w:pPr>
      <w:rPr>
        <w:rFonts w:ascii="Symbol" w:hAnsi="Symbol" w:hint="default"/>
      </w:rPr>
    </w:lvl>
    <w:lvl w:ilvl="4" w:tplc="72EE944E" w:tentative="1">
      <w:start w:val="1"/>
      <w:numFmt w:val="bullet"/>
      <w:lvlText w:val="o"/>
      <w:lvlJc w:val="left"/>
      <w:pPr>
        <w:ind w:left="3600" w:hanging="360"/>
      </w:pPr>
      <w:rPr>
        <w:rFonts w:ascii="Courier New" w:hAnsi="Courier New" w:cs="Courier New" w:hint="default"/>
      </w:rPr>
    </w:lvl>
    <w:lvl w:ilvl="5" w:tplc="FB2EC698" w:tentative="1">
      <w:start w:val="1"/>
      <w:numFmt w:val="bullet"/>
      <w:lvlText w:val=""/>
      <w:lvlJc w:val="left"/>
      <w:pPr>
        <w:ind w:left="4320" w:hanging="360"/>
      </w:pPr>
      <w:rPr>
        <w:rFonts w:ascii="Wingdings" w:hAnsi="Wingdings" w:hint="default"/>
      </w:rPr>
    </w:lvl>
    <w:lvl w:ilvl="6" w:tplc="730AD9C6" w:tentative="1">
      <w:start w:val="1"/>
      <w:numFmt w:val="bullet"/>
      <w:lvlText w:val=""/>
      <w:lvlJc w:val="left"/>
      <w:pPr>
        <w:ind w:left="5040" w:hanging="360"/>
      </w:pPr>
      <w:rPr>
        <w:rFonts w:ascii="Symbol" w:hAnsi="Symbol" w:hint="default"/>
      </w:rPr>
    </w:lvl>
    <w:lvl w:ilvl="7" w:tplc="192ADB8E" w:tentative="1">
      <w:start w:val="1"/>
      <w:numFmt w:val="bullet"/>
      <w:lvlText w:val="o"/>
      <w:lvlJc w:val="left"/>
      <w:pPr>
        <w:ind w:left="5760" w:hanging="360"/>
      </w:pPr>
      <w:rPr>
        <w:rFonts w:ascii="Courier New" w:hAnsi="Courier New" w:cs="Courier New" w:hint="default"/>
      </w:rPr>
    </w:lvl>
    <w:lvl w:ilvl="8" w:tplc="72AA7440" w:tentative="1">
      <w:start w:val="1"/>
      <w:numFmt w:val="bullet"/>
      <w:lvlText w:val=""/>
      <w:lvlJc w:val="left"/>
      <w:pPr>
        <w:ind w:left="6480" w:hanging="360"/>
      </w:pPr>
      <w:rPr>
        <w:rFonts w:ascii="Wingdings" w:hAnsi="Wingdings" w:hint="default"/>
      </w:rPr>
    </w:lvl>
  </w:abstractNum>
  <w:abstractNum w:abstractNumId="30">
    <w:nsid w:val="63CA1380"/>
    <w:multiLevelType w:val="hybridMultilevel"/>
    <w:tmpl w:val="A426F69C"/>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1">
    <w:nsid w:val="69966EEC"/>
    <w:multiLevelType w:val="hybridMultilevel"/>
    <w:tmpl w:val="4F0E2D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8D6C79"/>
    <w:multiLevelType w:val="hybridMultilevel"/>
    <w:tmpl w:val="52F63A52"/>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3">
    <w:nsid w:val="6CCB6F15"/>
    <w:multiLevelType w:val="hybridMultilevel"/>
    <w:tmpl w:val="64CC510A"/>
    <w:lvl w:ilvl="0" w:tplc="04090001">
      <w:start w:val="1"/>
      <w:numFmt w:val="decimal"/>
      <w:lvlText w:val="%1)"/>
      <w:lvlJc w:val="left"/>
      <w:pPr>
        <w:ind w:left="1800" w:hanging="360"/>
      </w:pPr>
      <w:rPr>
        <w:rFonts w:cs="Times New Roman"/>
      </w:rPr>
    </w:lvl>
    <w:lvl w:ilvl="1" w:tplc="04090003">
      <w:start w:val="1"/>
      <w:numFmt w:val="lowerLetter"/>
      <w:lvlText w:val="%2."/>
      <w:lvlJc w:val="left"/>
      <w:pPr>
        <w:ind w:left="2520" w:hanging="360"/>
      </w:pPr>
      <w:rPr>
        <w:rFonts w:cs="Times New Roman"/>
      </w:rPr>
    </w:lvl>
    <w:lvl w:ilvl="2" w:tplc="04090005">
      <w:start w:val="1"/>
      <w:numFmt w:val="lowerRoman"/>
      <w:lvlText w:val="%3."/>
      <w:lvlJc w:val="right"/>
      <w:pPr>
        <w:ind w:left="3240" w:hanging="180"/>
      </w:pPr>
      <w:rPr>
        <w:rFonts w:cs="Times New Roman"/>
      </w:rPr>
    </w:lvl>
    <w:lvl w:ilvl="3" w:tplc="04090001">
      <w:start w:val="1"/>
      <w:numFmt w:val="decimal"/>
      <w:lvlText w:val="%4."/>
      <w:lvlJc w:val="left"/>
      <w:pPr>
        <w:ind w:left="3960" w:hanging="360"/>
      </w:pPr>
      <w:rPr>
        <w:rFonts w:cs="Times New Roman"/>
      </w:rPr>
    </w:lvl>
    <w:lvl w:ilvl="4" w:tplc="04090003">
      <w:start w:val="1"/>
      <w:numFmt w:val="lowerLetter"/>
      <w:lvlText w:val="%5."/>
      <w:lvlJc w:val="left"/>
      <w:pPr>
        <w:ind w:left="4680" w:hanging="360"/>
      </w:pPr>
      <w:rPr>
        <w:rFonts w:cs="Times New Roman"/>
      </w:rPr>
    </w:lvl>
    <w:lvl w:ilvl="5" w:tplc="04090005">
      <w:start w:val="1"/>
      <w:numFmt w:val="lowerRoman"/>
      <w:lvlText w:val="%6."/>
      <w:lvlJc w:val="right"/>
      <w:pPr>
        <w:ind w:left="5400" w:hanging="180"/>
      </w:pPr>
      <w:rPr>
        <w:rFonts w:cs="Times New Roman"/>
      </w:rPr>
    </w:lvl>
    <w:lvl w:ilvl="6" w:tplc="04090001">
      <w:start w:val="1"/>
      <w:numFmt w:val="decimal"/>
      <w:lvlText w:val="%7."/>
      <w:lvlJc w:val="left"/>
      <w:pPr>
        <w:ind w:left="6120" w:hanging="360"/>
      </w:pPr>
      <w:rPr>
        <w:rFonts w:cs="Times New Roman"/>
      </w:rPr>
    </w:lvl>
    <w:lvl w:ilvl="7" w:tplc="04090003">
      <w:start w:val="1"/>
      <w:numFmt w:val="lowerLetter"/>
      <w:lvlText w:val="%8."/>
      <w:lvlJc w:val="left"/>
      <w:pPr>
        <w:ind w:left="6840" w:hanging="360"/>
      </w:pPr>
      <w:rPr>
        <w:rFonts w:cs="Times New Roman"/>
      </w:rPr>
    </w:lvl>
    <w:lvl w:ilvl="8" w:tplc="04090005">
      <w:start w:val="1"/>
      <w:numFmt w:val="lowerRoman"/>
      <w:lvlText w:val="%9."/>
      <w:lvlJc w:val="right"/>
      <w:pPr>
        <w:ind w:left="7560" w:hanging="180"/>
      </w:pPr>
      <w:rPr>
        <w:rFonts w:cs="Times New Roman"/>
      </w:rPr>
    </w:lvl>
  </w:abstractNum>
  <w:abstractNum w:abstractNumId="34">
    <w:nsid w:val="723813D4"/>
    <w:multiLevelType w:val="hybridMultilevel"/>
    <w:tmpl w:val="D98ED382"/>
    <w:lvl w:ilvl="0" w:tplc="0409000F">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134CEE"/>
    <w:multiLevelType w:val="hybridMultilevel"/>
    <w:tmpl w:val="82BCD0DE"/>
    <w:lvl w:ilvl="0" w:tplc="04090011">
      <w:numFmt w:val="bullet"/>
      <w:lvlText w:val="-"/>
      <w:lvlJc w:val="left"/>
      <w:pPr>
        <w:ind w:left="1080" w:hanging="360"/>
      </w:pPr>
      <w:rPr>
        <w:rFonts w:ascii="Cambria" w:eastAsia="Times New Roman" w:hAnsi="Cambria" w:cs="Cambria"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6">
    <w:nsid w:val="79E479A2"/>
    <w:multiLevelType w:val="hybridMultilevel"/>
    <w:tmpl w:val="21029F08"/>
    <w:lvl w:ilvl="0" w:tplc="DF72A7A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5C77CD"/>
    <w:multiLevelType w:val="hybridMultilevel"/>
    <w:tmpl w:val="89B8DA76"/>
    <w:lvl w:ilvl="0" w:tplc="6998818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nsid w:val="7A66708C"/>
    <w:multiLevelType w:val="hybridMultilevel"/>
    <w:tmpl w:val="064CD0A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7D947983"/>
    <w:multiLevelType w:val="hybridMultilevel"/>
    <w:tmpl w:val="1FF8BA1E"/>
    <w:lvl w:ilvl="0" w:tplc="04090001">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7F6F21B8"/>
    <w:multiLevelType w:val="hybridMultilevel"/>
    <w:tmpl w:val="A9CA5E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14"/>
  </w:num>
  <w:num w:numId="3">
    <w:abstractNumId w:val="38"/>
  </w:num>
  <w:num w:numId="4">
    <w:abstractNumId w:val="28"/>
  </w:num>
  <w:num w:numId="5">
    <w:abstractNumId w:val="15"/>
  </w:num>
  <w:num w:numId="6">
    <w:abstractNumId w:val="40"/>
  </w:num>
  <w:num w:numId="7">
    <w:abstractNumId w:val="12"/>
  </w:num>
  <w:num w:numId="8">
    <w:abstractNumId w:val="6"/>
  </w:num>
  <w:num w:numId="9">
    <w:abstractNumId w:val="3"/>
  </w:num>
  <w:num w:numId="10">
    <w:abstractNumId w:val="1"/>
  </w:num>
  <w:num w:numId="11">
    <w:abstractNumId w:val="2"/>
  </w:num>
  <w:num w:numId="12">
    <w:abstractNumId w:val="25"/>
  </w:num>
  <w:num w:numId="13">
    <w:abstractNumId w:val="34"/>
  </w:num>
  <w:num w:numId="14">
    <w:abstractNumId w:val="20"/>
  </w:num>
  <w:num w:numId="15">
    <w:abstractNumId w:val="32"/>
  </w:num>
  <w:num w:numId="16">
    <w:abstractNumId w:val="4"/>
  </w:num>
  <w:num w:numId="17">
    <w:abstractNumId w:val="37"/>
  </w:num>
  <w:num w:numId="18">
    <w:abstractNumId w:val="30"/>
  </w:num>
  <w:num w:numId="19">
    <w:abstractNumId w:val="10"/>
  </w:num>
  <w:num w:numId="20">
    <w:abstractNumId w:val="17"/>
  </w:num>
  <w:num w:numId="2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7"/>
  </w:num>
  <w:num w:numId="27">
    <w:abstractNumId w:val="9"/>
  </w:num>
  <w:num w:numId="28">
    <w:abstractNumId w:val="29"/>
  </w:num>
  <w:num w:numId="29">
    <w:abstractNumId w:val="13"/>
  </w:num>
  <w:num w:numId="30">
    <w:abstractNumId w:val="35"/>
  </w:num>
  <w:num w:numId="31">
    <w:abstractNumId w:val="22"/>
  </w:num>
  <w:num w:numId="32">
    <w:abstractNumId w:val="0"/>
  </w:num>
  <w:num w:numId="33">
    <w:abstractNumId w:val="5"/>
  </w:num>
  <w:num w:numId="34">
    <w:abstractNumId w:val="24"/>
  </w:num>
  <w:num w:numId="35">
    <w:abstractNumId w:val="23"/>
  </w:num>
  <w:num w:numId="36">
    <w:abstractNumId w:val="21"/>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16"/>
  </w:num>
  <w:num w:numId="40">
    <w:abstractNumId w:val="31"/>
  </w:num>
  <w:num w:numId="4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42ACB"/>
    <w:rsid w:val="00000246"/>
    <w:rsid w:val="0000208A"/>
    <w:rsid w:val="00002B3B"/>
    <w:rsid w:val="000046E7"/>
    <w:rsid w:val="000051B2"/>
    <w:rsid w:val="00005D48"/>
    <w:rsid w:val="00006020"/>
    <w:rsid w:val="00006FB5"/>
    <w:rsid w:val="0000768F"/>
    <w:rsid w:val="0001016A"/>
    <w:rsid w:val="00010DC6"/>
    <w:rsid w:val="000126CC"/>
    <w:rsid w:val="00013DA0"/>
    <w:rsid w:val="000144EE"/>
    <w:rsid w:val="00015542"/>
    <w:rsid w:val="000157BB"/>
    <w:rsid w:val="00017105"/>
    <w:rsid w:val="00017787"/>
    <w:rsid w:val="00020B13"/>
    <w:rsid w:val="00020E65"/>
    <w:rsid w:val="00021D7B"/>
    <w:rsid w:val="0002293A"/>
    <w:rsid w:val="00022B50"/>
    <w:rsid w:val="00023EA5"/>
    <w:rsid w:val="0002452E"/>
    <w:rsid w:val="000271AF"/>
    <w:rsid w:val="0003065F"/>
    <w:rsid w:val="0003282B"/>
    <w:rsid w:val="00032D2A"/>
    <w:rsid w:val="00032FEA"/>
    <w:rsid w:val="00041067"/>
    <w:rsid w:val="00041FD1"/>
    <w:rsid w:val="00042656"/>
    <w:rsid w:val="000435FD"/>
    <w:rsid w:val="00044978"/>
    <w:rsid w:val="000450E9"/>
    <w:rsid w:val="00045CD6"/>
    <w:rsid w:val="00050547"/>
    <w:rsid w:val="00050A73"/>
    <w:rsid w:val="00051327"/>
    <w:rsid w:val="000546E3"/>
    <w:rsid w:val="00056438"/>
    <w:rsid w:val="0006012D"/>
    <w:rsid w:val="0006092A"/>
    <w:rsid w:val="00063EDD"/>
    <w:rsid w:val="000649FD"/>
    <w:rsid w:val="0006560F"/>
    <w:rsid w:val="00066785"/>
    <w:rsid w:val="00066C1F"/>
    <w:rsid w:val="00067B51"/>
    <w:rsid w:val="00067B52"/>
    <w:rsid w:val="00067BCC"/>
    <w:rsid w:val="00070235"/>
    <w:rsid w:val="00070BD5"/>
    <w:rsid w:val="00071139"/>
    <w:rsid w:val="00073956"/>
    <w:rsid w:val="000739D5"/>
    <w:rsid w:val="00074B21"/>
    <w:rsid w:val="0007787B"/>
    <w:rsid w:val="00080331"/>
    <w:rsid w:val="00080334"/>
    <w:rsid w:val="00080B46"/>
    <w:rsid w:val="000814DF"/>
    <w:rsid w:val="00082109"/>
    <w:rsid w:val="0008384E"/>
    <w:rsid w:val="00085A52"/>
    <w:rsid w:val="000873C2"/>
    <w:rsid w:val="00087D85"/>
    <w:rsid w:val="000945F9"/>
    <w:rsid w:val="0009640D"/>
    <w:rsid w:val="000A1262"/>
    <w:rsid w:val="000A1D42"/>
    <w:rsid w:val="000A6A76"/>
    <w:rsid w:val="000A7E2F"/>
    <w:rsid w:val="000B03BE"/>
    <w:rsid w:val="000B2A7F"/>
    <w:rsid w:val="000B2E05"/>
    <w:rsid w:val="000B44E1"/>
    <w:rsid w:val="000B5123"/>
    <w:rsid w:val="000B5490"/>
    <w:rsid w:val="000B5DF2"/>
    <w:rsid w:val="000B6555"/>
    <w:rsid w:val="000B7B4D"/>
    <w:rsid w:val="000C169A"/>
    <w:rsid w:val="000C1B0F"/>
    <w:rsid w:val="000C23B3"/>
    <w:rsid w:val="000C28BC"/>
    <w:rsid w:val="000C47D4"/>
    <w:rsid w:val="000C7238"/>
    <w:rsid w:val="000C7262"/>
    <w:rsid w:val="000C7572"/>
    <w:rsid w:val="000C776B"/>
    <w:rsid w:val="000D084B"/>
    <w:rsid w:val="000D0A9B"/>
    <w:rsid w:val="000D10F9"/>
    <w:rsid w:val="000D2A9E"/>
    <w:rsid w:val="000D39DB"/>
    <w:rsid w:val="000D4059"/>
    <w:rsid w:val="000D6893"/>
    <w:rsid w:val="000D6A18"/>
    <w:rsid w:val="000D6A5A"/>
    <w:rsid w:val="000D7CFA"/>
    <w:rsid w:val="000E0E0C"/>
    <w:rsid w:val="000E16B8"/>
    <w:rsid w:val="000E1DC1"/>
    <w:rsid w:val="000E2103"/>
    <w:rsid w:val="000E25CB"/>
    <w:rsid w:val="000E6F2A"/>
    <w:rsid w:val="000F30DB"/>
    <w:rsid w:val="000F5666"/>
    <w:rsid w:val="000F6F34"/>
    <w:rsid w:val="000F71E2"/>
    <w:rsid w:val="00100056"/>
    <w:rsid w:val="001011E8"/>
    <w:rsid w:val="00101F2B"/>
    <w:rsid w:val="00102D9F"/>
    <w:rsid w:val="00102E84"/>
    <w:rsid w:val="001038AE"/>
    <w:rsid w:val="001039FE"/>
    <w:rsid w:val="00104502"/>
    <w:rsid w:val="00106E0F"/>
    <w:rsid w:val="00107C13"/>
    <w:rsid w:val="00107CDA"/>
    <w:rsid w:val="001104F9"/>
    <w:rsid w:val="00110965"/>
    <w:rsid w:val="00110C5A"/>
    <w:rsid w:val="00111BE3"/>
    <w:rsid w:val="0011201B"/>
    <w:rsid w:val="0011276A"/>
    <w:rsid w:val="00112EA7"/>
    <w:rsid w:val="00113089"/>
    <w:rsid w:val="0011357D"/>
    <w:rsid w:val="00113FC0"/>
    <w:rsid w:val="0011519B"/>
    <w:rsid w:val="00115DB0"/>
    <w:rsid w:val="001162AB"/>
    <w:rsid w:val="00116902"/>
    <w:rsid w:val="00120CD4"/>
    <w:rsid w:val="00121118"/>
    <w:rsid w:val="00123FF5"/>
    <w:rsid w:val="00124B48"/>
    <w:rsid w:val="00125538"/>
    <w:rsid w:val="001257AC"/>
    <w:rsid w:val="0012747F"/>
    <w:rsid w:val="001278A2"/>
    <w:rsid w:val="001278AE"/>
    <w:rsid w:val="00127CDA"/>
    <w:rsid w:val="0013120E"/>
    <w:rsid w:val="0013140E"/>
    <w:rsid w:val="00134547"/>
    <w:rsid w:val="001358BD"/>
    <w:rsid w:val="0013593F"/>
    <w:rsid w:val="00136432"/>
    <w:rsid w:val="00136732"/>
    <w:rsid w:val="00136A76"/>
    <w:rsid w:val="00136D02"/>
    <w:rsid w:val="0014101D"/>
    <w:rsid w:val="001412CF"/>
    <w:rsid w:val="001424AD"/>
    <w:rsid w:val="001435F2"/>
    <w:rsid w:val="0014447D"/>
    <w:rsid w:val="00145575"/>
    <w:rsid w:val="00146C98"/>
    <w:rsid w:val="0014792C"/>
    <w:rsid w:val="00150470"/>
    <w:rsid w:val="00152AE0"/>
    <w:rsid w:val="00152CE3"/>
    <w:rsid w:val="0015333B"/>
    <w:rsid w:val="00156A80"/>
    <w:rsid w:val="00157757"/>
    <w:rsid w:val="001604DC"/>
    <w:rsid w:val="00162244"/>
    <w:rsid w:val="001628D5"/>
    <w:rsid w:val="00171564"/>
    <w:rsid w:val="0017192A"/>
    <w:rsid w:val="00171AA6"/>
    <w:rsid w:val="00171C35"/>
    <w:rsid w:val="00171E89"/>
    <w:rsid w:val="00172DBA"/>
    <w:rsid w:val="001763E6"/>
    <w:rsid w:val="001764AF"/>
    <w:rsid w:val="00177024"/>
    <w:rsid w:val="0018063D"/>
    <w:rsid w:val="00181AB5"/>
    <w:rsid w:val="00182C1D"/>
    <w:rsid w:val="00183199"/>
    <w:rsid w:val="0018366F"/>
    <w:rsid w:val="00183D13"/>
    <w:rsid w:val="00184AE0"/>
    <w:rsid w:val="00184B46"/>
    <w:rsid w:val="00185F5C"/>
    <w:rsid w:val="00187444"/>
    <w:rsid w:val="00190127"/>
    <w:rsid w:val="00190162"/>
    <w:rsid w:val="00193E2F"/>
    <w:rsid w:val="00194025"/>
    <w:rsid w:val="00196E41"/>
    <w:rsid w:val="00197273"/>
    <w:rsid w:val="00197F41"/>
    <w:rsid w:val="001A00DF"/>
    <w:rsid w:val="001A0AE4"/>
    <w:rsid w:val="001A0BF1"/>
    <w:rsid w:val="001A3FC3"/>
    <w:rsid w:val="001A4DDD"/>
    <w:rsid w:val="001A56B1"/>
    <w:rsid w:val="001A638B"/>
    <w:rsid w:val="001A70D6"/>
    <w:rsid w:val="001B0814"/>
    <w:rsid w:val="001B0D99"/>
    <w:rsid w:val="001B2838"/>
    <w:rsid w:val="001B40D4"/>
    <w:rsid w:val="001B6D38"/>
    <w:rsid w:val="001C0FAE"/>
    <w:rsid w:val="001C1866"/>
    <w:rsid w:val="001C1B4E"/>
    <w:rsid w:val="001C2655"/>
    <w:rsid w:val="001C46AB"/>
    <w:rsid w:val="001C5223"/>
    <w:rsid w:val="001C6809"/>
    <w:rsid w:val="001C6CCC"/>
    <w:rsid w:val="001D0778"/>
    <w:rsid w:val="001D187B"/>
    <w:rsid w:val="001D3453"/>
    <w:rsid w:val="001D389C"/>
    <w:rsid w:val="001D3962"/>
    <w:rsid w:val="001D5D4F"/>
    <w:rsid w:val="001D6E08"/>
    <w:rsid w:val="001E0A1E"/>
    <w:rsid w:val="001E112F"/>
    <w:rsid w:val="001E1B16"/>
    <w:rsid w:val="001E3A11"/>
    <w:rsid w:val="001E4FB2"/>
    <w:rsid w:val="001E508A"/>
    <w:rsid w:val="001E6639"/>
    <w:rsid w:val="001E6E05"/>
    <w:rsid w:val="001E7D66"/>
    <w:rsid w:val="001F01F2"/>
    <w:rsid w:val="001F2009"/>
    <w:rsid w:val="001F2721"/>
    <w:rsid w:val="001F4371"/>
    <w:rsid w:val="001F5FF5"/>
    <w:rsid w:val="001F6576"/>
    <w:rsid w:val="001F7641"/>
    <w:rsid w:val="001F7B30"/>
    <w:rsid w:val="00201149"/>
    <w:rsid w:val="0020185A"/>
    <w:rsid w:val="00201C7D"/>
    <w:rsid w:val="00202226"/>
    <w:rsid w:val="00202554"/>
    <w:rsid w:val="002025AB"/>
    <w:rsid w:val="00203088"/>
    <w:rsid w:val="00207FF5"/>
    <w:rsid w:val="00213B6E"/>
    <w:rsid w:val="00216717"/>
    <w:rsid w:val="00221471"/>
    <w:rsid w:val="0022433E"/>
    <w:rsid w:val="0022617B"/>
    <w:rsid w:val="00226E94"/>
    <w:rsid w:val="00233A59"/>
    <w:rsid w:val="0023732E"/>
    <w:rsid w:val="0024158D"/>
    <w:rsid w:val="00242D75"/>
    <w:rsid w:val="0024423C"/>
    <w:rsid w:val="002443A2"/>
    <w:rsid w:val="00244537"/>
    <w:rsid w:val="0024691F"/>
    <w:rsid w:val="00246982"/>
    <w:rsid w:val="0024698C"/>
    <w:rsid w:val="002472D7"/>
    <w:rsid w:val="00247FFA"/>
    <w:rsid w:val="002513C8"/>
    <w:rsid w:val="00251E53"/>
    <w:rsid w:val="00253A17"/>
    <w:rsid w:val="00253ED7"/>
    <w:rsid w:val="002546DB"/>
    <w:rsid w:val="002549F9"/>
    <w:rsid w:val="002553B5"/>
    <w:rsid w:val="00256423"/>
    <w:rsid w:val="0025645F"/>
    <w:rsid w:val="00257F9C"/>
    <w:rsid w:val="00261860"/>
    <w:rsid w:val="002621B8"/>
    <w:rsid w:val="002644CA"/>
    <w:rsid w:val="00264E75"/>
    <w:rsid w:val="00265759"/>
    <w:rsid w:val="00265B41"/>
    <w:rsid w:val="00265D79"/>
    <w:rsid w:val="00266C21"/>
    <w:rsid w:val="002704DF"/>
    <w:rsid w:val="00270D1D"/>
    <w:rsid w:val="002727C9"/>
    <w:rsid w:val="002741DD"/>
    <w:rsid w:val="00276CFC"/>
    <w:rsid w:val="002773AA"/>
    <w:rsid w:val="0027789C"/>
    <w:rsid w:val="0027789E"/>
    <w:rsid w:val="00280001"/>
    <w:rsid w:val="00280B5F"/>
    <w:rsid w:val="002818C7"/>
    <w:rsid w:val="002823A9"/>
    <w:rsid w:val="00282416"/>
    <w:rsid w:val="0028270B"/>
    <w:rsid w:val="0028406A"/>
    <w:rsid w:val="00285D31"/>
    <w:rsid w:val="00286CD8"/>
    <w:rsid w:val="00287651"/>
    <w:rsid w:val="002920C1"/>
    <w:rsid w:val="00293025"/>
    <w:rsid w:val="00295A58"/>
    <w:rsid w:val="00296397"/>
    <w:rsid w:val="00296CB2"/>
    <w:rsid w:val="002976ED"/>
    <w:rsid w:val="002A0749"/>
    <w:rsid w:val="002A607A"/>
    <w:rsid w:val="002A64C5"/>
    <w:rsid w:val="002B0714"/>
    <w:rsid w:val="002B0D6A"/>
    <w:rsid w:val="002B131B"/>
    <w:rsid w:val="002B18D2"/>
    <w:rsid w:val="002B1A4F"/>
    <w:rsid w:val="002B25CB"/>
    <w:rsid w:val="002B26B7"/>
    <w:rsid w:val="002B306F"/>
    <w:rsid w:val="002B41E3"/>
    <w:rsid w:val="002B56A1"/>
    <w:rsid w:val="002B5C13"/>
    <w:rsid w:val="002B751B"/>
    <w:rsid w:val="002C05E7"/>
    <w:rsid w:val="002C3DDF"/>
    <w:rsid w:val="002C5483"/>
    <w:rsid w:val="002C7192"/>
    <w:rsid w:val="002C7C97"/>
    <w:rsid w:val="002C7EBB"/>
    <w:rsid w:val="002D05D6"/>
    <w:rsid w:val="002D461B"/>
    <w:rsid w:val="002D6506"/>
    <w:rsid w:val="002E13A7"/>
    <w:rsid w:val="002E2800"/>
    <w:rsid w:val="002E2B55"/>
    <w:rsid w:val="002E368E"/>
    <w:rsid w:val="002E3EFA"/>
    <w:rsid w:val="002E69BF"/>
    <w:rsid w:val="002F01E6"/>
    <w:rsid w:val="002F06BD"/>
    <w:rsid w:val="002F404B"/>
    <w:rsid w:val="002F44C5"/>
    <w:rsid w:val="002F4B8C"/>
    <w:rsid w:val="002F58B9"/>
    <w:rsid w:val="002F6261"/>
    <w:rsid w:val="002F7D4E"/>
    <w:rsid w:val="003024EE"/>
    <w:rsid w:val="00302738"/>
    <w:rsid w:val="00302C34"/>
    <w:rsid w:val="00304D6B"/>
    <w:rsid w:val="003073A8"/>
    <w:rsid w:val="00311007"/>
    <w:rsid w:val="00314C2E"/>
    <w:rsid w:val="003207A9"/>
    <w:rsid w:val="003209AC"/>
    <w:rsid w:val="00321F8F"/>
    <w:rsid w:val="0032216C"/>
    <w:rsid w:val="0032250C"/>
    <w:rsid w:val="00323121"/>
    <w:rsid w:val="0032722D"/>
    <w:rsid w:val="00332A21"/>
    <w:rsid w:val="003337A1"/>
    <w:rsid w:val="00334B75"/>
    <w:rsid w:val="00334E88"/>
    <w:rsid w:val="003350B1"/>
    <w:rsid w:val="00340D75"/>
    <w:rsid w:val="003417E3"/>
    <w:rsid w:val="00342ACB"/>
    <w:rsid w:val="003444C9"/>
    <w:rsid w:val="00344E8C"/>
    <w:rsid w:val="003456D3"/>
    <w:rsid w:val="00346261"/>
    <w:rsid w:val="00346D43"/>
    <w:rsid w:val="00347125"/>
    <w:rsid w:val="003504F6"/>
    <w:rsid w:val="0035117E"/>
    <w:rsid w:val="00351E6D"/>
    <w:rsid w:val="0035306C"/>
    <w:rsid w:val="003536D0"/>
    <w:rsid w:val="00354055"/>
    <w:rsid w:val="003540A4"/>
    <w:rsid w:val="00354631"/>
    <w:rsid w:val="0035608A"/>
    <w:rsid w:val="00357798"/>
    <w:rsid w:val="0035785C"/>
    <w:rsid w:val="0036144A"/>
    <w:rsid w:val="00362C4D"/>
    <w:rsid w:val="0036386B"/>
    <w:rsid w:val="003642DC"/>
    <w:rsid w:val="003677E4"/>
    <w:rsid w:val="00367C15"/>
    <w:rsid w:val="003710C8"/>
    <w:rsid w:val="00372C6F"/>
    <w:rsid w:val="0037373D"/>
    <w:rsid w:val="00374729"/>
    <w:rsid w:val="00374842"/>
    <w:rsid w:val="003851C8"/>
    <w:rsid w:val="00387AAE"/>
    <w:rsid w:val="003915B8"/>
    <w:rsid w:val="0039180C"/>
    <w:rsid w:val="003923F3"/>
    <w:rsid w:val="00392C53"/>
    <w:rsid w:val="003933F8"/>
    <w:rsid w:val="003967AD"/>
    <w:rsid w:val="003A001C"/>
    <w:rsid w:val="003A1A99"/>
    <w:rsid w:val="003A415D"/>
    <w:rsid w:val="003A56C1"/>
    <w:rsid w:val="003B0379"/>
    <w:rsid w:val="003B2885"/>
    <w:rsid w:val="003B388B"/>
    <w:rsid w:val="003B502A"/>
    <w:rsid w:val="003B5526"/>
    <w:rsid w:val="003C2467"/>
    <w:rsid w:val="003C3593"/>
    <w:rsid w:val="003C40DD"/>
    <w:rsid w:val="003C411F"/>
    <w:rsid w:val="003C5434"/>
    <w:rsid w:val="003C5662"/>
    <w:rsid w:val="003C5950"/>
    <w:rsid w:val="003C74C3"/>
    <w:rsid w:val="003D1B35"/>
    <w:rsid w:val="003D277F"/>
    <w:rsid w:val="003D2DE6"/>
    <w:rsid w:val="003D3873"/>
    <w:rsid w:val="003D4344"/>
    <w:rsid w:val="003D4757"/>
    <w:rsid w:val="003D4A44"/>
    <w:rsid w:val="003D681A"/>
    <w:rsid w:val="003D72B4"/>
    <w:rsid w:val="003E059F"/>
    <w:rsid w:val="003E0B9E"/>
    <w:rsid w:val="003E2E12"/>
    <w:rsid w:val="003E3510"/>
    <w:rsid w:val="003E369F"/>
    <w:rsid w:val="003E4314"/>
    <w:rsid w:val="003E4960"/>
    <w:rsid w:val="003E7F03"/>
    <w:rsid w:val="003F25F9"/>
    <w:rsid w:val="003F27CC"/>
    <w:rsid w:val="003F2ED1"/>
    <w:rsid w:val="003F313E"/>
    <w:rsid w:val="003F3827"/>
    <w:rsid w:val="003F63F5"/>
    <w:rsid w:val="003F6646"/>
    <w:rsid w:val="004004A6"/>
    <w:rsid w:val="00400810"/>
    <w:rsid w:val="00401699"/>
    <w:rsid w:val="00401994"/>
    <w:rsid w:val="00401E25"/>
    <w:rsid w:val="00407F06"/>
    <w:rsid w:val="004117FE"/>
    <w:rsid w:val="00411D5A"/>
    <w:rsid w:val="00411D70"/>
    <w:rsid w:val="004149AB"/>
    <w:rsid w:val="004165D8"/>
    <w:rsid w:val="004170F8"/>
    <w:rsid w:val="00417478"/>
    <w:rsid w:val="00420466"/>
    <w:rsid w:val="00421744"/>
    <w:rsid w:val="00426AE0"/>
    <w:rsid w:val="004273CF"/>
    <w:rsid w:val="004279ED"/>
    <w:rsid w:val="0043347B"/>
    <w:rsid w:val="00435703"/>
    <w:rsid w:val="00435B13"/>
    <w:rsid w:val="0043623B"/>
    <w:rsid w:val="004403D3"/>
    <w:rsid w:val="0044095F"/>
    <w:rsid w:val="00442624"/>
    <w:rsid w:val="0044452C"/>
    <w:rsid w:val="004470F5"/>
    <w:rsid w:val="0044755F"/>
    <w:rsid w:val="00447FD9"/>
    <w:rsid w:val="00451DC3"/>
    <w:rsid w:val="004524C9"/>
    <w:rsid w:val="0045389A"/>
    <w:rsid w:val="00457167"/>
    <w:rsid w:val="00460017"/>
    <w:rsid w:val="0046075D"/>
    <w:rsid w:val="00463C26"/>
    <w:rsid w:val="00464D68"/>
    <w:rsid w:val="00465034"/>
    <w:rsid w:val="00465134"/>
    <w:rsid w:val="00465D2C"/>
    <w:rsid w:val="004671AB"/>
    <w:rsid w:val="0047018A"/>
    <w:rsid w:val="004706FA"/>
    <w:rsid w:val="00471C5B"/>
    <w:rsid w:val="00472C98"/>
    <w:rsid w:val="0047401E"/>
    <w:rsid w:val="0047626B"/>
    <w:rsid w:val="00481E36"/>
    <w:rsid w:val="004827D3"/>
    <w:rsid w:val="00485677"/>
    <w:rsid w:val="004863C6"/>
    <w:rsid w:val="00486EFC"/>
    <w:rsid w:val="00486FAE"/>
    <w:rsid w:val="00490337"/>
    <w:rsid w:val="004907CF"/>
    <w:rsid w:val="004921DD"/>
    <w:rsid w:val="00493FDB"/>
    <w:rsid w:val="00495BC0"/>
    <w:rsid w:val="00495C8C"/>
    <w:rsid w:val="00496A66"/>
    <w:rsid w:val="004976CB"/>
    <w:rsid w:val="004A254F"/>
    <w:rsid w:val="004A30E5"/>
    <w:rsid w:val="004A4527"/>
    <w:rsid w:val="004A492D"/>
    <w:rsid w:val="004A4D66"/>
    <w:rsid w:val="004A5CDE"/>
    <w:rsid w:val="004A5E88"/>
    <w:rsid w:val="004A6466"/>
    <w:rsid w:val="004A65DA"/>
    <w:rsid w:val="004A6E1F"/>
    <w:rsid w:val="004B02A5"/>
    <w:rsid w:val="004B098D"/>
    <w:rsid w:val="004B156D"/>
    <w:rsid w:val="004B1FBB"/>
    <w:rsid w:val="004B240D"/>
    <w:rsid w:val="004B4CEF"/>
    <w:rsid w:val="004B7B43"/>
    <w:rsid w:val="004C1C8B"/>
    <w:rsid w:val="004C437E"/>
    <w:rsid w:val="004C4407"/>
    <w:rsid w:val="004C55EC"/>
    <w:rsid w:val="004C7DDB"/>
    <w:rsid w:val="004D35E3"/>
    <w:rsid w:val="004D3DD6"/>
    <w:rsid w:val="004D4CEE"/>
    <w:rsid w:val="004D7488"/>
    <w:rsid w:val="004E035F"/>
    <w:rsid w:val="004E1C80"/>
    <w:rsid w:val="004E1EC7"/>
    <w:rsid w:val="004E2C82"/>
    <w:rsid w:val="004E3649"/>
    <w:rsid w:val="004E40EF"/>
    <w:rsid w:val="004E4217"/>
    <w:rsid w:val="004E6480"/>
    <w:rsid w:val="004E7828"/>
    <w:rsid w:val="004F1B57"/>
    <w:rsid w:val="004F1C67"/>
    <w:rsid w:val="004F5BBD"/>
    <w:rsid w:val="004F60BA"/>
    <w:rsid w:val="004F65AC"/>
    <w:rsid w:val="004F7619"/>
    <w:rsid w:val="0050066B"/>
    <w:rsid w:val="00500FCE"/>
    <w:rsid w:val="00501900"/>
    <w:rsid w:val="005023F5"/>
    <w:rsid w:val="00504D8D"/>
    <w:rsid w:val="00506F4E"/>
    <w:rsid w:val="005128DB"/>
    <w:rsid w:val="005129E6"/>
    <w:rsid w:val="005132E5"/>
    <w:rsid w:val="00515E9B"/>
    <w:rsid w:val="00516FBE"/>
    <w:rsid w:val="0052135B"/>
    <w:rsid w:val="00521845"/>
    <w:rsid w:val="00530C85"/>
    <w:rsid w:val="00531847"/>
    <w:rsid w:val="00532570"/>
    <w:rsid w:val="005328AE"/>
    <w:rsid w:val="00533C68"/>
    <w:rsid w:val="00533E57"/>
    <w:rsid w:val="00536E1E"/>
    <w:rsid w:val="005403B0"/>
    <w:rsid w:val="005420A5"/>
    <w:rsid w:val="00542499"/>
    <w:rsid w:val="00545030"/>
    <w:rsid w:val="00546ABB"/>
    <w:rsid w:val="00547072"/>
    <w:rsid w:val="005513A6"/>
    <w:rsid w:val="005526BE"/>
    <w:rsid w:val="005544CE"/>
    <w:rsid w:val="00555249"/>
    <w:rsid w:val="0055632D"/>
    <w:rsid w:val="005610C4"/>
    <w:rsid w:val="00564D20"/>
    <w:rsid w:val="005653BB"/>
    <w:rsid w:val="00566DBC"/>
    <w:rsid w:val="00567015"/>
    <w:rsid w:val="005679D0"/>
    <w:rsid w:val="005712BF"/>
    <w:rsid w:val="00572D15"/>
    <w:rsid w:val="00572D99"/>
    <w:rsid w:val="0057459C"/>
    <w:rsid w:val="0057554A"/>
    <w:rsid w:val="0057637A"/>
    <w:rsid w:val="00576390"/>
    <w:rsid w:val="00580ADD"/>
    <w:rsid w:val="00581B45"/>
    <w:rsid w:val="00582AB9"/>
    <w:rsid w:val="005840AC"/>
    <w:rsid w:val="0058444D"/>
    <w:rsid w:val="0058510B"/>
    <w:rsid w:val="00585E42"/>
    <w:rsid w:val="00587860"/>
    <w:rsid w:val="00591B00"/>
    <w:rsid w:val="00591CDB"/>
    <w:rsid w:val="00593448"/>
    <w:rsid w:val="00593ECA"/>
    <w:rsid w:val="00596430"/>
    <w:rsid w:val="005A10FC"/>
    <w:rsid w:val="005A1890"/>
    <w:rsid w:val="005A1BFD"/>
    <w:rsid w:val="005A1DEF"/>
    <w:rsid w:val="005A3442"/>
    <w:rsid w:val="005A4D25"/>
    <w:rsid w:val="005A61F8"/>
    <w:rsid w:val="005A760F"/>
    <w:rsid w:val="005B043A"/>
    <w:rsid w:val="005B04CF"/>
    <w:rsid w:val="005B3DF2"/>
    <w:rsid w:val="005B4275"/>
    <w:rsid w:val="005B47ED"/>
    <w:rsid w:val="005B7AE5"/>
    <w:rsid w:val="005C09AB"/>
    <w:rsid w:val="005C0A28"/>
    <w:rsid w:val="005C3369"/>
    <w:rsid w:val="005C3D09"/>
    <w:rsid w:val="005C3FAB"/>
    <w:rsid w:val="005C6511"/>
    <w:rsid w:val="005D1528"/>
    <w:rsid w:val="005D1E2F"/>
    <w:rsid w:val="005D26F7"/>
    <w:rsid w:val="005D3BE0"/>
    <w:rsid w:val="005D4652"/>
    <w:rsid w:val="005D4D17"/>
    <w:rsid w:val="005D5521"/>
    <w:rsid w:val="005D7B1D"/>
    <w:rsid w:val="005E0ADB"/>
    <w:rsid w:val="005E0CAE"/>
    <w:rsid w:val="005E25E1"/>
    <w:rsid w:val="005E2BEF"/>
    <w:rsid w:val="005E3F64"/>
    <w:rsid w:val="005E4116"/>
    <w:rsid w:val="005E419D"/>
    <w:rsid w:val="005E452B"/>
    <w:rsid w:val="005E46AD"/>
    <w:rsid w:val="005E4718"/>
    <w:rsid w:val="005E5F74"/>
    <w:rsid w:val="005E6C78"/>
    <w:rsid w:val="005E7A4E"/>
    <w:rsid w:val="005F11E2"/>
    <w:rsid w:val="005F3BD6"/>
    <w:rsid w:val="005F40A4"/>
    <w:rsid w:val="005F4ACE"/>
    <w:rsid w:val="005F652B"/>
    <w:rsid w:val="0060139D"/>
    <w:rsid w:val="00602F0E"/>
    <w:rsid w:val="00603130"/>
    <w:rsid w:val="00603826"/>
    <w:rsid w:val="00603E31"/>
    <w:rsid w:val="006045DB"/>
    <w:rsid w:val="00605172"/>
    <w:rsid w:val="00607A88"/>
    <w:rsid w:val="00612835"/>
    <w:rsid w:val="00613025"/>
    <w:rsid w:val="00614ABA"/>
    <w:rsid w:val="006168AC"/>
    <w:rsid w:val="00620112"/>
    <w:rsid w:val="00620585"/>
    <w:rsid w:val="00621EF2"/>
    <w:rsid w:val="00622C79"/>
    <w:rsid w:val="00623944"/>
    <w:rsid w:val="00624084"/>
    <w:rsid w:val="006253A9"/>
    <w:rsid w:val="006262A4"/>
    <w:rsid w:val="006271BC"/>
    <w:rsid w:val="0062742E"/>
    <w:rsid w:val="0063245C"/>
    <w:rsid w:val="00635EAF"/>
    <w:rsid w:val="00636525"/>
    <w:rsid w:val="00642B72"/>
    <w:rsid w:val="00643269"/>
    <w:rsid w:val="00643D42"/>
    <w:rsid w:val="00643F91"/>
    <w:rsid w:val="0064493D"/>
    <w:rsid w:val="0064511C"/>
    <w:rsid w:val="00645810"/>
    <w:rsid w:val="00645A61"/>
    <w:rsid w:val="00645FC5"/>
    <w:rsid w:val="006460FA"/>
    <w:rsid w:val="00647E29"/>
    <w:rsid w:val="00650A15"/>
    <w:rsid w:val="006512AC"/>
    <w:rsid w:val="00652945"/>
    <w:rsid w:val="00652DB9"/>
    <w:rsid w:val="00652E24"/>
    <w:rsid w:val="006541F9"/>
    <w:rsid w:val="0065510A"/>
    <w:rsid w:val="00655299"/>
    <w:rsid w:val="00656EF9"/>
    <w:rsid w:val="0066119B"/>
    <w:rsid w:val="00662EDD"/>
    <w:rsid w:val="00663EC2"/>
    <w:rsid w:val="006644EE"/>
    <w:rsid w:val="006646FB"/>
    <w:rsid w:val="00667915"/>
    <w:rsid w:val="00670DD8"/>
    <w:rsid w:val="00670F3C"/>
    <w:rsid w:val="00672336"/>
    <w:rsid w:val="00672F10"/>
    <w:rsid w:val="00674C13"/>
    <w:rsid w:val="00675304"/>
    <w:rsid w:val="00675CE3"/>
    <w:rsid w:val="00677A0C"/>
    <w:rsid w:val="00683359"/>
    <w:rsid w:val="00684D9B"/>
    <w:rsid w:val="006864E2"/>
    <w:rsid w:val="00690254"/>
    <w:rsid w:val="00693EE6"/>
    <w:rsid w:val="00694E05"/>
    <w:rsid w:val="00695BA3"/>
    <w:rsid w:val="00695F72"/>
    <w:rsid w:val="00696857"/>
    <w:rsid w:val="006A03B9"/>
    <w:rsid w:val="006A2336"/>
    <w:rsid w:val="006B1AAB"/>
    <w:rsid w:val="006B25C5"/>
    <w:rsid w:val="006B2B4D"/>
    <w:rsid w:val="006B2C64"/>
    <w:rsid w:val="006B325C"/>
    <w:rsid w:val="006B34DA"/>
    <w:rsid w:val="006B3D76"/>
    <w:rsid w:val="006B4027"/>
    <w:rsid w:val="006B6D76"/>
    <w:rsid w:val="006B6F64"/>
    <w:rsid w:val="006B79E8"/>
    <w:rsid w:val="006C02E0"/>
    <w:rsid w:val="006C0DED"/>
    <w:rsid w:val="006C129D"/>
    <w:rsid w:val="006C2E7F"/>
    <w:rsid w:val="006C396E"/>
    <w:rsid w:val="006C3F65"/>
    <w:rsid w:val="006C5CE2"/>
    <w:rsid w:val="006C720F"/>
    <w:rsid w:val="006D0CF9"/>
    <w:rsid w:val="006D1F6C"/>
    <w:rsid w:val="006D572A"/>
    <w:rsid w:val="006D5AB7"/>
    <w:rsid w:val="006D6326"/>
    <w:rsid w:val="006D6CCA"/>
    <w:rsid w:val="006E1D0D"/>
    <w:rsid w:val="006E2037"/>
    <w:rsid w:val="006E4FCB"/>
    <w:rsid w:val="006E5274"/>
    <w:rsid w:val="006E64CC"/>
    <w:rsid w:val="006E70FC"/>
    <w:rsid w:val="006F1DE2"/>
    <w:rsid w:val="006F2C9C"/>
    <w:rsid w:val="006F3636"/>
    <w:rsid w:val="006F4FF8"/>
    <w:rsid w:val="006F5037"/>
    <w:rsid w:val="006F5173"/>
    <w:rsid w:val="006F6EC5"/>
    <w:rsid w:val="00704961"/>
    <w:rsid w:val="00705AD5"/>
    <w:rsid w:val="00705D28"/>
    <w:rsid w:val="007063E5"/>
    <w:rsid w:val="00710E6B"/>
    <w:rsid w:val="00713330"/>
    <w:rsid w:val="007142A3"/>
    <w:rsid w:val="00716B0F"/>
    <w:rsid w:val="00716C27"/>
    <w:rsid w:val="0071702E"/>
    <w:rsid w:val="007228D0"/>
    <w:rsid w:val="00723436"/>
    <w:rsid w:val="007247E2"/>
    <w:rsid w:val="007248DD"/>
    <w:rsid w:val="00727377"/>
    <w:rsid w:val="00727E48"/>
    <w:rsid w:val="007324B9"/>
    <w:rsid w:val="00732D46"/>
    <w:rsid w:val="00734F00"/>
    <w:rsid w:val="007353D2"/>
    <w:rsid w:val="007361C2"/>
    <w:rsid w:val="00742271"/>
    <w:rsid w:val="00743181"/>
    <w:rsid w:val="00746A40"/>
    <w:rsid w:val="00746B11"/>
    <w:rsid w:val="007477CD"/>
    <w:rsid w:val="00750806"/>
    <w:rsid w:val="007520D1"/>
    <w:rsid w:val="00752688"/>
    <w:rsid w:val="00754EBF"/>
    <w:rsid w:val="00755354"/>
    <w:rsid w:val="007560BE"/>
    <w:rsid w:val="00757953"/>
    <w:rsid w:val="007622FA"/>
    <w:rsid w:val="00762A0E"/>
    <w:rsid w:val="0076737E"/>
    <w:rsid w:val="00767C74"/>
    <w:rsid w:val="00767CE3"/>
    <w:rsid w:val="00770522"/>
    <w:rsid w:val="00770968"/>
    <w:rsid w:val="00770F77"/>
    <w:rsid w:val="0077271B"/>
    <w:rsid w:val="00772B51"/>
    <w:rsid w:val="007735B5"/>
    <w:rsid w:val="00774B8B"/>
    <w:rsid w:val="00774F56"/>
    <w:rsid w:val="00775577"/>
    <w:rsid w:val="00775D14"/>
    <w:rsid w:val="00776E39"/>
    <w:rsid w:val="00781A58"/>
    <w:rsid w:val="00783735"/>
    <w:rsid w:val="00786625"/>
    <w:rsid w:val="00787A78"/>
    <w:rsid w:val="00790520"/>
    <w:rsid w:val="0079107B"/>
    <w:rsid w:val="0079151E"/>
    <w:rsid w:val="00791E4F"/>
    <w:rsid w:val="007956A8"/>
    <w:rsid w:val="007959D5"/>
    <w:rsid w:val="007A2F91"/>
    <w:rsid w:val="007A387A"/>
    <w:rsid w:val="007A3CA9"/>
    <w:rsid w:val="007A55AF"/>
    <w:rsid w:val="007A5C4A"/>
    <w:rsid w:val="007A6375"/>
    <w:rsid w:val="007B15DA"/>
    <w:rsid w:val="007B181D"/>
    <w:rsid w:val="007B215B"/>
    <w:rsid w:val="007B30B3"/>
    <w:rsid w:val="007B3452"/>
    <w:rsid w:val="007B6453"/>
    <w:rsid w:val="007C0B67"/>
    <w:rsid w:val="007C0FAC"/>
    <w:rsid w:val="007C333A"/>
    <w:rsid w:val="007C3991"/>
    <w:rsid w:val="007C5243"/>
    <w:rsid w:val="007C558A"/>
    <w:rsid w:val="007C5948"/>
    <w:rsid w:val="007D0CD9"/>
    <w:rsid w:val="007D12A7"/>
    <w:rsid w:val="007D23C7"/>
    <w:rsid w:val="007D294F"/>
    <w:rsid w:val="007D2B52"/>
    <w:rsid w:val="007D383A"/>
    <w:rsid w:val="007D3A76"/>
    <w:rsid w:val="007D3ABE"/>
    <w:rsid w:val="007D400A"/>
    <w:rsid w:val="007D485A"/>
    <w:rsid w:val="007D683B"/>
    <w:rsid w:val="007D6C65"/>
    <w:rsid w:val="007D6EBF"/>
    <w:rsid w:val="007D7958"/>
    <w:rsid w:val="007E0565"/>
    <w:rsid w:val="007E2F21"/>
    <w:rsid w:val="007E3D6A"/>
    <w:rsid w:val="007E547E"/>
    <w:rsid w:val="007E5C22"/>
    <w:rsid w:val="007E6F28"/>
    <w:rsid w:val="007E7447"/>
    <w:rsid w:val="007F119C"/>
    <w:rsid w:val="007F4089"/>
    <w:rsid w:val="007F48AF"/>
    <w:rsid w:val="007F4D22"/>
    <w:rsid w:val="00800034"/>
    <w:rsid w:val="008007A2"/>
    <w:rsid w:val="00800878"/>
    <w:rsid w:val="00801DDE"/>
    <w:rsid w:val="008025FC"/>
    <w:rsid w:val="008029F5"/>
    <w:rsid w:val="00805FFC"/>
    <w:rsid w:val="00806455"/>
    <w:rsid w:val="00807EB4"/>
    <w:rsid w:val="008115ED"/>
    <w:rsid w:val="0081378D"/>
    <w:rsid w:val="00814901"/>
    <w:rsid w:val="008164C0"/>
    <w:rsid w:val="00817BB1"/>
    <w:rsid w:val="0082312C"/>
    <w:rsid w:val="00823985"/>
    <w:rsid w:val="00823EFD"/>
    <w:rsid w:val="00824B0E"/>
    <w:rsid w:val="00827034"/>
    <w:rsid w:val="0082704F"/>
    <w:rsid w:val="008303C9"/>
    <w:rsid w:val="00830BE5"/>
    <w:rsid w:val="0083101D"/>
    <w:rsid w:val="00831718"/>
    <w:rsid w:val="00831EFE"/>
    <w:rsid w:val="00832F05"/>
    <w:rsid w:val="00833C4F"/>
    <w:rsid w:val="00840A4E"/>
    <w:rsid w:val="00842733"/>
    <w:rsid w:val="008427FF"/>
    <w:rsid w:val="00844BAF"/>
    <w:rsid w:val="0085105B"/>
    <w:rsid w:val="00852B03"/>
    <w:rsid w:val="00854B3D"/>
    <w:rsid w:val="00854C1F"/>
    <w:rsid w:val="00854D80"/>
    <w:rsid w:val="00855738"/>
    <w:rsid w:val="008562BE"/>
    <w:rsid w:val="008604BD"/>
    <w:rsid w:val="0086128E"/>
    <w:rsid w:val="00861A0F"/>
    <w:rsid w:val="00861C05"/>
    <w:rsid w:val="00862BD7"/>
    <w:rsid w:val="00863126"/>
    <w:rsid w:val="00865FCE"/>
    <w:rsid w:val="008709D2"/>
    <w:rsid w:val="00870ABF"/>
    <w:rsid w:val="00870E81"/>
    <w:rsid w:val="00872F4D"/>
    <w:rsid w:val="0087436E"/>
    <w:rsid w:val="0087619A"/>
    <w:rsid w:val="008763C8"/>
    <w:rsid w:val="008774EA"/>
    <w:rsid w:val="00880148"/>
    <w:rsid w:val="00880517"/>
    <w:rsid w:val="00880747"/>
    <w:rsid w:val="00881A4F"/>
    <w:rsid w:val="00882E88"/>
    <w:rsid w:val="008832A0"/>
    <w:rsid w:val="00883955"/>
    <w:rsid w:val="008850D0"/>
    <w:rsid w:val="0089282C"/>
    <w:rsid w:val="00896C2B"/>
    <w:rsid w:val="00897AB2"/>
    <w:rsid w:val="00897EFC"/>
    <w:rsid w:val="008A0C05"/>
    <w:rsid w:val="008A22B4"/>
    <w:rsid w:val="008A2399"/>
    <w:rsid w:val="008A40BE"/>
    <w:rsid w:val="008A40F5"/>
    <w:rsid w:val="008A7024"/>
    <w:rsid w:val="008A739E"/>
    <w:rsid w:val="008B39BC"/>
    <w:rsid w:val="008B432D"/>
    <w:rsid w:val="008B4347"/>
    <w:rsid w:val="008B6BF9"/>
    <w:rsid w:val="008B7666"/>
    <w:rsid w:val="008B7C21"/>
    <w:rsid w:val="008B7E83"/>
    <w:rsid w:val="008C44C7"/>
    <w:rsid w:val="008C4C56"/>
    <w:rsid w:val="008C4D98"/>
    <w:rsid w:val="008C4E87"/>
    <w:rsid w:val="008C5A3A"/>
    <w:rsid w:val="008C5DD9"/>
    <w:rsid w:val="008D1032"/>
    <w:rsid w:val="008D1482"/>
    <w:rsid w:val="008D7B4E"/>
    <w:rsid w:val="008E057F"/>
    <w:rsid w:val="008E0C25"/>
    <w:rsid w:val="008E1137"/>
    <w:rsid w:val="008E1FD2"/>
    <w:rsid w:val="008E368E"/>
    <w:rsid w:val="008E459E"/>
    <w:rsid w:val="008E529D"/>
    <w:rsid w:val="008E5BD9"/>
    <w:rsid w:val="008E64B1"/>
    <w:rsid w:val="008E705D"/>
    <w:rsid w:val="008F5D9B"/>
    <w:rsid w:val="008F6650"/>
    <w:rsid w:val="008F6FFB"/>
    <w:rsid w:val="008F7637"/>
    <w:rsid w:val="00901DD5"/>
    <w:rsid w:val="00903849"/>
    <w:rsid w:val="009046B7"/>
    <w:rsid w:val="00904E8C"/>
    <w:rsid w:val="00911F43"/>
    <w:rsid w:val="00912210"/>
    <w:rsid w:val="00912845"/>
    <w:rsid w:val="00913417"/>
    <w:rsid w:val="00913F9D"/>
    <w:rsid w:val="00916E06"/>
    <w:rsid w:val="009171BE"/>
    <w:rsid w:val="00920F89"/>
    <w:rsid w:val="009215CD"/>
    <w:rsid w:val="0092219C"/>
    <w:rsid w:val="00922541"/>
    <w:rsid w:val="00922733"/>
    <w:rsid w:val="00922D4B"/>
    <w:rsid w:val="00923B06"/>
    <w:rsid w:val="009275A5"/>
    <w:rsid w:val="00927B8B"/>
    <w:rsid w:val="009303C5"/>
    <w:rsid w:val="0093103E"/>
    <w:rsid w:val="0093199E"/>
    <w:rsid w:val="0093434E"/>
    <w:rsid w:val="0093493D"/>
    <w:rsid w:val="00935A69"/>
    <w:rsid w:val="00935E3F"/>
    <w:rsid w:val="009362F4"/>
    <w:rsid w:val="00937052"/>
    <w:rsid w:val="00937847"/>
    <w:rsid w:val="009410E2"/>
    <w:rsid w:val="009414DE"/>
    <w:rsid w:val="009431E8"/>
    <w:rsid w:val="0094480A"/>
    <w:rsid w:val="009449CA"/>
    <w:rsid w:val="009450B9"/>
    <w:rsid w:val="009460A9"/>
    <w:rsid w:val="009461C4"/>
    <w:rsid w:val="00947348"/>
    <w:rsid w:val="00947475"/>
    <w:rsid w:val="00950DDC"/>
    <w:rsid w:val="00952437"/>
    <w:rsid w:val="00952B9D"/>
    <w:rsid w:val="00954EBF"/>
    <w:rsid w:val="0095590B"/>
    <w:rsid w:val="009601FD"/>
    <w:rsid w:val="00960955"/>
    <w:rsid w:val="00960F30"/>
    <w:rsid w:val="009615CB"/>
    <w:rsid w:val="00961F88"/>
    <w:rsid w:val="0096213A"/>
    <w:rsid w:val="009645B0"/>
    <w:rsid w:val="00964C1E"/>
    <w:rsid w:val="00966B06"/>
    <w:rsid w:val="00966C4E"/>
    <w:rsid w:val="00966F43"/>
    <w:rsid w:val="00971BA3"/>
    <w:rsid w:val="00973C8A"/>
    <w:rsid w:val="009743B7"/>
    <w:rsid w:val="009752D2"/>
    <w:rsid w:val="009758BE"/>
    <w:rsid w:val="00976207"/>
    <w:rsid w:val="00982E3B"/>
    <w:rsid w:val="00982E75"/>
    <w:rsid w:val="009838CD"/>
    <w:rsid w:val="009859BF"/>
    <w:rsid w:val="00990275"/>
    <w:rsid w:val="00991AF1"/>
    <w:rsid w:val="00992248"/>
    <w:rsid w:val="00994318"/>
    <w:rsid w:val="0099482E"/>
    <w:rsid w:val="00995392"/>
    <w:rsid w:val="009A0E41"/>
    <w:rsid w:val="009A1103"/>
    <w:rsid w:val="009A6672"/>
    <w:rsid w:val="009B0E5F"/>
    <w:rsid w:val="009B2693"/>
    <w:rsid w:val="009B4097"/>
    <w:rsid w:val="009B4FBD"/>
    <w:rsid w:val="009B5111"/>
    <w:rsid w:val="009B5D2B"/>
    <w:rsid w:val="009C06BC"/>
    <w:rsid w:val="009C07AD"/>
    <w:rsid w:val="009C4EA2"/>
    <w:rsid w:val="009C5685"/>
    <w:rsid w:val="009D01FE"/>
    <w:rsid w:val="009D1370"/>
    <w:rsid w:val="009D2671"/>
    <w:rsid w:val="009D31CD"/>
    <w:rsid w:val="009D40C4"/>
    <w:rsid w:val="009D57D1"/>
    <w:rsid w:val="009D5C51"/>
    <w:rsid w:val="009E05F1"/>
    <w:rsid w:val="009E10A6"/>
    <w:rsid w:val="009E1BF9"/>
    <w:rsid w:val="009E3030"/>
    <w:rsid w:val="009E383A"/>
    <w:rsid w:val="009E42E7"/>
    <w:rsid w:val="009E53C3"/>
    <w:rsid w:val="009F1418"/>
    <w:rsid w:val="009F17AF"/>
    <w:rsid w:val="009F2DE2"/>
    <w:rsid w:val="009F3EFD"/>
    <w:rsid w:val="009F60A6"/>
    <w:rsid w:val="009F6D46"/>
    <w:rsid w:val="009F7903"/>
    <w:rsid w:val="00A00383"/>
    <w:rsid w:val="00A02D05"/>
    <w:rsid w:val="00A0350B"/>
    <w:rsid w:val="00A05932"/>
    <w:rsid w:val="00A05B23"/>
    <w:rsid w:val="00A05BFA"/>
    <w:rsid w:val="00A06438"/>
    <w:rsid w:val="00A074B8"/>
    <w:rsid w:val="00A107A3"/>
    <w:rsid w:val="00A10862"/>
    <w:rsid w:val="00A10970"/>
    <w:rsid w:val="00A13020"/>
    <w:rsid w:val="00A136A9"/>
    <w:rsid w:val="00A1661D"/>
    <w:rsid w:val="00A20D84"/>
    <w:rsid w:val="00A2289B"/>
    <w:rsid w:val="00A2420C"/>
    <w:rsid w:val="00A27552"/>
    <w:rsid w:val="00A3225D"/>
    <w:rsid w:val="00A32C53"/>
    <w:rsid w:val="00A32E69"/>
    <w:rsid w:val="00A339E8"/>
    <w:rsid w:val="00A345F3"/>
    <w:rsid w:val="00A3546C"/>
    <w:rsid w:val="00A40375"/>
    <w:rsid w:val="00A404B4"/>
    <w:rsid w:val="00A412FD"/>
    <w:rsid w:val="00A424A1"/>
    <w:rsid w:val="00A434DF"/>
    <w:rsid w:val="00A4534D"/>
    <w:rsid w:val="00A468BF"/>
    <w:rsid w:val="00A46D41"/>
    <w:rsid w:val="00A476BB"/>
    <w:rsid w:val="00A50949"/>
    <w:rsid w:val="00A52F71"/>
    <w:rsid w:val="00A532CD"/>
    <w:rsid w:val="00A54A88"/>
    <w:rsid w:val="00A54D7A"/>
    <w:rsid w:val="00A5624F"/>
    <w:rsid w:val="00A57D99"/>
    <w:rsid w:val="00A61625"/>
    <w:rsid w:val="00A619FA"/>
    <w:rsid w:val="00A62375"/>
    <w:rsid w:val="00A63905"/>
    <w:rsid w:val="00A645A9"/>
    <w:rsid w:val="00A64EE4"/>
    <w:rsid w:val="00A654C6"/>
    <w:rsid w:val="00A724EC"/>
    <w:rsid w:val="00A730C7"/>
    <w:rsid w:val="00A74310"/>
    <w:rsid w:val="00A74AE6"/>
    <w:rsid w:val="00A76363"/>
    <w:rsid w:val="00A763CF"/>
    <w:rsid w:val="00A767FF"/>
    <w:rsid w:val="00A76B05"/>
    <w:rsid w:val="00A77D4B"/>
    <w:rsid w:val="00A824D5"/>
    <w:rsid w:val="00A83937"/>
    <w:rsid w:val="00A86C67"/>
    <w:rsid w:val="00A87B2F"/>
    <w:rsid w:val="00A92A1D"/>
    <w:rsid w:val="00A939AE"/>
    <w:rsid w:val="00A93DA3"/>
    <w:rsid w:val="00A93E27"/>
    <w:rsid w:val="00A94687"/>
    <w:rsid w:val="00A94736"/>
    <w:rsid w:val="00A960B5"/>
    <w:rsid w:val="00A96204"/>
    <w:rsid w:val="00AA0B95"/>
    <w:rsid w:val="00AA2CF1"/>
    <w:rsid w:val="00AA39B5"/>
    <w:rsid w:val="00AA42BE"/>
    <w:rsid w:val="00AA6B91"/>
    <w:rsid w:val="00AA7054"/>
    <w:rsid w:val="00AA7167"/>
    <w:rsid w:val="00AA7B69"/>
    <w:rsid w:val="00AB0D80"/>
    <w:rsid w:val="00AB0DAC"/>
    <w:rsid w:val="00AB27E3"/>
    <w:rsid w:val="00AB2B81"/>
    <w:rsid w:val="00AB3EF0"/>
    <w:rsid w:val="00AB4355"/>
    <w:rsid w:val="00AB57A7"/>
    <w:rsid w:val="00AB6606"/>
    <w:rsid w:val="00AB6715"/>
    <w:rsid w:val="00AB76B6"/>
    <w:rsid w:val="00AC3514"/>
    <w:rsid w:val="00AC3C7C"/>
    <w:rsid w:val="00AC51BA"/>
    <w:rsid w:val="00AC5C77"/>
    <w:rsid w:val="00AC644E"/>
    <w:rsid w:val="00AD0AFE"/>
    <w:rsid w:val="00AD0F40"/>
    <w:rsid w:val="00AD17C7"/>
    <w:rsid w:val="00AD1C11"/>
    <w:rsid w:val="00AD1CB3"/>
    <w:rsid w:val="00AD512A"/>
    <w:rsid w:val="00AE1154"/>
    <w:rsid w:val="00AE1699"/>
    <w:rsid w:val="00AE3268"/>
    <w:rsid w:val="00AE554C"/>
    <w:rsid w:val="00AE58A1"/>
    <w:rsid w:val="00AE6EEC"/>
    <w:rsid w:val="00AF08B8"/>
    <w:rsid w:val="00AF41D6"/>
    <w:rsid w:val="00AF4A49"/>
    <w:rsid w:val="00AF5EEC"/>
    <w:rsid w:val="00AF6341"/>
    <w:rsid w:val="00AF6647"/>
    <w:rsid w:val="00AF76CD"/>
    <w:rsid w:val="00B03E54"/>
    <w:rsid w:val="00B049DE"/>
    <w:rsid w:val="00B05BB1"/>
    <w:rsid w:val="00B06399"/>
    <w:rsid w:val="00B065B4"/>
    <w:rsid w:val="00B073FF"/>
    <w:rsid w:val="00B074FA"/>
    <w:rsid w:val="00B11685"/>
    <w:rsid w:val="00B1487D"/>
    <w:rsid w:val="00B14A01"/>
    <w:rsid w:val="00B15502"/>
    <w:rsid w:val="00B1653D"/>
    <w:rsid w:val="00B216A9"/>
    <w:rsid w:val="00B24118"/>
    <w:rsid w:val="00B259C5"/>
    <w:rsid w:val="00B27EB0"/>
    <w:rsid w:val="00B327B3"/>
    <w:rsid w:val="00B3282A"/>
    <w:rsid w:val="00B34261"/>
    <w:rsid w:val="00B35125"/>
    <w:rsid w:val="00B35569"/>
    <w:rsid w:val="00B417D2"/>
    <w:rsid w:val="00B46BA1"/>
    <w:rsid w:val="00B5040E"/>
    <w:rsid w:val="00B50836"/>
    <w:rsid w:val="00B533B0"/>
    <w:rsid w:val="00B555F2"/>
    <w:rsid w:val="00B56D1D"/>
    <w:rsid w:val="00B574FE"/>
    <w:rsid w:val="00B60A5E"/>
    <w:rsid w:val="00B61795"/>
    <w:rsid w:val="00B61E6A"/>
    <w:rsid w:val="00B622D8"/>
    <w:rsid w:val="00B627E2"/>
    <w:rsid w:val="00B647C6"/>
    <w:rsid w:val="00B64B6A"/>
    <w:rsid w:val="00B65157"/>
    <w:rsid w:val="00B658B6"/>
    <w:rsid w:val="00B65C4F"/>
    <w:rsid w:val="00B6647C"/>
    <w:rsid w:val="00B67466"/>
    <w:rsid w:val="00B706E9"/>
    <w:rsid w:val="00B70999"/>
    <w:rsid w:val="00B70A09"/>
    <w:rsid w:val="00B72085"/>
    <w:rsid w:val="00B72EE3"/>
    <w:rsid w:val="00B744D9"/>
    <w:rsid w:val="00B75CA5"/>
    <w:rsid w:val="00B77BB4"/>
    <w:rsid w:val="00B80D4F"/>
    <w:rsid w:val="00B82FA9"/>
    <w:rsid w:val="00B83EE4"/>
    <w:rsid w:val="00B84500"/>
    <w:rsid w:val="00B86873"/>
    <w:rsid w:val="00B86A31"/>
    <w:rsid w:val="00B878E0"/>
    <w:rsid w:val="00B9086D"/>
    <w:rsid w:val="00B912E0"/>
    <w:rsid w:val="00B92294"/>
    <w:rsid w:val="00B931E0"/>
    <w:rsid w:val="00B94018"/>
    <w:rsid w:val="00B9572E"/>
    <w:rsid w:val="00B968B0"/>
    <w:rsid w:val="00B97CD9"/>
    <w:rsid w:val="00B97D12"/>
    <w:rsid w:val="00BA131F"/>
    <w:rsid w:val="00BA1320"/>
    <w:rsid w:val="00BA1EB1"/>
    <w:rsid w:val="00BA282D"/>
    <w:rsid w:val="00BA3399"/>
    <w:rsid w:val="00BA3BB6"/>
    <w:rsid w:val="00BA5DF9"/>
    <w:rsid w:val="00BB032E"/>
    <w:rsid w:val="00BB0726"/>
    <w:rsid w:val="00BB1204"/>
    <w:rsid w:val="00BB14D4"/>
    <w:rsid w:val="00BB1E3F"/>
    <w:rsid w:val="00BB4114"/>
    <w:rsid w:val="00BB5978"/>
    <w:rsid w:val="00BB5C49"/>
    <w:rsid w:val="00BB5F47"/>
    <w:rsid w:val="00BC53F4"/>
    <w:rsid w:val="00BC6791"/>
    <w:rsid w:val="00BD09AE"/>
    <w:rsid w:val="00BD2004"/>
    <w:rsid w:val="00BD29C6"/>
    <w:rsid w:val="00BD43E4"/>
    <w:rsid w:val="00BD47D7"/>
    <w:rsid w:val="00BD6BE5"/>
    <w:rsid w:val="00BE0938"/>
    <w:rsid w:val="00BE183D"/>
    <w:rsid w:val="00BE2BC6"/>
    <w:rsid w:val="00BE3258"/>
    <w:rsid w:val="00BE379B"/>
    <w:rsid w:val="00BE37AC"/>
    <w:rsid w:val="00BE3F6C"/>
    <w:rsid w:val="00BE41DB"/>
    <w:rsid w:val="00BE5487"/>
    <w:rsid w:val="00BE79C3"/>
    <w:rsid w:val="00BF0A1B"/>
    <w:rsid w:val="00BF0AFC"/>
    <w:rsid w:val="00BF1944"/>
    <w:rsid w:val="00BF31EF"/>
    <w:rsid w:val="00C00683"/>
    <w:rsid w:val="00C01FCA"/>
    <w:rsid w:val="00C026D0"/>
    <w:rsid w:val="00C033AF"/>
    <w:rsid w:val="00C06A77"/>
    <w:rsid w:val="00C10D81"/>
    <w:rsid w:val="00C1119D"/>
    <w:rsid w:val="00C11B6F"/>
    <w:rsid w:val="00C13554"/>
    <w:rsid w:val="00C1434B"/>
    <w:rsid w:val="00C14E21"/>
    <w:rsid w:val="00C1506A"/>
    <w:rsid w:val="00C1515E"/>
    <w:rsid w:val="00C16964"/>
    <w:rsid w:val="00C16E5A"/>
    <w:rsid w:val="00C17433"/>
    <w:rsid w:val="00C17B02"/>
    <w:rsid w:val="00C20EAA"/>
    <w:rsid w:val="00C21541"/>
    <w:rsid w:val="00C2385E"/>
    <w:rsid w:val="00C24DF3"/>
    <w:rsid w:val="00C24EBE"/>
    <w:rsid w:val="00C2665C"/>
    <w:rsid w:val="00C3069D"/>
    <w:rsid w:val="00C31617"/>
    <w:rsid w:val="00C31B3C"/>
    <w:rsid w:val="00C32F85"/>
    <w:rsid w:val="00C336C4"/>
    <w:rsid w:val="00C33B91"/>
    <w:rsid w:val="00C347B0"/>
    <w:rsid w:val="00C4028D"/>
    <w:rsid w:val="00C40666"/>
    <w:rsid w:val="00C411C0"/>
    <w:rsid w:val="00C41280"/>
    <w:rsid w:val="00C41451"/>
    <w:rsid w:val="00C450D0"/>
    <w:rsid w:val="00C45E21"/>
    <w:rsid w:val="00C50AEB"/>
    <w:rsid w:val="00C51BDB"/>
    <w:rsid w:val="00C52011"/>
    <w:rsid w:val="00C5443F"/>
    <w:rsid w:val="00C560D2"/>
    <w:rsid w:val="00C602A8"/>
    <w:rsid w:val="00C62100"/>
    <w:rsid w:val="00C63E16"/>
    <w:rsid w:val="00C65833"/>
    <w:rsid w:val="00C65C44"/>
    <w:rsid w:val="00C66718"/>
    <w:rsid w:val="00C66BD1"/>
    <w:rsid w:val="00C670AF"/>
    <w:rsid w:val="00C670D2"/>
    <w:rsid w:val="00C727E0"/>
    <w:rsid w:val="00C72DE9"/>
    <w:rsid w:val="00C73A1F"/>
    <w:rsid w:val="00C73C19"/>
    <w:rsid w:val="00C74397"/>
    <w:rsid w:val="00C75FDD"/>
    <w:rsid w:val="00C76B52"/>
    <w:rsid w:val="00C778FA"/>
    <w:rsid w:val="00C8175B"/>
    <w:rsid w:val="00C830A1"/>
    <w:rsid w:val="00C84C52"/>
    <w:rsid w:val="00C86ACA"/>
    <w:rsid w:val="00C913CA"/>
    <w:rsid w:val="00C917AE"/>
    <w:rsid w:val="00C9272A"/>
    <w:rsid w:val="00C92B6F"/>
    <w:rsid w:val="00C94E7A"/>
    <w:rsid w:val="00C952F7"/>
    <w:rsid w:val="00C96D84"/>
    <w:rsid w:val="00C978B4"/>
    <w:rsid w:val="00C97B65"/>
    <w:rsid w:val="00CA0895"/>
    <w:rsid w:val="00CA19A8"/>
    <w:rsid w:val="00CA28FF"/>
    <w:rsid w:val="00CA4CD8"/>
    <w:rsid w:val="00CA6A53"/>
    <w:rsid w:val="00CB0784"/>
    <w:rsid w:val="00CB161F"/>
    <w:rsid w:val="00CB1C35"/>
    <w:rsid w:val="00CB1EC8"/>
    <w:rsid w:val="00CB210F"/>
    <w:rsid w:val="00CB397B"/>
    <w:rsid w:val="00CB3ED1"/>
    <w:rsid w:val="00CB5998"/>
    <w:rsid w:val="00CB66E1"/>
    <w:rsid w:val="00CB77B0"/>
    <w:rsid w:val="00CB77E6"/>
    <w:rsid w:val="00CC0E46"/>
    <w:rsid w:val="00CC1FAB"/>
    <w:rsid w:val="00CC2E65"/>
    <w:rsid w:val="00CC4AA2"/>
    <w:rsid w:val="00CD0773"/>
    <w:rsid w:val="00CD0B71"/>
    <w:rsid w:val="00CD2638"/>
    <w:rsid w:val="00CD4A9D"/>
    <w:rsid w:val="00CD4E6A"/>
    <w:rsid w:val="00CD647B"/>
    <w:rsid w:val="00CD6AE8"/>
    <w:rsid w:val="00CD7354"/>
    <w:rsid w:val="00CE0E7C"/>
    <w:rsid w:val="00CE1E03"/>
    <w:rsid w:val="00CE3F23"/>
    <w:rsid w:val="00CE435F"/>
    <w:rsid w:val="00CE6610"/>
    <w:rsid w:val="00CE730C"/>
    <w:rsid w:val="00CF009F"/>
    <w:rsid w:val="00CF614E"/>
    <w:rsid w:val="00CF699C"/>
    <w:rsid w:val="00CF6CF4"/>
    <w:rsid w:val="00D00C79"/>
    <w:rsid w:val="00D02114"/>
    <w:rsid w:val="00D0319C"/>
    <w:rsid w:val="00D04982"/>
    <w:rsid w:val="00D04B56"/>
    <w:rsid w:val="00D05A22"/>
    <w:rsid w:val="00D05AD7"/>
    <w:rsid w:val="00D06015"/>
    <w:rsid w:val="00D061FC"/>
    <w:rsid w:val="00D06BBD"/>
    <w:rsid w:val="00D10469"/>
    <w:rsid w:val="00D10C69"/>
    <w:rsid w:val="00D10F36"/>
    <w:rsid w:val="00D12FB6"/>
    <w:rsid w:val="00D1758B"/>
    <w:rsid w:val="00D24719"/>
    <w:rsid w:val="00D24842"/>
    <w:rsid w:val="00D2491B"/>
    <w:rsid w:val="00D254C3"/>
    <w:rsid w:val="00D25E85"/>
    <w:rsid w:val="00D2644A"/>
    <w:rsid w:val="00D27585"/>
    <w:rsid w:val="00D277E5"/>
    <w:rsid w:val="00D3053D"/>
    <w:rsid w:val="00D31BC0"/>
    <w:rsid w:val="00D31D78"/>
    <w:rsid w:val="00D32F11"/>
    <w:rsid w:val="00D34F30"/>
    <w:rsid w:val="00D37606"/>
    <w:rsid w:val="00D41880"/>
    <w:rsid w:val="00D41CDA"/>
    <w:rsid w:val="00D460F9"/>
    <w:rsid w:val="00D47EE2"/>
    <w:rsid w:val="00D50435"/>
    <w:rsid w:val="00D5176F"/>
    <w:rsid w:val="00D52197"/>
    <w:rsid w:val="00D561CE"/>
    <w:rsid w:val="00D62EE1"/>
    <w:rsid w:val="00D641B0"/>
    <w:rsid w:val="00D65A26"/>
    <w:rsid w:val="00D66ACA"/>
    <w:rsid w:val="00D6794B"/>
    <w:rsid w:val="00D67CE4"/>
    <w:rsid w:val="00D701CA"/>
    <w:rsid w:val="00D72942"/>
    <w:rsid w:val="00D73B31"/>
    <w:rsid w:val="00D74ECE"/>
    <w:rsid w:val="00D7509C"/>
    <w:rsid w:val="00D8072D"/>
    <w:rsid w:val="00D80D0C"/>
    <w:rsid w:val="00D849B5"/>
    <w:rsid w:val="00D8515C"/>
    <w:rsid w:val="00D85610"/>
    <w:rsid w:val="00D85790"/>
    <w:rsid w:val="00D86C45"/>
    <w:rsid w:val="00D86E49"/>
    <w:rsid w:val="00D8706D"/>
    <w:rsid w:val="00D92DA4"/>
    <w:rsid w:val="00D95F1C"/>
    <w:rsid w:val="00D971DA"/>
    <w:rsid w:val="00DA1FC4"/>
    <w:rsid w:val="00DA351B"/>
    <w:rsid w:val="00DA3FB1"/>
    <w:rsid w:val="00DA6B4B"/>
    <w:rsid w:val="00DA7A71"/>
    <w:rsid w:val="00DA7E39"/>
    <w:rsid w:val="00DB0823"/>
    <w:rsid w:val="00DB2363"/>
    <w:rsid w:val="00DB319C"/>
    <w:rsid w:val="00DB39C1"/>
    <w:rsid w:val="00DB4A27"/>
    <w:rsid w:val="00DB4D8F"/>
    <w:rsid w:val="00DB5302"/>
    <w:rsid w:val="00DB5E21"/>
    <w:rsid w:val="00DC22C3"/>
    <w:rsid w:val="00DC3F94"/>
    <w:rsid w:val="00DC4E4C"/>
    <w:rsid w:val="00DC5A8E"/>
    <w:rsid w:val="00DC66B8"/>
    <w:rsid w:val="00DD139F"/>
    <w:rsid w:val="00DD2441"/>
    <w:rsid w:val="00DD248B"/>
    <w:rsid w:val="00DD2650"/>
    <w:rsid w:val="00DD283D"/>
    <w:rsid w:val="00DD2C1F"/>
    <w:rsid w:val="00DD36A2"/>
    <w:rsid w:val="00DD4280"/>
    <w:rsid w:val="00DD4684"/>
    <w:rsid w:val="00DD4B14"/>
    <w:rsid w:val="00DD4D74"/>
    <w:rsid w:val="00DD549C"/>
    <w:rsid w:val="00DD60E2"/>
    <w:rsid w:val="00DD6A26"/>
    <w:rsid w:val="00DE30FC"/>
    <w:rsid w:val="00DE64B5"/>
    <w:rsid w:val="00DE6C00"/>
    <w:rsid w:val="00DF12CA"/>
    <w:rsid w:val="00DF2AC0"/>
    <w:rsid w:val="00DF2F27"/>
    <w:rsid w:val="00DF3174"/>
    <w:rsid w:val="00DF34D4"/>
    <w:rsid w:val="00DF3D38"/>
    <w:rsid w:val="00DF4393"/>
    <w:rsid w:val="00DF4BEA"/>
    <w:rsid w:val="00DF528D"/>
    <w:rsid w:val="00DF5942"/>
    <w:rsid w:val="00DF5B15"/>
    <w:rsid w:val="00DF5CF8"/>
    <w:rsid w:val="00E02945"/>
    <w:rsid w:val="00E02CA1"/>
    <w:rsid w:val="00E02DB6"/>
    <w:rsid w:val="00E02DBC"/>
    <w:rsid w:val="00E03144"/>
    <w:rsid w:val="00E03CC7"/>
    <w:rsid w:val="00E03D2B"/>
    <w:rsid w:val="00E03DEE"/>
    <w:rsid w:val="00E04090"/>
    <w:rsid w:val="00E0415E"/>
    <w:rsid w:val="00E05113"/>
    <w:rsid w:val="00E052B5"/>
    <w:rsid w:val="00E056CC"/>
    <w:rsid w:val="00E10A0A"/>
    <w:rsid w:val="00E116DE"/>
    <w:rsid w:val="00E12538"/>
    <w:rsid w:val="00E132E4"/>
    <w:rsid w:val="00E13C76"/>
    <w:rsid w:val="00E14657"/>
    <w:rsid w:val="00E1485E"/>
    <w:rsid w:val="00E1563C"/>
    <w:rsid w:val="00E15DB8"/>
    <w:rsid w:val="00E200FF"/>
    <w:rsid w:val="00E206FA"/>
    <w:rsid w:val="00E20B98"/>
    <w:rsid w:val="00E21217"/>
    <w:rsid w:val="00E24D3C"/>
    <w:rsid w:val="00E24F59"/>
    <w:rsid w:val="00E27C81"/>
    <w:rsid w:val="00E3023F"/>
    <w:rsid w:val="00E3180D"/>
    <w:rsid w:val="00E34519"/>
    <w:rsid w:val="00E35EB3"/>
    <w:rsid w:val="00E3609B"/>
    <w:rsid w:val="00E375CB"/>
    <w:rsid w:val="00E4036B"/>
    <w:rsid w:val="00E4148E"/>
    <w:rsid w:val="00E415F8"/>
    <w:rsid w:val="00E43FA1"/>
    <w:rsid w:val="00E45AA8"/>
    <w:rsid w:val="00E47805"/>
    <w:rsid w:val="00E51185"/>
    <w:rsid w:val="00E51D7B"/>
    <w:rsid w:val="00E52100"/>
    <w:rsid w:val="00E52BA5"/>
    <w:rsid w:val="00E52F41"/>
    <w:rsid w:val="00E5354D"/>
    <w:rsid w:val="00E55AB2"/>
    <w:rsid w:val="00E56A31"/>
    <w:rsid w:val="00E57612"/>
    <w:rsid w:val="00E57BE5"/>
    <w:rsid w:val="00E6002B"/>
    <w:rsid w:val="00E61B9E"/>
    <w:rsid w:val="00E62A5D"/>
    <w:rsid w:val="00E6333B"/>
    <w:rsid w:val="00E640AF"/>
    <w:rsid w:val="00E653BD"/>
    <w:rsid w:val="00E67010"/>
    <w:rsid w:val="00E6742B"/>
    <w:rsid w:val="00E67507"/>
    <w:rsid w:val="00E7025F"/>
    <w:rsid w:val="00E7063F"/>
    <w:rsid w:val="00E70B3D"/>
    <w:rsid w:val="00E74511"/>
    <w:rsid w:val="00E7599A"/>
    <w:rsid w:val="00E8128E"/>
    <w:rsid w:val="00E818C0"/>
    <w:rsid w:val="00E85C99"/>
    <w:rsid w:val="00E863F9"/>
    <w:rsid w:val="00E874B4"/>
    <w:rsid w:val="00E87A6C"/>
    <w:rsid w:val="00E915B5"/>
    <w:rsid w:val="00E917E1"/>
    <w:rsid w:val="00E91C72"/>
    <w:rsid w:val="00E91EEA"/>
    <w:rsid w:val="00E92DA2"/>
    <w:rsid w:val="00E9385F"/>
    <w:rsid w:val="00E945F2"/>
    <w:rsid w:val="00E970F3"/>
    <w:rsid w:val="00E977A1"/>
    <w:rsid w:val="00EA033A"/>
    <w:rsid w:val="00EA3688"/>
    <w:rsid w:val="00EA4C1F"/>
    <w:rsid w:val="00EA65F5"/>
    <w:rsid w:val="00EA6663"/>
    <w:rsid w:val="00EB0CC6"/>
    <w:rsid w:val="00EB0FD4"/>
    <w:rsid w:val="00EB29A0"/>
    <w:rsid w:val="00EB30A3"/>
    <w:rsid w:val="00EB3C62"/>
    <w:rsid w:val="00EB56C2"/>
    <w:rsid w:val="00EB5FC1"/>
    <w:rsid w:val="00EB721B"/>
    <w:rsid w:val="00EC0101"/>
    <w:rsid w:val="00EC0B2B"/>
    <w:rsid w:val="00EC0CD8"/>
    <w:rsid w:val="00EC38ED"/>
    <w:rsid w:val="00EC3C20"/>
    <w:rsid w:val="00EC4EFF"/>
    <w:rsid w:val="00EC562B"/>
    <w:rsid w:val="00EC6226"/>
    <w:rsid w:val="00EC6385"/>
    <w:rsid w:val="00EC6B86"/>
    <w:rsid w:val="00ED06F8"/>
    <w:rsid w:val="00ED148B"/>
    <w:rsid w:val="00ED2C1D"/>
    <w:rsid w:val="00ED2F8D"/>
    <w:rsid w:val="00ED3510"/>
    <w:rsid w:val="00ED3BFD"/>
    <w:rsid w:val="00ED5F91"/>
    <w:rsid w:val="00EE3876"/>
    <w:rsid w:val="00EE38C8"/>
    <w:rsid w:val="00EE50D1"/>
    <w:rsid w:val="00EE58EE"/>
    <w:rsid w:val="00EE76D5"/>
    <w:rsid w:val="00EF04EF"/>
    <w:rsid w:val="00EF1AD9"/>
    <w:rsid w:val="00EF2421"/>
    <w:rsid w:val="00EF2F5E"/>
    <w:rsid w:val="00EF33F5"/>
    <w:rsid w:val="00EF4EBA"/>
    <w:rsid w:val="00F00AD8"/>
    <w:rsid w:val="00F01D49"/>
    <w:rsid w:val="00F02850"/>
    <w:rsid w:val="00F02A13"/>
    <w:rsid w:val="00F03351"/>
    <w:rsid w:val="00F05ECC"/>
    <w:rsid w:val="00F112DC"/>
    <w:rsid w:val="00F11A7E"/>
    <w:rsid w:val="00F134DE"/>
    <w:rsid w:val="00F14032"/>
    <w:rsid w:val="00F14316"/>
    <w:rsid w:val="00F15B8D"/>
    <w:rsid w:val="00F16344"/>
    <w:rsid w:val="00F20D2F"/>
    <w:rsid w:val="00F21F53"/>
    <w:rsid w:val="00F23AD9"/>
    <w:rsid w:val="00F2489A"/>
    <w:rsid w:val="00F2497C"/>
    <w:rsid w:val="00F2528B"/>
    <w:rsid w:val="00F27ACA"/>
    <w:rsid w:val="00F30C3D"/>
    <w:rsid w:val="00F31BA5"/>
    <w:rsid w:val="00F32410"/>
    <w:rsid w:val="00F35032"/>
    <w:rsid w:val="00F35E81"/>
    <w:rsid w:val="00F37206"/>
    <w:rsid w:val="00F40287"/>
    <w:rsid w:val="00F42CE1"/>
    <w:rsid w:val="00F45030"/>
    <w:rsid w:val="00F45F9D"/>
    <w:rsid w:val="00F547CA"/>
    <w:rsid w:val="00F54A1E"/>
    <w:rsid w:val="00F56EFC"/>
    <w:rsid w:val="00F60DA3"/>
    <w:rsid w:val="00F64C6B"/>
    <w:rsid w:val="00F64F26"/>
    <w:rsid w:val="00F65BD4"/>
    <w:rsid w:val="00F67BBD"/>
    <w:rsid w:val="00F7153D"/>
    <w:rsid w:val="00F7255C"/>
    <w:rsid w:val="00F72EA1"/>
    <w:rsid w:val="00F73AFF"/>
    <w:rsid w:val="00F746C8"/>
    <w:rsid w:val="00F74DCC"/>
    <w:rsid w:val="00F76DB4"/>
    <w:rsid w:val="00F76F55"/>
    <w:rsid w:val="00F7773A"/>
    <w:rsid w:val="00F8274A"/>
    <w:rsid w:val="00F831D0"/>
    <w:rsid w:val="00F85E2F"/>
    <w:rsid w:val="00F91560"/>
    <w:rsid w:val="00F91792"/>
    <w:rsid w:val="00F92C6A"/>
    <w:rsid w:val="00F94AE0"/>
    <w:rsid w:val="00F95121"/>
    <w:rsid w:val="00F955EB"/>
    <w:rsid w:val="00F958E2"/>
    <w:rsid w:val="00F9626B"/>
    <w:rsid w:val="00F972F9"/>
    <w:rsid w:val="00F974D6"/>
    <w:rsid w:val="00FA1C4B"/>
    <w:rsid w:val="00FA4452"/>
    <w:rsid w:val="00FA4CFD"/>
    <w:rsid w:val="00FA6A7A"/>
    <w:rsid w:val="00FA6D3B"/>
    <w:rsid w:val="00FA725A"/>
    <w:rsid w:val="00FB0124"/>
    <w:rsid w:val="00FB0A0D"/>
    <w:rsid w:val="00FB0BA8"/>
    <w:rsid w:val="00FB28F3"/>
    <w:rsid w:val="00FB319B"/>
    <w:rsid w:val="00FB4240"/>
    <w:rsid w:val="00FB5182"/>
    <w:rsid w:val="00FC22E7"/>
    <w:rsid w:val="00FC26F3"/>
    <w:rsid w:val="00FC2985"/>
    <w:rsid w:val="00FC6AD1"/>
    <w:rsid w:val="00FD28A2"/>
    <w:rsid w:val="00FD3909"/>
    <w:rsid w:val="00FD3913"/>
    <w:rsid w:val="00FD48BD"/>
    <w:rsid w:val="00FD4E2D"/>
    <w:rsid w:val="00FD5EB5"/>
    <w:rsid w:val="00FD74A8"/>
    <w:rsid w:val="00FE24F9"/>
    <w:rsid w:val="00FE2624"/>
    <w:rsid w:val="00FE374A"/>
    <w:rsid w:val="00FE3E27"/>
    <w:rsid w:val="00FE4546"/>
    <w:rsid w:val="00FE4573"/>
    <w:rsid w:val="00FE6DA0"/>
    <w:rsid w:val="00FE7535"/>
    <w:rsid w:val="00FE7D55"/>
    <w:rsid w:val="00FF06EA"/>
    <w:rsid w:val="00FF0809"/>
    <w:rsid w:val="00FF2164"/>
    <w:rsid w:val="00FF23E0"/>
    <w:rsid w:val="00FF38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CB"/>
    <w:rPr>
      <w:lang w:val="en-US"/>
    </w:rPr>
  </w:style>
  <w:style w:type="paragraph" w:styleId="Heading1">
    <w:name w:val="heading 1"/>
    <w:basedOn w:val="Normal"/>
    <w:next w:val="Normal"/>
    <w:link w:val="Heading1Char"/>
    <w:qFormat/>
    <w:rsid w:val="00342A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42A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342A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201C7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01C7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01C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01C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1C7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01C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ACB"/>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342ACB"/>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342ACB"/>
    <w:rPr>
      <w:rFonts w:asciiTheme="majorHAnsi" w:eastAsiaTheme="majorEastAsia" w:hAnsiTheme="majorHAnsi" w:cstheme="majorBidi"/>
      <w:b/>
      <w:bCs/>
      <w:color w:val="4F81BD" w:themeColor="accent1"/>
      <w:lang w:val="en-US"/>
    </w:rPr>
  </w:style>
  <w:style w:type="paragraph" w:styleId="NoSpacing">
    <w:name w:val="No Spacing"/>
    <w:uiPriority w:val="1"/>
    <w:qFormat/>
    <w:rsid w:val="00342ACB"/>
    <w:pPr>
      <w:spacing w:after="0" w:line="240" w:lineRule="auto"/>
    </w:pPr>
    <w:rPr>
      <w:lang w:val="en-US"/>
    </w:rPr>
  </w:style>
  <w:style w:type="paragraph" w:styleId="ListParagraph">
    <w:name w:val="List Paragraph"/>
    <w:basedOn w:val="Normal"/>
    <w:link w:val="ListParagraphChar"/>
    <w:qFormat/>
    <w:rsid w:val="00342ACB"/>
    <w:pPr>
      <w:ind w:left="720"/>
      <w:contextualSpacing/>
    </w:pPr>
  </w:style>
  <w:style w:type="table" w:styleId="TableGrid">
    <w:name w:val="Table Grid"/>
    <w:basedOn w:val="TableNormal"/>
    <w:rsid w:val="00342AC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42ACB"/>
    <w:pPr>
      <w:tabs>
        <w:tab w:val="center" w:pos="4702"/>
        <w:tab w:val="right" w:pos="9405"/>
      </w:tabs>
      <w:spacing w:after="0" w:line="240" w:lineRule="auto"/>
    </w:pPr>
  </w:style>
  <w:style w:type="character" w:customStyle="1" w:styleId="HeaderChar">
    <w:name w:val="Header Char"/>
    <w:basedOn w:val="DefaultParagraphFont"/>
    <w:link w:val="Header"/>
    <w:uiPriority w:val="99"/>
    <w:rsid w:val="00342ACB"/>
    <w:rPr>
      <w:lang w:val="en-US"/>
    </w:rPr>
  </w:style>
  <w:style w:type="paragraph" w:styleId="Footer">
    <w:name w:val="footer"/>
    <w:basedOn w:val="Normal"/>
    <w:link w:val="FooterChar"/>
    <w:uiPriority w:val="99"/>
    <w:unhideWhenUsed/>
    <w:rsid w:val="00342ACB"/>
    <w:pPr>
      <w:tabs>
        <w:tab w:val="center" w:pos="4702"/>
        <w:tab w:val="right" w:pos="9405"/>
      </w:tabs>
      <w:spacing w:after="0" w:line="240" w:lineRule="auto"/>
    </w:pPr>
  </w:style>
  <w:style w:type="character" w:customStyle="1" w:styleId="FooterChar">
    <w:name w:val="Footer Char"/>
    <w:basedOn w:val="DefaultParagraphFont"/>
    <w:link w:val="Footer"/>
    <w:uiPriority w:val="99"/>
    <w:rsid w:val="00342ACB"/>
    <w:rPr>
      <w:lang w:val="en-US"/>
    </w:rPr>
  </w:style>
  <w:style w:type="paragraph" w:customStyle="1" w:styleId="Clan">
    <w:name w:val="Clan"/>
    <w:basedOn w:val="Normal"/>
    <w:rsid w:val="00342ACB"/>
    <w:pPr>
      <w:keepNext/>
      <w:tabs>
        <w:tab w:val="left" w:pos="1080"/>
      </w:tabs>
      <w:spacing w:before="120" w:after="120" w:line="240" w:lineRule="auto"/>
      <w:ind w:left="720" w:right="720"/>
      <w:jc w:val="center"/>
    </w:pPr>
    <w:rPr>
      <w:rFonts w:ascii="Arial" w:eastAsia="Times New Roman" w:hAnsi="Arial" w:cs="Arial"/>
      <w:b/>
      <w:lang w:val="sr-Cyrl-CS"/>
    </w:rPr>
  </w:style>
  <w:style w:type="paragraph" w:styleId="BalloonText">
    <w:name w:val="Balloon Text"/>
    <w:basedOn w:val="Normal"/>
    <w:link w:val="BalloonTextChar"/>
    <w:uiPriority w:val="99"/>
    <w:semiHidden/>
    <w:unhideWhenUsed/>
    <w:rsid w:val="00342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ACB"/>
    <w:rPr>
      <w:rFonts w:ascii="Tahoma" w:hAnsi="Tahoma" w:cs="Tahoma"/>
      <w:sz w:val="16"/>
      <w:szCs w:val="16"/>
      <w:lang w:val="en-US"/>
    </w:rPr>
  </w:style>
  <w:style w:type="paragraph" w:styleId="TOCHeading">
    <w:name w:val="TOC Heading"/>
    <w:basedOn w:val="Heading1"/>
    <w:next w:val="Normal"/>
    <w:uiPriority w:val="39"/>
    <w:unhideWhenUsed/>
    <w:qFormat/>
    <w:rsid w:val="00342ACB"/>
    <w:pPr>
      <w:outlineLvl w:val="9"/>
    </w:pPr>
  </w:style>
  <w:style w:type="paragraph" w:styleId="TOC1">
    <w:name w:val="toc 1"/>
    <w:basedOn w:val="Normal"/>
    <w:next w:val="Normal"/>
    <w:autoRedefine/>
    <w:uiPriority w:val="39"/>
    <w:unhideWhenUsed/>
    <w:qFormat/>
    <w:rsid w:val="00342ACB"/>
    <w:pPr>
      <w:spacing w:after="100"/>
    </w:pPr>
  </w:style>
  <w:style w:type="character" w:styleId="Hyperlink">
    <w:name w:val="Hyperlink"/>
    <w:basedOn w:val="DefaultParagraphFont"/>
    <w:uiPriority w:val="99"/>
    <w:unhideWhenUsed/>
    <w:rsid w:val="00342ACB"/>
    <w:rPr>
      <w:color w:val="0000FF" w:themeColor="hyperlink"/>
      <w:u w:val="single"/>
    </w:rPr>
  </w:style>
  <w:style w:type="paragraph" w:styleId="BodyText2">
    <w:name w:val="Body Text 2"/>
    <w:basedOn w:val="Normal"/>
    <w:link w:val="BodyText2Char"/>
    <w:rsid w:val="00342ACB"/>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342ACB"/>
    <w:rPr>
      <w:rFonts w:ascii="Times New Roman" w:eastAsia="Arial Unicode MS" w:hAnsi="Times New Roman" w:cs="Times New Roman"/>
      <w:color w:val="000000"/>
      <w:kern w:val="1"/>
      <w:sz w:val="24"/>
      <w:szCs w:val="24"/>
      <w:lang w:val="en-US" w:eastAsia="ar-SA"/>
    </w:rPr>
  </w:style>
  <w:style w:type="character" w:customStyle="1" w:styleId="WW8Num2z0">
    <w:name w:val="WW8Num2z0"/>
    <w:rsid w:val="00342ACB"/>
    <w:rPr>
      <w:rFonts w:ascii="Symbol" w:hAnsi="Symbol" w:cs="Symbol"/>
    </w:rPr>
  </w:style>
  <w:style w:type="paragraph" w:styleId="BodyText3">
    <w:name w:val="Body Text 3"/>
    <w:basedOn w:val="Normal"/>
    <w:link w:val="BodyText3Char"/>
    <w:rsid w:val="00342ACB"/>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342ACB"/>
    <w:rPr>
      <w:rFonts w:ascii="Times New Roman" w:eastAsia="Times New Roman" w:hAnsi="Times New Roman" w:cs="Times New Roman"/>
      <w:color w:val="000000"/>
      <w:kern w:val="1"/>
      <w:sz w:val="16"/>
      <w:szCs w:val="16"/>
      <w:lang w:val="en-US" w:eastAsia="ar-SA"/>
    </w:rPr>
  </w:style>
  <w:style w:type="paragraph" w:styleId="TOC2">
    <w:name w:val="toc 2"/>
    <w:basedOn w:val="Normal"/>
    <w:next w:val="Normal"/>
    <w:autoRedefine/>
    <w:uiPriority w:val="39"/>
    <w:unhideWhenUsed/>
    <w:qFormat/>
    <w:rsid w:val="00342ACB"/>
    <w:pPr>
      <w:spacing w:after="100"/>
      <w:ind w:left="220"/>
    </w:pPr>
  </w:style>
  <w:style w:type="paragraph" w:styleId="TOC3">
    <w:name w:val="toc 3"/>
    <w:basedOn w:val="Normal"/>
    <w:next w:val="Normal"/>
    <w:autoRedefine/>
    <w:uiPriority w:val="39"/>
    <w:unhideWhenUsed/>
    <w:qFormat/>
    <w:rsid w:val="00342ACB"/>
    <w:pPr>
      <w:spacing w:after="100"/>
      <w:ind w:left="440"/>
    </w:pPr>
  </w:style>
  <w:style w:type="paragraph" w:styleId="NormalWeb">
    <w:name w:val="Normal (Web)"/>
    <w:basedOn w:val="Normal"/>
    <w:uiPriority w:val="99"/>
    <w:unhideWhenUsed/>
    <w:rsid w:val="000D3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semiHidden/>
    <w:rsid w:val="00201C7D"/>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201C7D"/>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201C7D"/>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201C7D"/>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201C7D"/>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201C7D"/>
    <w:rPr>
      <w:rFonts w:asciiTheme="majorHAnsi" w:eastAsiaTheme="majorEastAsia" w:hAnsiTheme="majorHAnsi" w:cstheme="majorBidi"/>
      <w:i/>
      <w:iCs/>
      <w:color w:val="404040" w:themeColor="text1" w:themeTint="BF"/>
      <w:sz w:val="20"/>
      <w:szCs w:val="20"/>
      <w:lang w:val="en-US"/>
    </w:rPr>
  </w:style>
  <w:style w:type="paragraph" w:styleId="Title">
    <w:name w:val="Title"/>
    <w:basedOn w:val="Normal"/>
    <w:next w:val="Normal"/>
    <w:link w:val="TitleChar"/>
    <w:uiPriority w:val="10"/>
    <w:qFormat/>
    <w:rsid w:val="00201C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1C7D"/>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201C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1C7D"/>
    <w:rPr>
      <w:rFonts w:asciiTheme="majorHAnsi" w:eastAsiaTheme="majorEastAsia" w:hAnsiTheme="majorHAnsi" w:cstheme="majorBidi"/>
      <w:i/>
      <w:iCs/>
      <w:color w:val="4F81BD" w:themeColor="accent1"/>
      <w:spacing w:val="15"/>
      <w:sz w:val="24"/>
      <w:szCs w:val="24"/>
      <w:lang w:val="en-US"/>
    </w:rPr>
  </w:style>
  <w:style w:type="character" w:customStyle="1" w:styleId="ListParagraphChar">
    <w:name w:val="List Paragraph Char"/>
    <w:link w:val="ListParagraph"/>
    <w:locked/>
    <w:rsid w:val="001B40D4"/>
    <w:rPr>
      <w:lang w:val="en-US"/>
    </w:rPr>
  </w:style>
  <w:style w:type="paragraph" w:customStyle="1" w:styleId="normal0">
    <w:name w:val="normal"/>
    <w:basedOn w:val="Normal"/>
    <w:rsid w:val="00B744D9"/>
    <w:pPr>
      <w:spacing w:before="100" w:beforeAutospacing="1" w:after="100" w:afterAutospacing="1" w:line="240" w:lineRule="auto"/>
    </w:pPr>
    <w:rPr>
      <w:rFonts w:ascii="Arial" w:eastAsia="Times New Roman" w:hAnsi="Arial" w:cs="Arial"/>
    </w:rPr>
  </w:style>
  <w:style w:type="paragraph" w:customStyle="1" w:styleId="Default">
    <w:name w:val="Default"/>
    <w:link w:val="DefaultChar"/>
    <w:rsid w:val="007E6F28"/>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DefaultChar">
    <w:name w:val="Default Char"/>
    <w:link w:val="Default"/>
    <w:locked/>
    <w:rsid w:val="002E69BF"/>
    <w:rPr>
      <w:rFonts w:ascii="Arial" w:eastAsia="Calibri" w:hAnsi="Arial" w:cs="Arial"/>
      <w:color w:val="000000"/>
      <w:sz w:val="24"/>
      <w:szCs w:val="24"/>
      <w:lang w:val="en-US"/>
    </w:rPr>
  </w:style>
  <w:style w:type="paragraph" w:customStyle="1" w:styleId="Normal2">
    <w:name w:val="Normal2"/>
    <w:basedOn w:val="Normal"/>
    <w:rsid w:val="000A6A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54438133">
      <w:bodyDiv w:val="1"/>
      <w:marLeft w:val="0"/>
      <w:marRight w:val="0"/>
      <w:marTop w:val="0"/>
      <w:marBottom w:val="0"/>
      <w:divBdr>
        <w:top w:val="none" w:sz="0" w:space="0" w:color="auto"/>
        <w:left w:val="none" w:sz="0" w:space="0" w:color="auto"/>
        <w:bottom w:val="none" w:sz="0" w:space="0" w:color="auto"/>
        <w:right w:val="none" w:sz="0" w:space="0" w:color="auto"/>
      </w:divBdr>
    </w:div>
    <w:div w:id="1541091244">
      <w:bodyDiv w:val="1"/>
      <w:marLeft w:val="0"/>
      <w:marRight w:val="0"/>
      <w:marTop w:val="0"/>
      <w:marBottom w:val="0"/>
      <w:divBdr>
        <w:top w:val="none" w:sz="0" w:space="0" w:color="auto"/>
        <w:left w:val="none" w:sz="0" w:space="0" w:color="auto"/>
        <w:bottom w:val="none" w:sz="0" w:space="0" w:color="auto"/>
        <w:right w:val="none" w:sz="0" w:space="0" w:color="auto"/>
      </w:divBdr>
    </w:div>
    <w:div w:id="207870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jn.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BA260-E483-498C-B22A-DE0E5CFFC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33</Pages>
  <Words>9812</Words>
  <Characters>55930</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SOMLAD</Company>
  <LinksUpToDate>false</LinksUpToDate>
  <CharactersWithSpaces>65611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amatejic</dc:creator>
  <cp:lastModifiedBy>amatejic</cp:lastModifiedBy>
  <cp:revision>246</cp:revision>
  <cp:lastPrinted>2019-08-22T11:38:00Z</cp:lastPrinted>
  <dcterms:created xsi:type="dcterms:W3CDTF">2019-04-17T09:55:00Z</dcterms:created>
  <dcterms:modified xsi:type="dcterms:W3CDTF">2019-08-22T12:17:00Z</dcterms:modified>
</cp:coreProperties>
</file>